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1.xml" ContentType="application/vnd.openxmlformats-officedocument.wordprocessingml.header+xml"/>
  <Override PartName="/word/footer1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1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6.xml" ContentType="application/vnd.openxmlformats-officedocument.wordprocessingml.footer+xml"/>
  <Override PartName="/word/header11.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F24FC" w:rsidRDefault="001F24FC" w:rsidP="001F24FC">
      <w:pPr>
        <w:jc w:val="center"/>
      </w:pPr>
    </w:p>
    <w:p w:rsidR="001F24FC" w:rsidRDefault="001F24FC" w:rsidP="001F24FC">
      <w:pPr>
        <w:jc w:val="center"/>
      </w:pPr>
    </w:p>
    <w:p w:rsidR="001F24FC" w:rsidRDefault="001F24FC" w:rsidP="001F24FC">
      <w:pPr>
        <w:jc w:val="center"/>
      </w:pPr>
    </w:p>
    <w:p w:rsidR="001F24FC" w:rsidRDefault="001F24FC" w:rsidP="001F24FC">
      <w:pPr>
        <w:jc w:val="center"/>
        <w:rPr>
          <w:sz w:val="52"/>
          <w:szCs w:val="52"/>
        </w:rPr>
      </w:pPr>
      <w:r>
        <w:rPr>
          <w:sz w:val="52"/>
          <w:szCs w:val="52"/>
        </w:rPr>
        <w:t>TOWN OF LANTANA,</w:t>
      </w:r>
    </w:p>
    <w:p w:rsidR="001F24FC" w:rsidRDefault="001F24FC" w:rsidP="001F24FC">
      <w:pPr>
        <w:jc w:val="center"/>
        <w:rPr>
          <w:sz w:val="52"/>
          <w:szCs w:val="52"/>
        </w:rPr>
      </w:pPr>
      <w:r>
        <w:rPr>
          <w:sz w:val="52"/>
          <w:szCs w:val="52"/>
        </w:rPr>
        <w:t>FLORIDA</w:t>
      </w:r>
    </w:p>
    <w:p w:rsidR="001F24FC" w:rsidRDefault="001F24FC" w:rsidP="001F24FC">
      <w:pPr>
        <w:jc w:val="center"/>
        <w:rPr>
          <w:sz w:val="52"/>
          <w:szCs w:val="52"/>
        </w:rPr>
      </w:pPr>
      <w:r>
        <w:rPr>
          <w:sz w:val="52"/>
          <w:szCs w:val="52"/>
        </w:rPr>
        <w:t xml:space="preserve">Comprehensive Plan </w:t>
      </w:r>
    </w:p>
    <w:p w:rsidR="001F24FC" w:rsidRDefault="00FB7885" w:rsidP="001F24FC">
      <w:pPr>
        <w:jc w:val="center"/>
        <w:rPr>
          <w:sz w:val="52"/>
          <w:szCs w:val="52"/>
        </w:rPr>
      </w:pPr>
      <w:r>
        <w:rPr>
          <w:sz w:val="52"/>
          <w:szCs w:val="52"/>
        </w:rPr>
        <w:t>2016</w:t>
      </w:r>
    </w:p>
    <w:p w:rsidR="001F24FC" w:rsidRDefault="001F24FC" w:rsidP="001F24FC">
      <w:pPr>
        <w:jc w:val="center"/>
        <w:rPr>
          <w:sz w:val="52"/>
          <w:szCs w:val="52"/>
        </w:rPr>
      </w:pPr>
      <w:r w:rsidRPr="005F712D">
        <w:rPr>
          <w:noProof/>
          <w:sz w:val="52"/>
          <w:szCs w:val="52"/>
        </w:rPr>
        <w:drawing>
          <wp:inline distT="0" distB="0" distL="0" distR="0">
            <wp:extent cx="3827780" cy="3827780"/>
            <wp:effectExtent l="0" t="0" r="1270" b="1270"/>
            <wp:docPr id="8" name="Picture 8" descr="nb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bgt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27780" cy="3827780"/>
                    </a:xfrm>
                    <a:prstGeom prst="rect">
                      <a:avLst/>
                    </a:prstGeom>
                    <a:noFill/>
                    <a:ln>
                      <a:noFill/>
                    </a:ln>
                  </pic:spPr>
                </pic:pic>
              </a:graphicData>
            </a:graphic>
          </wp:inline>
        </w:drawing>
      </w:r>
    </w:p>
    <w:p w:rsidR="001F24FC" w:rsidRDefault="001F24FC" w:rsidP="001F24FC">
      <w:pPr>
        <w:jc w:val="center"/>
      </w:pPr>
    </w:p>
    <w:p w:rsidR="001F24FC" w:rsidRDefault="001F24FC" w:rsidP="001F24FC">
      <w:pPr>
        <w:jc w:val="center"/>
      </w:pPr>
    </w:p>
    <w:p w:rsidR="001F24FC" w:rsidRDefault="001F24FC" w:rsidP="001F24FC">
      <w:pPr>
        <w:jc w:val="center"/>
      </w:pPr>
      <w:r>
        <w:t xml:space="preserve">Prepared by the Development Services Department </w:t>
      </w:r>
    </w:p>
    <w:p w:rsidR="001F24FC" w:rsidRDefault="001F24FC" w:rsidP="001F24FC">
      <w:pPr>
        <w:jc w:val="center"/>
      </w:pPr>
    </w:p>
    <w:p w:rsidR="001F24FC" w:rsidRDefault="001F24FC" w:rsidP="001F24FC">
      <w:pPr>
        <w:rPr>
          <w:rFonts w:ascii="Times New Roman" w:hAnsi="Times New Roman" w:cs="Times New Roman"/>
          <w:b/>
        </w:rPr>
        <w:sectPr w:rsidR="001F24FC" w:rsidSect="001F24FC">
          <w:footerReference w:type="default" r:id="rId8"/>
          <w:pgSz w:w="12240" w:h="15840" w:code="1"/>
          <w:pgMar w:top="1440" w:right="1800" w:bottom="1440" w:left="1800" w:header="720" w:footer="720" w:gutter="0"/>
          <w:pgNumType w:fmt="lowerRoman" w:start="1"/>
          <w:cols w:space="720"/>
          <w:titlePg/>
          <w:docGrid w:linePitch="360"/>
        </w:sectPr>
      </w:pPr>
    </w:p>
    <w:p w:rsidR="001F24FC" w:rsidRPr="005772EF" w:rsidRDefault="001F24FC" w:rsidP="001F24FC">
      <w:pPr>
        <w:jc w:val="right"/>
        <w:rPr>
          <w:rFonts w:ascii="Times New Roman" w:hAnsi="Times New Roman" w:cs="Times New Roman"/>
          <w:b/>
        </w:rPr>
      </w:pPr>
      <w:r>
        <w:rPr>
          <w:rFonts w:ascii="Times New Roman" w:hAnsi="Times New Roman" w:cs="Times New Roman"/>
          <w:b/>
        </w:rPr>
        <w:br w:type="page"/>
      </w:r>
    </w:p>
    <w:p w:rsidR="001F24FC" w:rsidRPr="005772EF" w:rsidRDefault="001F24FC" w:rsidP="001F24FC">
      <w:pPr>
        <w:jc w:val="center"/>
        <w:rPr>
          <w:rFonts w:ascii="Times New Roman" w:hAnsi="Times New Roman" w:cs="Times New Roman"/>
          <w:b/>
        </w:rPr>
      </w:pPr>
      <w:r w:rsidRPr="005772EF">
        <w:rPr>
          <w:rFonts w:ascii="Times New Roman" w:hAnsi="Times New Roman" w:cs="Times New Roman"/>
          <w:b/>
        </w:rPr>
        <w:lastRenderedPageBreak/>
        <w:t>Table of Contents</w:t>
      </w:r>
    </w:p>
    <w:p w:rsidR="001F24FC" w:rsidRPr="005772EF" w:rsidRDefault="001F24FC" w:rsidP="001F24FC">
      <w:pPr>
        <w:tabs>
          <w:tab w:val="left" w:pos="7740"/>
        </w:tabs>
        <w:rPr>
          <w:rFonts w:ascii="Times New Roman" w:hAnsi="Times New Roman" w:cs="Times New Roman"/>
          <w:b/>
          <w:u w:val="single"/>
        </w:rPr>
      </w:pPr>
      <w:r w:rsidRPr="005772EF">
        <w:rPr>
          <w:rFonts w:ascii="Times New Roman" w:hAnsi="Times New Roman" w:cs="Times New Roman"/>
          <w:b/>
        </w:rPr>
        <w:tab/>
      </w:r>
      <w:r w:rsidRPr="005772EF">
        <w:rPr>
          <w:rFonts w:ascii="Times New Roman" w:hAnsi="Times New Roman" w:cs="Times New Roman"/>
          <w:b/>
          <w:u w:val="single"/>
        </w:rPr>
        <w:t>Page</w:t>
      </w:r>
    </w:p>
    <w:p w:rsidR="001F24FC" w:rsidRPr="005772EF" w:rsidRDefault="001F24FC" w:rsidP="001F24FC">
      <w:pPr>
        <w:tabs>
          <w:tab w:val="left" w:pos="7920"/>
        </w:tabs>
        <w:rPr>
          <w:rFonts w:ascii="Times New Roman" w:hAnsi="Times New Roman" w:cs="Times New Roman"/>
        </w:rPr>
      </w:pPr>
      <w:r w:rsidRPr="005772EF">
        <w:rPr>
          <w:rFonts w:ascii="Times New Roman" w:hAnsi="Times New Roman" w:cs="Times New Roman"/>
        </w:rPr>
        <w:t>Introduction……………………………………………………………………</w:t>
      </w:r>
      <w:r>
        <w:rPr>
          <w:rFonts w:ascii="Times New Roman" w:hAnsi="Times New Roman" w:cs="Times New Roman"/>
        </w:rPr>
        <w:tab/>
      </w:r>
      <w:r w:rsidRPr="005772EF">
        <w:rPr>
          <w:rFonts w:ascii="Times New Roman" w:hAnsi="Times New Roman" w:cs="Times New Roman"/>
        </w:rPr>
        <w:t>i</w:t>
      </w:r>
      <w:r w:rsidRPr="005772EF">
        <w:rPr>
          <w:rFonts w:ascii="Times New Roman" w:hAnsi="Times New Roman" w:cs="Times New Roman"/>
        </w:rPr>
        <w:tab/>
      </w:r>
    </w:p>
    <w:p w:rsidR="001F24FC" w:rsidRPr="005772EF" w:rsidRDefault="001F24FC" w:rsidP="001F24FC">
      <w:pPr>
        <w:tabs>
          <w:tab w:val="left" w:pos="7920"/>
        </w:tabs>
        <w:rPr>
          <w:rFonts w:ascii="Times New Roman" w:hAnsi="Times New Roman" w:cs="Times New Roman"/>
        </w:rPr>
      </w:pPr>
      <w:r w:rsidRPr="005772EF">
        <w:rPr>
          <w:rFonts w:ascii="Times New Roman" w:hAnsi="Times New Roman" w:cs="Times New Roman"/>
        </w:rPr>
        <w:t>Ordinance No. O-1-2009………………………………………………………</w:t>
      </w:r>
      <w:r w:rsidRPr="005772EF">
        <w:rPr>
          <w:rFonts w:ascii="Times New Roman" w:hAnsi="Times New Roman" w:cs="Times New Roman"/>
        </w:rPr>
        <w:tab/>
        <w:t>ii</w:t>
      </w:r>
    </w:p>
    <w:p w:rsidR="001F24FC" w:rsidRPr="005772EF" w:rsidRDefault="001F24FC" w:rsidP="001F24FC">
      <w:pPr>
        <w:tabs>
          <w:tab w:val="left" w:pos="7920"/>
        </w:tabs>
        <w:rPr>
          <w:rFonts w:ascii="Times New Roman" w:hAnsi="Times New Roman" w:cs="Times New Roman"/>
        </w:rPr>
      </w:pPr>
    </w:p>
    <w:p w:rsidR="001F24FC" w:rsidRPr="005772EF" w:rsidRDefault="001F24FC" w:rsidP="001F24FC">
      <w:pPr>
        <w:tabs>
          <w:tab w:val="left" w:pos="7920"/>
        </w:tabs>
        <w:rPr>
          <w:rFonts w:ascii="Times New Roman" w:hAnsi="Times New Roman" w:cs="Times New Roman"/>
        </w:rPr>
      </w:pPr>
      <w:r w:rsidRPr="005772EF">
        <w:rPr>
          <w:rFonts w:ascii="Times New Roman" w:hAnsi="Times New Roman" w:cs="Times New Roman"/>
        </w:rPr>
        <w:t>Land Use Element……………………………………………………………..</w:t>
      </w:r>
      <w:r w:rsidRPr="005772EF">
        <w:rPr>
          <w:rFonts w:ascii="Times New Roman" w:hAnsi="Times New Roman" w:cs="Times New Roman"/>
        </w:rPr>
        <w:tab/>
        <w:t>LU 1</w:t>
      </w:r>
    </w:p>
    <w:p w:rsidR="001F24FC" w:rsidRPr="005772EF" w:rsidRDefault="001F24FC" w:rsidP="001F24FC">
      <w:pPr>
        <w:tabs>
          <w:tab w:val="left" w:pos="7920"/>
        </w:tabs>
        <w:rPr>
          <w:rFonts w:ascii="Times New Roman" w:hAnsi="Times New Roman" w:cs="Times New Roman"/>
        </w:rPr>
      </w:pPr>
      <w:r w:rsidRPr="005772EF">
        <w:rPr>
          <w:rFonts w:ascii="Times New Roman" w:hAnsi="Times New Roman" w:cs="Times New Roman"/>
        </w:rPr>
        <w:t>Transportation Element……………………………………………………….</w:t>
      </w:r>
      <w:r w:rsidRPr="005772EF">
        <w:rPr>
          <w:rFonts w:ascii="Times New Roman" w:hAnsi="Times New Roman" w:cs="Times New Roman"/>
        </w:rPr>
        <w:tab/>
        <w:t>Tran 1</w:t>
      </w:r>
    </w:p>
    <w:p w:rsidR="001F24FC" w:rsidRPr="005772EF" w:rsidRDefault="001F24FC" w:rsidP="001F24FC">
      <w:pPr>
        <w:tabs>
          <w:tab w:val="left" w:pos="7920"/>
        </w:tabs>
        <w:rPr>
          <w:rFonts w:ascii="Times New Roman" w:hAnsi="Times New Roman" w:cs="Times New Roman"/>
        </w:rPr>
      </w:pPr>
      <w:r w:rsidRPr="005772EF">
        <w:rPr>
          <w:rFonts w:ascii="Times New Roman" w:hAnsi="Times New Roman" w:cs="Times New Roman"/>
        </w:rPr>
        <w:t>Housing Element………………………………………………………………</w:t>
      </w:r>
      <w:r w:rsidRPr="005772EF">
        <w:rPr>
          <w:rFonts w:ascii="Times New Roman" w:hAnsi="Times New Roman" w:cs="Times New Roman"/>
        </w:rPr>
        <w:tab/>
        <w:t>Hous 1</w:t>
      </w:r>
    </w:p>
    <w:p w:rsidR="001F24FC" w:rsidRPr="005772EF" w:rsidRDefault="001F24FC" w:rsidP="001F24FC">
      <w:pPr>
        <w:tabs>
          <w:tab w:val="left" w:pos="7920"/>
        </w:tabs>
        <w:rPr>
          <w:rFonts w:ascii="Times New Roman" w:hAnsi="Times New Roman" w:cs="Times New Roman"/>
        </w:rPr>
      </w:pPr>
      <w:r w:rsidRPr="005772EF">
        <w:rPr>
          <w:rFonts w:ascii="Times New Roman" w:hAnsi="Times New Roman" w:cs="Times New Roman"/>
        </w:rPr>
        <w:t>Infrastructure Element…………………………………………………………</w:t>
      </w:r>
      <w:r w:rsidRPr="005772EF">
        <w:rPr>
          <w:rFonts w:ascii="Times New Roman" w:hAnsi="Times New Roman" w:cs="Times New Roman"/>
        </w:rPr>
        <w:tab/>
        <w:t>Inf 1</w:t>
      </w:r>
    </w:p>
    <w:p w:rsidR="001F24FC" w:rsidRPr="005772EF" w:rsidRDefault="001F24FC" w:rsidP="001F24FC">
      <w:pPr>
        <w:tabs>
          <w:tab w:val="left" w:pos="7920"/>
        </w:tabs>
        <w:rPr>
          <w:rFonts w:ascii="Times New Roman" w:hAnsi="Times New Roman" w:cs="Times New Roman"/>
        </w:rPr>
      </w:pPr>
      <w:r w:rsidRPr="005772EF">
        <w:rPr>
          <w:rFonts w:ascii="Times New Roman" w:hAnsi="Times New Roman" w:cs="Times New Roman"/>
        </w:rPr>
        <w:t>Coastal Management Element…………………………………………………</w:t>
      </w:r>
      <w:r w:rsidRPr="005772EF">
        <w:rPr>
          <w:rFonts w:ascii="Times New Roman" w:hAnsi="Times New Roman" w:cs="Times New Roman"/>
        </w:rPr>
        <w:tab/>
        <w:t>CM1</w:t>
      </w:r>
    </w:p>
    <w:p w:rsidR="001F24FC" w:rsidRPr="005772EF" w:rsidRDefault="001F24FC" w:rsidP="001F24FC">
      <w:pPr>
        <w:tabs>
          <w:tab w:val="left" w:pos="7920"/>
        </w:tabs>
        <w:rPr>
          <w:rFonts w:ascii="Times New Roman" w:hAnsi="Times New Roman" w:cs="Times New Roman"/>
        </w:rPr>
      </w:pPr>
      <w:r w:rsidRPr="005772EF">
        <w:rPr>
          <w:rFonts w:ascii="Times New Roman" w:hAnsi="Times New Roman" w:cs="Times New Roman"/>
        </w:rPr>
        <w:t>Conservation Element………………………………………………………….</w:t>
      </w:r>
      <w:r w:rsidRPr="005772EF">
        <w:rPr>
          <w:rFonts w:ascii="Times New Roman" w:hAnsi="Times New Roman" w:cs="Times New Roman"/>
        </w:rPr>
        <w:tab/>
        <w:t>C</w:t>
      </w:r>
      <w:r>
        <w:rPr>
          <w:rFonts w:ascii="Times New Roman" w:hAnsi="Times New Roman" w:cs="Times New Roman"/>
        </w:rPr>
        <w:t>on</w:t>
      </w:r>
      <w:r w:rsidRPr="005772EF">
        <w:rPr>
          <w:rFonts w:ascii="Times New Roman" w:hAnsi="Times New Roman" w:cs="Times New Roman"/>
        </w:rPr>
        <w:t xml:space="preserve"> 1</w:t>
      </w:r>
    </w:p>
    <w:p w:rsidR="001F24FC" w:rsidRPr="005772EF" w:rsidRDefault="001F24FC" w:rsidP="001F24FC">
      <w:pPr>
        <w:tabs>
          <w:tab w:val="left" w:pos="7920"/>
        </w:tabs>
        <w:rPr>
          <w:rFonts w:ascii="Times New Roman" w:hAnsi="Times New Roman" w:cs="Times New Roman"/>
        </w:rPr>
      </w:pPr>
      <w:r w:rsidRPr="005772EF">
        <w:rPr>
          <w:rFonts w:ascii="Times New Roman" w:hAnsi="Times New Roman" w:cs="Times New Roman"/>
        </w:rPr>
        <w:t>Recreation and Open Space Element………………………………………......</w:t>
      </w:r>
      <w:r w:rsidRPr="005772EF">
        <w:rPr>
          <w:rFonts w:ascii="Times New Roman" w:hAnsi="Times New Roman" w:cs="Times New Roman"/>
        </w:rPr>
        <w:tab/>
        <w:t>Rec 1</w:t>
      </w:r>
    </w:p>
    <w:p w:rsidR="001F24FC" w:rsidRPr="005772EF" w:rsidRDefault="001F24FC" w:rsidP="001F24FC">
      <w:pPr>
        <w:tabs>
          <w:tab w:val="left" w:pos="7920"/>
        </w:tabs>
        <w:rPr>
          <w:rFonts w:ascii="Times New Roman" w:hAnsi="Times New Roman" w:cs="Times New Roman"/>
        </w:rPr>
      </w:pPr>
      <w:r w:rsidRPr="005772EF">
        <w:rPr>
          <w:rFonts w:ascii="Times New Roman" w:hAnsi="Times New Roman" w:cs="Times New Roman"/>
        </w:rPr>
        <w:t>Intergovernmental Coordination Element……………………………………...</w:t>
      </w:r>
      <w:r w:rsidRPr="005772EF">
        <w:rPr>
          <w:rFonts w:ascii="Times New Roman" w:hAnsi="Times New Roman" w:cs="Times New Roman"/>
        </w:rPr>
        <w:tab/>
        <w:t>IC 1</w:t>
      </w:r>
    </w:p>
    <w:p w:rsidR="001F24FC" w:rsidRPr="005772EF" w:rsidRDefault="001F24FC" w:rsidP="001F24FC">
      <w:pPr>
        <w:tabs>
          <w:tab w:val="left" w:pos="7920"/>
        </w:tabs>
        <w:rPr>
          <w:rFonts w:ascii="Times New Roman" w:hAnsi="Times New Roman" w:cs="Times New Roman"/>
        </w:rPr>
      </w:pPr>
      <w:r w:rsidRPr="005772EF">
        <w:rPr>
          <w:rFonts w:ascii="Times New Roman" w:hAnsi="Times New Roman" w:cs="Times New Roman"/>
        </w:rPr>
        <w:t>Capital Improvements Element………………………………………………...</w:t>
      </w:r>
      <w:r w:rsidRPr="005772EF">
        <w:rPr>
          <w:rFonts w:ascii="Times New Roman" w:hAnsi="Times New Roman" w:cs="Times New Roman"/>
        </w:rPr>
        <w:tab/>
        <w:t>CIE 1</w:t>
      </w:r>
    </w:p>
    <w:p w:rsidR="001F24FC" w:rsidRPr="005772EF" w:rsidRDefault="001F24FC" w:rsidP="001F24FC">
      <w:pPr>
        <w:ind w:right="180"/>
        <w:jc w:val="right"/>
        <w:rPr>
          <w:rFonts w:ascii="Times New Roman" w:hAnsi="Times New Roman" w:cs="Times New Roman"/>
          <w:b/>
        </w:rPr>
      </w:pPr>
    </w:p>
    <w:p w:rsidR="001F24FC" w:rsidRPr="005772EF" w:rsidRDefault="001F24FC" w:rsidP="001F24FC">
      <w:pPr>
        <w:tabs>
          <w:tab w:val="left" w:pos="8100"/>
        </w:tabs>
        <w:rPr>
          <w:rFonts w:ascii="Times New Roman" w:hAnsi="Times New Roman" w:cs="Times New Roman"/>
        </w:rPr>
      </w:pPr>
    </w:p>
    <w:p w:rsidR="001F24FC" w:rsidRPr="005772EF" w:rsidRDefault="001F24FC" w:rsidP="001F24FC">
      <w:pPr>
        <w:tabs>
          <w:tab w:val="left" w:pos="8100"/>
        </w:tabs>
        <w:jc w:val="center"/>
        <w:rPr>
          <w:rFonts w:ascii="Times New Roman" w:hAnsi="Times New Roman" w:cs="Times New Roman"/>
          <w:b/>
        </w:rPr>
      </w:pPr>
      <w:r w:rsidRPr="005772EF">
        <w:rPr>
          <w:rFonts w:ascii="Times New Roman" w:hAnsi="Times New Roman" w:cs="Times New Roman"/>
          <w:b/>
        </w:rPr>
        <w:t xml:space="preserve">List of Tables                                               </w:t>
      </w:r>
    </w:p>
    <w:p w:rsidR="001F24FC" w:rsidRPr="005772EF" w:rsidRDefault="001F24FC" w:rsidP="001F24FC">
      <w:pPr>
        <w:tabs>
          <w:tab w:val="left" w:pos="8100"/>
        </w:tabs>
        <w:rPr>
          <w:rFonts w:ascii="Times New Roman" w:hAnsi="Times New Roman" w:cs="Times New Roman"/>
        </w:rPr>
      </w:pPr>
    </w:p>
    <w:p w:rsidR="001F24FC" w:rsidRPr="005772EF" w:rsidRDefault="001F24FC" w:rsidP="001F24FC">
      <w:pPr>
        <w:tabs>
          <w:tab w:val="left" w:pos="8037"/>
        </w:tabs>
        <w:rPr>
          <w:rFonts w:ascii="Times New Roman" w:hAnsi="Times New Roman" w:cs="Times New Roman"/>
        </w:rPr>
      </w:pPr>
      <w:r w:rsidRPr="005772EF">
        <w:rPr>
          <w:rFonts w:ascii="Times New Roman" w:hAnsi="Times New Roman" w:cs="Times New Roman"/>
        </w:rPr>
        <w:t>LU 1 Future Land Use Classification System…………………………………..</w:t>
      </w:r>
      <w:r w:rsidRPr="005772EF">
        <w:rPr>
          <w:rFonts w:ascii="Times New Roman" w:hAnsi="Times New Roman" w:cs="Times New Roman"/>
        </w:rPr>
        <w:tab/>
        <w:t>LU1</w:t>
      </w:r>
    </w:p>
    <w:p w:rsidR="001F24FC" w:rsidRPr="005772EF" w:rsidRDefault="001F24FC" w:rsidP="001F24FC">
      <w:pPr>
        <w:tabs>
          <w:tab w:val="left" w:pos="8028"/>
        </w:tabs>
        <w:rPr>
          <w:rFonts w:ascii="Times New Roman" w:hAnsi="Times New Roman" w:cs="Times New Roman"/>
        </w:rPr>
      </w:pPr>
      <w:r w:rsidRPr="005772EF">
        <w:rPr>
          <w:rFonts w:ascii="Times New Roman" w:hAnsi="Times New Roman" w:cs="Times New Roman"/>
        </w:rPr>
        <w:t>Inf 1 Public Facility Level of Service………………………...………………...</w:t>
      </w:r>
      <w:r w:rsidRPr="005772EF">
        <w:rPr>
          <w:rFonts w:ascii="Times New Roman" w:hAnsi="Times New Roman" w:cs="Times New Roman"/>
        </w:rPr>
        <w:tab/>
        <w:t>Inf 9</w:t>
      </w:r>
    </w:p>
    <w:p w:rsidR="001F24FC" w:rsidRPr="005772EF" w:rsidRDefault="001F24FC" w:rsidP="001F24FC">
      <w:pPr>
        <w:tabs>
          <w:tab w:val="left" w:pos="8028"/>
        </w:tabs>
        <w:rPr>
          <w:rFonts w:ascii="Times New Roman" w:hAnsi="Times New Roman" w:cs="Times New Roman"/>
        </w:rPr>
      </w:pPr>
      <w:r w:rsidRPr="005772EF">
        <w:rPr>
          <w:rFonts w:ascii="Times New Roman" w:hAnsi="Times New Roman" w:cs="Times New Roman"/>
        </w:rPr>
        <w:t>Inf 2 Water Resource Availability &amp; Facility Capacity Analysis ………………</w:t>
      </w:r>
      <w:r w:rsidRPr="005772EF">
        <w:rPr>
          <w:rFonts w:ascii="Times New Roman" w:hAnsi="Times New Roman" w:cs="Times New Roman"/>
        </w:rPr>
        <w:tab/>
        <w:t>Inf 10</w:t>
      </w:r>
    </w:p>
    <w:p w:rsidR="001F24FC" w:rsidRPr="005772EF" w:rsidRDefault="001F24FC" w:rsidP="001F24FC">
      <w:pPr>
        <w:tabs>
          <w:tab w:val="left" w:pos="8028"/>
        </w:tabs>
        <w:rPr>
          <w:rFonts w:ascii="Times New Roman" w:hAnsi="Times New Roman" w:cs="Times New Roman"/>
        </w:rPr>
      </w:pPr>
      <w:r w:rsidRPr="005772EF">
        <w:rPr>
          <w:rFonts w:ascii="Times New Roman" w:hAnsi="Times New Roman" w:cs="Times New Roman"/>
        </w:rPr>
        <w:t>CM 1 Wetland and Coastal Habitats……………………………………………</w:t>
      </w:r>
      <w:r w:rsidRPr="005772EF">
        <w:rPr>
          <w:rFonts w:ascii="Times New Roman" w:hAnsi="Times New Roman" w:cs="Times New Roman"/>
        </w:rPr>
        <w:tab/>
        <w:t>CM 6</w:t>
      </w:r>
    </w:p>
    <w:p w:rsidR="001F24FC" w:rsidRPr="005772EF" w:rsidRDefault="001F24FC" w:rsidP="001F24FC">
      <w:pPr>
        <w:tabs>
          <w:tab w:val="left" w:pos="8028"/>
        </w:tabs>
        <w:rPr>
          <w:rFonts w:ascii="Times New Roman" w:hAnsi="Times New Roman" w:cs="Times New Roman"/>
        </w:rPr>
      </w:pPr>
      <w:r w:rsidRPr="005772EF">
        <w:rPr>
          <w:rFonts w:ascii="Times New Roman" w:hAnsi="Times New Roman" w:cs="Times New Roman"/>
        </w:rPr>
        <w:t>CM 2 Species List By Habitat………………………………………………….</w:t>
      </w:r>
      <w:r w:rsidRPr="005772EF">
        <w:rPr>
          <w:rFonts w:ascii="Times New Roman" w:hAnsi="Times New Roman" w:cs="Times New Roman"/>
        </w:rPr>
        <w:tab/>
        <w:t>CM 7</w:t>
      </w:r>
    </w:p>
    <w:p w:rsidR="001F24FC" w:rsidRPr="005772EF" w:rsidRDefault="001F24FC" w:rsidP="001F24FC">
      <w:pPr>
        <w:tabs>
          <w:tab w:val="left" w:pos="8028"/>
        </w:tabs>
        <w:rPr>
          <w:rFonts w:ascii="Times New Roman" w:hAnsi="Times New Roman" w:cs="Times New Roman"/>
        </w:rPr>
      </w:pPr>
      <w:r w:rsidRPr="005772EF">
        <w:rPr>
          <w:rFonts w:ascii="Times New Roman" w:hAnsi="Times New Roman" w:cs="Times New Roman"/>
        </w:rPr>
        <w:t>CIE 1 Five-Year Schedule of Capita</w:t>
      </w:r>
      <w:r w:rsidR="005332FF">
        <w:rPr>
          <w:rFonts w:ascii="Times New Roman" w:hAnsi="Times New Roman" w:cs="Times New Roman"/>
        </w:rPr>
        <w:t>l Improvements…………………………..</w:t>
      </w:r>
      <w:r w:rsidR="005332FF">
        <w:rPr>
          <w:rFonts w:ascii="Times New Roman" w:hAnsi="Times New Roman" w:cs="Times New Roman"/>
        </w:rPr>
        <w:tab/>
        <w:t>CIE 1</w:t>
      </w:r>
      <w:bookmarkStart w:id="0" w:name="_GoBack"/>
      <w:bookmarkEnd w:id="0"/>
    </w:p>
    <w:p w:rsidR="001F24FC" w:rsidRPr="005772EF" w:rsidRDefault="001F24FC" w:rsidP="001F24FC">
      <w:pPr>
        <w:tabs>
          <w:tab w:val="left" w:pos="8028"/>
        </w:tabs>
        <w:rPr>
          <w:rFonts w:ascii="Times New Roman" w:hAnsi="Times New Roman" w:cs="Times New Roman"/>
        </w:rPr>
      </w:pPr>
    </w:p>
    <w:p w:rsidR="001F24FC" w:rsidRPr="005772EF" w:rsidRDefault="001F24FC" w:rsidP="001F24FC">
      <w:pPr>
        <w:tabs>
          <w:tab w:val="left" w:pos="8028"/>
        </w:tabs>
        <w:rPr>
          <w:rFonts w:ascii="Times New Roman" w:hAnsi="Times New Roman" w:cs="Times New Roman"/>
        </w:rPr>
      </w:pPr>
    </w:p>
    <w:p w:rsidR="001F24FC" w:rsidRPr="005772EF" w:rsidRDefault="001F24FC" w:rsidP="001F24FC">
      <w:pPr>
        <w:tabs>
          <w:tab w:val="left" w:pos="8028"/>
        </w:tabs>
        <w:jc w:val="center"/>
        <w:rPr>
          <w:rFonts w:ascii="Times New Roman" w:hAnsi="Times New Roman" w:cs="Times New Roman"/>
          <w:b/>
        </w:rPr>
      </w:pPr>
      <w:r w:rsidRPr="005772EF">
        <w:rPr>
          <w:rFonts w:ascii="Times New Roman" w:hAnsi="Times New Roman" w:cs="Times New Roman"/>
          <w:b/>
        </w:rPr>
        <w:t>List of Figures</w:t>
      </w:r>
    </w:p>
    <w:p w:rsidR="001F24FC" w:rsidRPr="005772EF" w:rsidRDefault="001F24FC" w:rsidP="001F24FC">
      <w:pPr>
        <w:tabs>
          <w:tab w:val="left" w:pos="8028"/>
        </w:tabs>
        <w:jc w:val="center"/>
        <w:rPr>
          <w:rFonts w:ascii="Times New Roman" w:hAnsi="Times New Roman" w:cs="Times New Roman"/>
          <w:b/>
        </w:rPr>
      </w:pPr>
    </w:p>
    <w:p w:rsidR="001F24FC" w:rsidRPr="005772EF" w:rsidRDefault="001F24FC" w:rsidP="001F24FC">
      <w:pPr>
        <w:tabs>
          <w:tab w:val="left" w:pos="7992"/>
        </w:tabs>
        <w:rPr>
          <w:rFonts w:ascii="Times New Roman" w:hAnsi="Times New Roman" w:cs="Times New Roman"/>
        </w:rPr>
      </w:pPr>
      <w:r w:rsidRPr="005772EF">
        <w:rPr>
          <w:rFonts w:ascii="Times New Roman" w:hAnsi="Times New Roman" w:cs="Times New Roman"/>
        </w:rPr>
        <w:t>LU1 Future Land Use Map…………………………………………………..</w:t>
      </w:r>
      <w:r w:rsidRPr="005772EF">
        <w:rPr>
          <w:rFonts w:ascii="Times New Roman" w:hAnsi="Times New Roman" w:cs="Times New Roman"/>
        </w:rPr>
        <w:tab/>
        <w:t>LU 18</w:t>
      </w:r>
    </w:p>
    <w:p w:rsidR="001F24FC" w:rsidRPr="005772EF" w:rsidRDefault="001F24FC" w:rsidP="001F24FC">
      <w:pPr>
        <w:tabs>
          <w:tab w:val="left" w:pos="7992"/>
        </w:tabs>
        <w:rPr>
          <w:rFonts w:ascii="Times New Roman" w:hAnsi="Times New Roman" w:cs="Times New Roman"/>
        </w:rPr>
      </w:pPr>
      <w:r w:rsidRPr="005772EF">
        <w:rPr>
          <w:rFonts w:ascii="Times New Roman" w:hAnsi="Times New Roman" w:cs="Times New Roman"/>
        </w:rPr>
        <w:t>LU 2 Reserve Annexation Area………………………………………………</w:t>
      </w:r>
      <w:r w:rsidRPr="005772EF">
        <w:rPr>
          <w:rFonts w:ascii="Times New Roman" w:hAnsi="Times New Roman" w:cs="Times New Roman"/>
        </w:rPr>
        <w:tab/>
        <w:t>LU 19</w:t>
      </w:r>
    </w:p>
    <w:p w:rsidR="001F24FC" w:rsidRPr="005772EF" w:rsidRDefault="001F24FC" w:rsidP="001F24FC">
      <w:pPr>
        <w:tabs>
          <w:tab w:val="left" w:pos="7992"/>
        </w:tabs>
        <w:rPr>
          <w:rFonts w:ascii="Times New Roman" w:hAnsi="Times New Roman" w:cs="Times New Roman"/>
        </w:rPr>
      </w:pPr>
      <w:r w:rsidRPr="005772EF">
        <w:rPr>
          <w:rFonts w:ascii="Times New Roman" w:hAnsi="Times New Roman" w:cs="Times New Roman"/>
        </w:rPr>
        <w:lastRenderedPageBreak/>
        <w:t>LU 3 Urban Infill and Redevelopment Area………………………………....</w:t>
      </w:r>
      <w:r w:rsidRPr="005772EF">
        <w:rPr>
          <w:rFonts w:ascii="Times New Roman" w:hAnsi="Times New Roman" w:cs="Times New Roman"/>
        </w:rPr>
        <w:tab/>
        <w:t>LU 20</w:t>
      </w:r>
    </w:p>
    <w:p w:rsidR="001F24FC" w:rsidRPr="005772EF" w:rsidRDefault="001F24FC" w:rsidP="001F24FC">
      <w:pPr>
        <w:tabs>
          <w:tab w:val="left" w:pos="7992"/>
        </w:tabs>
        <w:rPr>
          <w:rFonts w:ascii="Times New Roman" w:hAnsi="Times New Roman" w:cs="Times New Roman"/>
        </w:rPr>
      </w:pPr>
      <w:r w:rsidRPr="005772EF">
        <w:rPr>
          <w:rFonts w:ascii="Times New Roman" w:hAnsi="Times New Roman" w:cs="Times New Roman"/>
        </w:rPr>
        <w:t xml:space="preserve">Tran 1 Traffic Circulation &amp; Right of Way…………………………………..     </w:t>
      </w:r>
      <w:r>
        <w:rPr>
          <w:rFonts w:ascii="Times New Roman" w:hAnsi="Times New Roman" w:cs="Times New Roman"/>
        </w:rPr>
        <w:tab/>
      </w:r>
      <w:r w:rsidRPr="005772EF">
        <w:rPr>
          <w:rFonts w:ascii="Times New Roman" w:hAnsi="Times New Roman" w:cs="Times New Roman"/>
        </w:rPr>
        <w:t>Tran 9</w:t>
      </w:r>
    </w:p>
    <w:p w:rsidR="001F24FC" w:rsidRPr="005772EF" w:rsidRDefault="001F24FC" w:rsidP="001F24FC">
      <w:pPr>
        <w:tabs>
          <w:tab w:val="left" w:pos="7992"/>
        </w:tabs>
        <w:rPr>
          <w:rFonts w:ascii="Times New Roman" w:hAnsi="Times New Roman" w:cs="Times New Roman"/>
        </w:rPr>
      </w:pPr>
      <w:r w:rsidRPr="005772EF">
        <w:rPr>
          <w:rFonts w:ascii="Times New Roman" w:hAnsi="Times New Roman" w:cs="Times New Roman"/>
        </w:rPr>
        <w:t>CM 1 Coastal High Hazard Area……………………………………………..</w:t>
      </w:r>
      <w:r w:rsidRPr="005772EF">
        <w:rPr>
          <w:rFonts w:ascii="Times New Roman" w:hAnsi="Times New Roman" w:cs="Times New Roman"/>
        </w:rPr>
        <w:tab/>
        <w:t>CM 8</w:t>
      </w:r>
    </w:p>
    <w:p w:rsidR="001F24FC" w:rsidRDefault="001F24FC" w:rsidP="001F24FC">
      <w:pPr>
        <w:tabs>
          <w:tab w:val="left" w:pos="8028"/>
        </w:tabs>
        <w:sectPr w:rsidR="001F24FC" w:rsidSect="001F24FC">
          <w:footerReference w:type="default" r:id="rId9"/>
          <w:type w:val="continuous"/>
          <w:pgSz w:w="12240" w:h="15840" w:code="1"/>
          <w:pgMar w:top="1440" w:right="1800" w:bottom="1440" w:left="1800" w:header="720" w:footer="720" w:gutter="0"/>
          <w:pgNumType w:fmt="lowerRoman" w:start="1"/>
          <w:cols w:space="720"/>
          <w:docGrid w:linePitch="360"/>
        </w:sectPr>
      </w:pPr>
    </w:p>
    <w:p w:rsidR="001F24FC" w:rsidRDefault="001F24FC" w:rsidP="001F24FC">
      <w:pPr>
        <w:tabs>
          <w:tab w:val="left" w:pos="8028"/>
        </w:tabs>
        <w:rPr>
          <w:rFonts w:ascii="Times New Roman" w:hAnsi="Times New Roman" w:cs="Times New Roman"/>
          <w:b/>
        </w:rPr>
      </w:pPr>
    </w:p>
    <w:p w:rsidR="001F24FC" w:rsidRDefault="001F24FC" w:rsidP="001F24FC">
      <w:pPr>
        <w:tabs>
          <w:tab w:val="left" w:pos="8028"/>
        </w:tabs>
        <w:rPr>
          <w:rFonts w:ascii="Times New Roman" w:hAnsi="Times New Roman" w:cs="Times New Roman"/>
          <w:b/>
        </w:rPr>
      </w:pPr>
    </w:p>
    <w:p w:rsidR="001F24FC" w:rsidRPr="008A1D86" w:rsidRDefault="001F24FC" w:rsidP="001F24FC">
      <w:pPr>
        <w:rPr>
          <w:rFonts w:ascii="Times New Roman" w:hAnsi="Times New Roman" w:cs="Times New Roman"/>
          <w:b/>
        </w:rPr>
      </w:pPr>
      <w:r>
        <w:rPr>
          <w:rFonts w:ascii="Times New Roman" w:hAnsi="Times New Roman" w:cs="Times New Roman"/>
          <w:b/>
        </w:rPr>
        <w:br w:type="page"/>
      </w:r>
      <w:r w:rsidRPr="008A1D86">
        <w:rPr>
          <w:rFonts w:ascii="Times New Roman" w:hAnsi="Times New Roman" w:cs="Times New Roman"/>
          <w:b/>
        </w:rPr>
        <w:lastRenderedPageBreak/>
        <w:t>INTRODUCTION</w:t>
      </w:r>
    </w:p>
    <w:p w:rsidR="001F24FC" w:rsidRPr="008A1D86" w:rsidRDefault="001F24FC" w:rsidP="001F24FC">
      <w:pPr>
        <w:rPr>
          <w:rFonts w:ascii="Times New Roman" w:hAnsi="Times New Roman" w:cs="Times New Roman"/>
        </w:rPr>
      </w:pPr>
    </w:p>
    <w:p w:rsidR="001F24FC" w:rsidRPr="008A1D86" w:rsidRDefault="001F24FC" w:rsidP="001F24FC">
      <w:pPr>
        <w:rPr>
          <w:rFonts w:ascii="Times New Roman" w:hAnsi="Times New Roman" w:cs="Times New Roman"/>
        </w:rPr>
      </w:pPr>
      <w:r w:rsidRPr="008A1D86">
        <w:rPr>
          <w:rFonts w:ascii="Times New Roman" w:hAnsi="Times New Roman" w:cs="Times New Roman"/>
        </w:rPr>
        <w:t>Under State law, the municipal Comprehensive Plan is the ultimate regulatory authority governing all land development activities within the jurisdiction of the Town of Lantana.  The Town adopted its first Comprehensive Plan in 1989. On March 12, 2007, the Town adopted its Evaluation and Appraisal Report (EAR) of the Comprehensive Plan which recommended substantial revisions to update the plan to current conditions and to include the Town’s redevelopment objectives. This update to the Comprehensive Plan reflects recommendations in the Town’s 2007 EAR and current Town goals and objectives, as well as requirements from the first EAR round.</w:t>
      </w:r>
    </w:p>
    <w:p w:rsidR="001F24FC" w:rsidRPr="008A1D86" w:rsidRDefault="001F24FC" w:rsidP="001F24FC">
      <w:pPr>
        <w:rPr>
          <w:rFonts w:ascii="Times New Roman" w:hAnsi="Times New Roman" w:cs="Times New Roman"/>
        </w:rPr>
      </w:pPr>
    </w:p>
    <w:p w:rsidR="001F24FC" w:rsidRPr="008A1D86" w:rsidRDefault="001F24FC" w:rsidP="001F24FC">
      <w:pPr>
        <w:rPr>
          <w:rFonts w:ascii="Times New Roman" w:hAnsi="Times New Roman" w:cs="Times New Roman"/>
        </w:rPr>
      </w:pPr>
      <w:r w:rsidRPr="008A1D86">
        <w:rPr>
          <w:rFonts w:ascii="Times New Roman" w:hAnsi="Times New Roman" w:cs="Times New Roman"/>
        </w:rPr>
        <w:t>The Town’s Land Development Regulations (LDR), which include zoning, subdivision and other local development regulations, takes its purpose and direction from the Goals, Objectives and Policies adopted in this Comprehensive Plan. The Land Development Regulations must be fully consistent with the adopted Comprehensive Plan and also further its Goals, Objectives and Policies.</w:t>
      </w:r>
    </w:p>
    <w:p w:rsidR="001F24FC" w:rsidRPr="008A1D86" w:rsidRDefault="001F24FC" w:rsidP="001F24FC">
      <w:pPr>
        <w:rPr>
          <w:rFonts w:ascii="Times New Roman" w:hAnsi="Times New Roman" w:cs="Times New Roman"/>
        </w:rPr>
      </w:pPr>
    </w:p>
    <w:p w:rsidR="001F24FC" w:rsidRPr="008A1D86" w:rsidRDefault="001F24FC" w:rsidP="001F24FC">
      <w:pPr>
        <w:rPr>
          <w:rFonts w:ascii="Times New Roman" w:hAnsi="Times New Roman" w:cs="Times New Roman"/>
        </w:rPr>
      </w:pPr>
      <w:r w:rsidRPr="008A1D86">
        <w:rPr>
          <w:rFonts w:ascii="Times New Roman" w:hAnsi="Times New Roman" w:cs="Times New Roman"/>
        </w:rPr>
        <w:t>The specific authority and requirement for municipalities to do comprehensive planning in Florida derives from Chapter 163, Florida Statutes. In 1985, the State</w:t>
      </w:r>
    </w:p>
    <w:p w:rsidR="001F24FC" w:rsidRPr="008A1D86" w:rsidRDefault="001F24FC" w:rsidP="001F24FC">
      <w:pPr>
        <w:rPr>
          <w:rFonts w:ascii="Times New Roman" w:hAnsi="Times New Roman" w:cs="Times New Roman"/>
        </w:rPr>
      </w:pPr>
      <w:r w:rsidRPr="008A1D86">
        <w:rPr>
          <w:rFonts w:ascii="Times New Roman" w:hAnsi="Times New Roman" w:cs="Times New Roman"/>
        </w:rPr>
        <w:t>Legislature amended Chapter 163 through the adoption of the Local Government Comprehensive Planning and Land Development Regulation Act. This Act substantially increases the requirements for local land use plans, associated infrastructure and other plan elements as well as mandates that local governments adopt land development regulations to implement the policies of the local comprehensive plan. The Comprehensive Planning and Land Development Regulation Act is implemented primarily via Rules 9J-5 and 9J-11 of the Florida Administrative Code, as amended. This Comprehensive Plan has been prepared to be fully consistent with Chapter 163, F.S., and Rule 9J-5, as required by State law.</w:t>
      </w:r>
    </w:p>
    <w:p w:rsidR="001F24FC" w:rsidRPr="008A1D86" w:rsidRDefault="001F24FC" w:rsidP="001F24FC">
      <w:pPr>
        <w:rPr>
          <w:rFonts w:ascii="Times New Roman" w:hAnsi="Times New Roman" w:cs="Times New Roman"/>
        </w:rPr>
      </w:pPr>
    </w:p>
    <w:p w:rsidR="001F24FC" w:rsidRPr="008A1D86" w:rsidRDefault="001F24FC" w:rsidP="001F24FC">
      <w:pPr>
        <w:rPr>
          <w:rFonts w:ascii="Times New Roman" w:hAnsi="Times New Roman" w:cs="Times New Roman"/>
        </w:rPr>
      </w:pPr>
      <w:r w:rsidRPr="008A1D86">
        <w:rPr>
          <w:rFonts w:ascii="Times New Roman" w:hAnsi="Times New Roman" w:cs="Times New Roman"/>
        </w:rPr>
        <w:t>Consistent with State requirements, the Town's new Comprehensive Plan is divided into two (2) components:</w:t>
      </w:r>
    </w:p>
    <w:p w:rsidR="001F24FC" w:rsidRPr="008A1D86" w:rsidRDefault="001F24FC" w:rsidP="001F24FC">
      <w:pPr>
        <w:rPr>
          <w:rFonts w:ascii="Times New Roman" w:hAnsi="Times New Roman" w:cs="Times New Roman"/>
        </w:rPr>
      </w:pPr>
    </w:p>
    <w:p w:rsidR="001F24FC" w:rsidRPr="008A1D86" w:rsidRDefault="001F24FC" w:rsidP="001F24FC">
      <w:pPr>
        <w:rPr>
          <w:rFonts w:ascii="Times New Roman" w:hAnsi="Times New Roman" w:cs="Times New Roman"/>
        </w:rPr>
      </w:pPr>
      <w:r w:rsidRPr="008A1D86">
        <w:rPr>
          <w:rFonts w:ascii="Times New Roman" w:hAnsi="Times New Roman" w:cs="Times New Roman"/>
        </w:rPr>
        <w:t>• Volume I: Goals, Objectives, and Policies (GOPs)</w:t>
      </w:r>
    </w:p>
    <w:p w:rsidR="001F24FC" w:rsidRPr="008A1D86" w:rsidRDefault="001F24FC" w:rsidP="001F24FC">
      <w:pPr>
        <w:rPr>
          <w:rFonts w:ascii="Times New Roman" w:hAnsi="Times New Roman" w:cs="Times New Roman"/>
        </w:rPr>
      </w:pPr>
      <w:r w:rsidRPr="008A1D86">
        <w:rPr>
          <w:rFonts w:ascii="Times New Roman" w:hAnsi="Times New Roman" w:cs="Times New Roman"/>
        </w:rPr>
        <w:t>• Volume II: Data, Inventory, and Analysis (DIA) Reports</w:t>
      </w:r>
    </w:p>
    <w:p w:rsidR="001F24FC" w:rsidRPr="008A1D86" w:rsidRDefault="001F24FC" w:rsidP="00E02BB8">
      <w:pPr>
        <w:jc w:val="right"/>
        <w:rPr>
          <w:rFonts w:ascii="Times New Roman" w:hAnsi="Times New Roman" w:cs="Times New Roman"/>
        </w:rPr>
      </w:pPr>
    </w:p>
    <w:p w:rsidR="001F24FC" w:rsidRPr="008A1D86" w:rsidRDefault="001F24FC" w:rsidP="001F24FC">
      <w:pPr>
        <w:rPr>
          <w:rFonts w:ascii="Times New Roman" w:hAnsi="Times New Roman" w:cs="Times New Roman"/>
        </w:rPr>
      </w:pPr>
      <w:r w:rsidRPr="008A1D86">
        <w:rPr>
          <w:rFonts w:ascii="Times New Roman" w:hAnsi="Times New Roman" w:cs="Times New Roman"/>
        </w:rPr>
        <w:t xml:space="preserve">This is the "Comprehensive Plan: Volume I – GOPs” document, which must be formally adopted by ordinance by the Town Council. The “Comprehensive Plan: Volume II – Data, Inventory, and Analysis (DIA) Reports” is a separately bound document and is used to provide supporting data </w:t>
      </w:r>
      <w:r w:rsidRPr="008A1D86">
        <w:rPr>
          <w:rFonts w:ascii="Times New Roman" w:hAnsi="Times New Roman" w:cs="Times New Roman"/>
        </w:rPr>
        <w:lastRenderedPageBreak/>
        <w:t xml:space="preserve">and conclusions as the foundation for the Goals, Objectives, and Policies. The DIA section of the Comprehensive Plan is not formally adopted by the Town Council. </w:t>
      </w:r>
    </w:p>
    <w:p w:rsidR="001F24FC" w:rsidRPr="008A1D86" w:rsidRDefault="001F24FC" w:rsidP="001F24FC">
      <w:pPr>
        <w:rPr>
          <w:rFonts w:ascii="Times New Roman" w:hAnsi="Times New Roman" w:cs="Times New Roman"/>
        </w:rPr>
      </w:pPr>
    </w:p>
    <w:p w:rsidR="001F24FC" w:rsidRPr="008A1D86" w:rsidRDefault="001F24FC" w:rsidP="001F24FC">
      <w:pPr>
        <w:rPr>
          <w:rFonts w:ascii="Times New Roman" w:hAnsi="Times New Roman" w:cs="Times New Roman"/>
        </w:rPr>
      </w:pPr>
      <w:r w:rsidRPr="008A1D86">
        <w:rPr>
          <w:rFonts w:ascii="Times New Roman" w:hAnsi="Times New Roman" w:cs="Times New Roman"/>
        </w:rPr>
        <w:t>The Goals, Objectives and Policies contained herein are organized into ten (10) plan elements (chapters). Each element addresses an important aspect of land development and growth in Lantana including, but not limited to, future la</w:t>
      </w:r>
      <w:r w:rsidR="00FB7885">
        <w:rPr>
          <w:rFonts w:ascii="Times New Roman" w:hAnsi="Times New Roman" w:cs="Times New Roman"/>
        </w:rPr>
        <w:t xml:space="preserve">nd use, transportation, </w:t>
      </w:r>
      <w:r w:rsidRPr="008A1D86">
        <w:rPr>
          <w:rFonts w:ascii="Times New Roman" w:hAnsi="Times New Roman" w:cs="Times New Roman"/>
        </w:rPr>
        <w:t>housing, infrastruc</w:t>
      </w:r>
      <w:r w:rsidR="00FB7885">
        <w:rPr>
          <w:rFonts w:ascii="Times New Roman" w:hAnsi="Times New Roman" w:cs="Times New Roman"/>
        </w:rPr>
        <w:t>ture, recreation and open space</w:t>
      </w:r>
      <w:r w:rsidR="00FB7885" w:rsidRPr="008A1D86">
        <w:rPr>
          <w:rFonts w:ascii="Times New Roman" w:hAnsi="Times New Roman" w:cs="Times New Roman"/>
        </w:rPr>
        <w:t xml:space="preserve"> </w:t>
      </w:r>
      <w:r w:rsidRPr="008A1D86">
        <w:rPr>
          <w:rFonts w:ascii="Times New Roman" w:hAnsi="Times New Roman" w:cs="Times New Roman"/>
        </w:rPr>
        <w:t>, intergovernmental coordination and capital improvements. The Future Land Use Element also contains the official Future Land Use Map (FLUM) for the Town, and specific definitions for the various future land use categories are referenced in the FLUM. The Town's official Zoning Map and Land Development Regulations must be consistent with the FLUM and accompanying land use category specifications contained in the Future Land Use Element.</w:t>
      </w:r>
    </w:p>
    <w:p w:rsidR="001F24FC" w:rsidRPr="008A1D86" w:rsidRDefault="001F24FC" w:rsidP="001F24FC">
      <w:pPr>
        <w:rPr>
          <w:rFonts w:ascii="Times New Roman" w:hAnsi="Times New Roman" w:cs="Times New Roman"/>
        </w:rPr>
      </w:pPr>
    </w:p>
    <w:p w:rsidR="001F24FC" w:rsidRPr="008A1D86" w:rsidRDefault="001F24FC" w:rsidP="001F24FC">
      <w:pPr>
        <w:rPr>
          <w:rFonts w:ascii="Times New Roman" w:hAnsi="Times New Roman" w:cs="Times New Roman"/>
        </w:rPr>
      </w:pPr>
      <w:r w:rsidRPr="008A1D86">
        <w:rPr>
          <w:rFonts w:ascii="Times New Roman" w:hAnsi="Times New Roman" w:cs="Times New Roman"/>
        </w:rPr>
        <w:t xml:space="preserve">The Comprehensive Plan for the Town of Lantana has been prepared in accordance with State requirements to encourage opportunities for public involvement throughout the process.  Public hearings were held by the Planning Commission, sitting as the Local Planning Agency, and by the Town Council. </w:t>
      </w:r>
    </w:p>
    <w:p w:rsidR="001F24FC" w:rsidRPr="008A1D86" w:rsidRDefault="001F24FC" w:rsidP="001F24FC">
      <w:pPr>
        <w:rPr>
          <w:rFonts w:ascii="Times New Roman" w:hAnsi="Times New Roman" w:cs="Times New Roman"/>
        </w:rPr>
      </w:pPr>
    </w:p>
    <w:p w:rsidR="001F24FC" w:rsidRPr="008A1D86" w:rsidRDefault="001F24FC" w:rsidP="001F24FC">
      <w:pPr>
        <w:rPr>
          <w:rFonts w:ascii="Times New Roman" w:hAnsi="Times New Roman" w:cs="Times New Roman"/>
        </w:rPr>
      </w:pPr>
      <w:r w:rsidRPr="008A1D86">
        <w:rPr>
          <w:rFonts w:ascii="Times New Roman" w:hAnsi="Times New Roman" w:cs="Times New Roman"/>
        </w:rPr>
        <w:t xml:space="preserve">The intent of the Goals, Objectives, and Policies contained within this Comprehensive Plan is to provide the overall policy framework from which zoning and other land development regulations can be developed. Together, the Comprehensive Plan and implementing tools will ensure that the development patterns for future land uses within Lantana match the community vision and quality-of-life expectations of its residents. </w:t>
      </w:r>
    </w:p>
    <w:p w:rsidR="001F24FC" w:rsidRPr="008A1D86" w:rsidRDefault="001F24FC" w:rsidP="001F24FC">
      <w:pPr>
        <w:rPr>
          <w:rFonts w:ascii="Times New Roman" w:hAnsi="Times New Roman" w:cs="Times New Roman"/>
        </w:rPr>
      </w:pPr>
    </w:p>
    <w:p w:rsidR="001F24FC" w:rsidRPr="008A1D86" w:rsidRDefault="001F24FC" w:rsidP="001F24FC">
      <w:pPr>
        <w:rPr>
          <w:rFonts w:ascii="Times New Roman" w:hAnsi="Times New Roman" w:cs="Times New Roman"/>
        </w:rPr>
      </w:pPr>
      <w:r w:rsidRPr="008A1D86">
        <w:rPr>
          <w:rFonts w:ascii="Times New Roman" w:hAnsi="Times New Roman" w:cs="Times New Roman"/>
        </w:rPr>
        <w:t xml:space="preserve">The Comprehensive Plan was considered and approved by the Planning Commission (Local Planning Agency) on January 28, 2009, and the Town Council on February 23, 2009, and then transmitted to the Florida Department of Community Affairs (DCA) for consideration pursuant to the rules and requirements under State law. The Town received formal review comments from the DCA in their Objections, Recommendations, and Comments Report (ORC) dated </w:t>
      </w:r>
      <w:r>
        <w:rPr>
          <w:rFonts w:ascii="Times New Roman" w:hAnsi="Times New Roman" w:cs="Times New Roman"/>
        </w:rPr>
        <w:t>May 1, 2009</w:t>
      </w:r>
      <w:r w:rsidRPr="008A1D86">
        <w:rPr>
          <w:rFonts w:ascii="Times New Roman" w:hAnsi="Times New Roman" w:cs="Times New Roman"/>
        </w:rPr>
        <w:t xml:space="preserve">. The recommendations from the State and their reporting review agencies are addressed in the final Comprehensive Plan formally adopted by the Town Council Ordinance O-1-2009 on </w:t>
      </w:r>
      <w:r>
        <w:rPr>
          <w:rFonts w:ascii="Times New Roman" w:hAnsi="Times New Roman" w:cs="Times New Roman"/>
        </w:rPr>
        <w:t>June 8</w:t>
      </w:r>
      <w:r w:rsidRPr="008A1D86">
        <w:rPr>
          <w:rFonts w:ascii="Times New Roman" w:hAnsi="Times New Roman" w:cs="Times New Roman"/>
        </w:rPr>
        <w:t xml:space="preserve">, 2009. </w:t>
      </w:r>
    </w:p>
    <w:p w:rsidR="001F24FC" w:rsidRPr="008A1D86" w:rsidRDefault="001F24FC" w:rsidP="001F24FC">
      <w:pPr>
        <w:rPr>
          <w:rFonts w:ascii="Times New Roman" w:hAnsi="Times New Roman" w:cs="Times New Roman"/>
        </w:rPr>
      </w:pPr>
    </w:p>
    <w:p w:rsidR="001F24FC" w:rsidRPr="008A1D86" w:rsidRDefault="001F24FC" w:rsidP="001F24FC">
      <w:pPr>
        <w:rPr>
          <w:rFonts w:ascii="Times New Roman" w:hAnsi="Times New Roman" w:cs="Times New Roman"/>
          <w:b/>
        </w:rPr>
      </w:pPr>
      <w:r w:rsidRPr="008A1D86">
        <w:rPr>
          <w:rFonts w:ascii="Times New Roman" w:hAnsi="Times New Roman" w:cs="Times New Roman"/>
          <w:b/>
        </w:rPr>
        <w:t>Lantana’s Place In South Florida</w:t>
      </w:r>
    </w:p>
    <w:p w:rsidR="001F24FC" w:rsidRPr="008A1D86" w:rsidRDefault="001F24FC" w:rsidP="001F24FC">
      <w:pPr>
        <w:rPr>
          <w:rFonts w:ascii="Times New Roman" w:hAnsi="Times New Roman" w:cs="Times New Roman"/>
        </w:rPr>
      </w:pPr>
    </w:p>
    <w:p w:rsidR="001F24FC" w:rsidRPr="008A1D86" w:rsidRDefault="001F24FC" w:rsidP="001F24FC">
      <w:pPr>
        <w:rPr>
          <w:rFonts w:ascii="Times New Roman" w:hAnsi="Times New Roman" w:cs="Times New Roman"/>
        </w:rPr>
      </w:pPr>
      <w:r w:rsidRPr="008A1D86">
        <w:rPr>
          <w:rFonts w:ascii="Times New Roman" w:hAnsi="Times New Roman" w:cs="Times New Roman"/>
        </w:rPr>
        <w:t xml:space="preserve">The Town, which boasts a population of approximately 10,000 people living in a 2.8 square mile area, has struck a working balance between modernization, industrialization, and diversification on the one hand and an excellent residential environment on the other. Of the Town's total land </w:t>
      </w:r>
      <w:r w:rsidRPr="008A1D86">
        <w:rPr>
          <w:rFonts w:ascii="Times New Roman" w:hAnsi="Times New Roman" w:cs="Times New Roman"/>
        </w:rPr>
        <w:lastRenderedPageBreak/>
        <w:t>area; approximately 13 percent is allocated to commercial uses and approximately 3 percent to light industrial uses.</w:t>
      </w:r>
    </w:p>
    <w:p w:rsidR="001F24FC" w:rsidRPr="008A1D86" w:rsidRDefault="001F24FC" w:rsidP="001F24FC">
      <w:pPr>
        <w:rPr>
          <w:rFonts w:ascii="Times New Roman" w:hAnsi="Times New Roman" w:cs="Times New Roman"/>
        </w:rPr>
      </w:pPr>
    </w:p>
    <w:p w:rsidR="001F24FC" w:rsidRPr="008A1D86" w:rsidRDefault="001F24FC" w:rsidP="001F24FC">
      <w:pPr>
        <w:rPr>
          <w:rFonts w:ascii="Times New Roman" w:hAnsi="Times New Roman" w:cs="Times New Roman"/>
        </w:rPr>
      </w:pPr>
      <w:r w:rsidRPr="008A1D86">
        <w:rPr>
          <w:rFonts w:ascii="Times New Roman" w:hAnsi="Times New Roman" w:cs="Times New Roman"/>
        </w:rPr>
        <w:t xml:space="preserve">Lantana’s origins can be traced back about 85 years.  At that time, Lantana was a flourishing settlement where crops such as pineapples and delicacies such as oysters grew abundantly.  Visitors arriving at the Lantana train station found a one-room school, a church, and a narrow Main Street, which led down to the oyster packing house on the Lake Worth Lagoon. Newcomers today find plentiful shopping and restaurants, several houses of worship, excellent public schools, and easy access to other parts of the county, the region and the world. </w:t>
      </w:r>
    </w:p>
    <w:p w:rsidR="001F24FC" w:rsidRPr="008A1D86" w:rsidRDefault="001F24FC" w:rsidP="001F24FC">
      <w:pPr>
        <w:rPr>
          <w:rFonts w:ascii="Times New Roman" w:hAnsi="Times New Roman" w:cs="Times New Roman"/>
        </w:rPr>
      </w:pPr>
    </w:p>
    <w:p w:rsidR="001F24FC" w:rsidRDefault="001F24FC" w:rsidP="001F24FC">
      <w:pPr>
        <w:rPr>
          <w:rFonts w:ascii="Times New Roman" w:hAnsi="Times New Roman" w:cs="Times New Roman"/>
        </w:rPr>
        <w:sectPr w:rsidR="001F24FC" w:rsidSect="001F24FC">
          <w:footerReference w:type="default" r:id="rId10"/>
          <w:footerReference w:type="first" r:id="rId11"/>
          <w:type w:val="continuous"/>
          <w:pgSz w:w="12240" w:h="15840" w:code="1"/>
          <w:pgMar w:top="1440" w:right="1800" w:bottom="1440" w:left="1800" w:header="720" w:footer="720" w:gutter="0"/>
          <w:pgNumType w:fmt="lowerRoman" w:start="1"/>
          <w:cols w:space="720"/>
          <w:titlePg/>
          <w:docGrid w:linePitch="360"/>
        </w:sectPr>
      </w:pPr>
      <w:r w:rsidRPr="008A1D86">
        <w:rPr>
          <w:rFonts w:ascii="Times New Roman" w:hAnsi="Times New Roman" w:cs="Times New Roman"/>
        </w:rPr>
        <w:t xml:space="preserve">Lantana's households are diverse in nature and size. Traditional families and single households co-exist harmoniously. The average household size is </w:t>
      </w:r>
      <w:r>
        <w:rPr>
          <w:rFonts w:ascii="Times New Roman" w:hAnsi="Times New Roman" w:cs="Times New Roman"/>
        </w:rPr>
        <w:t>2.45</w:t>
      </w:r>
      <w:r w:rsidRPr="008A1D86">
        <w:rPr>
          <w:rFonts w:ascii="Times New Roman" w:hAnsi="Times New Roman" w:cs="Times New Roman"/>
        </w:rPr>
        <w:t xml:space="preserve"> according to the </w:t>
      </w:r>
    </w:p>
    <w:p w:rsidR="001F24FC" w:rsidRPr="008A1D86" w:rsidRDefault="001F24FC" w:rsidP="001F24FC">
      <w:pPr>
        <w:rPr>
          <w:rFonts w:ascii="Times New Roman" w:hAnsi="Times New Roman" w:cs="Times New Roman"/>
        </w:rPr>
      </w:pPr>
      <w:r>
        <w:rPr>
          <w:rFonts w:ascii="Times New Roman" w:hAnsi="Times New Roman" w:cs="Times New Roman"/>
        </w:rPr>
        <w:t>2010</w:t>
      </w:r>
      <w:r w:rsidRPr="008A1D86">
        <w:rPr>
          <w:rFonts w:ascii="Times New Roman" w:hAnsi="Times New Roman" w:cs="Times New Roman"/>
        </w:rPr>
        <w:t xml:space="preserve"> Census and the population's median age, for both men and women is </w:t>
      </w:r>
      <w:r>
        <w:rPr>
          <w:rFonts w:ascii="Times New Roman" w:hAnsi="Times New Roman" w:cs="Times New Roman"/>
        </w:rPr>
        <w:t>40.3</w:t>
      </w:r>
      <w:r w:rsidRPr="008A1D86">
        <w:rPr>
          <w:rFonts w:ascii="Times New Roman" w:hAnsi="Times New Roman" w:cs="Times New Roman"/>
        </w:rPr>
        <w:t>. Regardless of whether they choose to rent or own, potential residents can select from a variety of housing choices, ranging from residences to condominiums, to apartments, to townhouses.</w:t>
      </w:r>
    </w:p>
    <w:p w:rsidR="001F24FC" w:rsidRPr="008A1D86" w:rsidRDefault="001F24FC" w:rsidP="001F24FC">
      <w:pPr>
        <w:rPr>
          <w:rFonts w:ascii="Times New Roman" w:hAnsi="Times New Roman" w:cs="Times New Roman"/>
        </w:rPr>
      </w:pPr>
    </w:p>
    <w:p w:rsidR="001F24FC" w:rsidRPr="008A1D86" w:rsidRDefault="001F24FC" w:rsidP="001F24FC">
      <w:pPr>
        <w:rPr>
          <w:rFonts w:ascii="Times New Roman" w:hAnsi="Times New Roman" w:cs="Times New Roman"/>
          <w:b/>
        </w:rPr>
      </w:pPr>
      <w:r w:rsidRPr="008A1D86">
        <w:rPr>
          <w:rFonts w:ascii="Times New Roman" w:hAnsi="Times New Roman" w:cs="Times New Roman"/>
          <w:b/>
        </w:rPr>
        <w:t>Services and Amenities:</w:t>
      </w:r>
    </w:p>
    <w:p w:rsidR="001F24FC" w:rsidRPr="008A1D86" w:rsidRDefault="001F24FC" w:rsidP="001F24FC">
      <w:pPr>
        <w:rPr>
          <w:rFonts w:ascii="Times New Roman" w:hAnsi="Times New Roman" w:cs="Times New Roman"/>
        </w:rPr>
      </w:pPr>
    </w:p>
    <w:p w:rsidR="001F24FC" w:rsidRPr="008A1D86" w:rsidRDefault="001F24FC" w:rsidP="001F24FC">
      <w:pPr>
        <w:rPr>
          <w:rFonts w:ascii="Times New Roman" w:hAnsi="Times New Roman" w:cs="Times New Roman"/>
        </w:rPr>
      </w:pPr>
      <w:r w:rsidRPr="008A1D86">
        <w:rPr>
          <w:rFonts w:ascii="Times New Roman" w:hAnsi="Times New Roman" w:cs="Times New Roman"/>
        </w:rPr>
        <w:t xml:space="preserve">The Town offers much in services and amenities. The Town-wide water, sanitary sewer, and storm drainage networks rank among the best in South Florida. The same is true for the Town's garbage and trash collection system, free sidewalk maintenance programs, and extensive range and variety of recreational and educational facilities. </w:t>
      </w:r>
    </w:p>
    <w:p w:rsidR="001F24FC" w:rsidRPr="008A1D86" w:rsidRDefault="001F24FC" w:rsidP="001F24FC">
      <w:pPr>
        <w:rPr>
          <w:rFonts w:ascii="Times New Roman" w:hAnsi="Times New Roman" w:cs="Times New Roman"/>
        </w:rPr>
      </w:pPr>
    </w:p>
    <w:p w:rsidR="001F24FC" w:rsidRPr="008A1D86" w:rsidRDefault="001F24FC" w:rsidP="001F24FC">
      <w:pPr>
        <w:rPr>
          <w:rFonts w:ascii="Times New Roman" w:hAnsi="Times New Roman" w:cs="Times New Roman"/>
        </w:rPr>
      </w:pPr>
      <w:r w:rsidRPr="008A1D86">
        <w:rPr>
          <w:rFonts w:ascii="Times New Roman" w:hAnsi="Times New Roman" w:cs="Times New Roman"/>
        </w:rPr>
        <w:t xml:space="preserve">Excellent land-based and marine-based protection is provided to Town residents by the Lantana Police Department, accredited by the State and among the top ranked in South Florida. Additionally, a professional team of full-time Code Enforcement Officers work hard to ensure that the Town's properties and quality of life are maintained. </w:t>
      </w:r>
    </w:p>
    <w:p w:rsidR="001F24FC" w:rsidRPr="008A1D86" w:rsidRDefault="001F24FC" w:rsidP="001F24FC">
      <w:pPr>
        <w:rPr>
          <w:rFonts w:ascii="Times New Roman" w:hAnsi="Times New Roman" w:cs="Times New Roman"/>
        </w:rPr>
      </w:pPr>
    </w:p>
    <w:p w:rsidR="001F24FC" w:rsidRPr="008A1D86" w:rsidRDefault="001F24FC" w:rsidP="001F24FC">
      <w:pPr>
        <w:rPr>
          <w:rFonts w:ascii="Times New Roman" w:hAnsi="Times New Roman" w:cs="Times New Roman"/>
        </w:rPr>
      </w:pPr>
      <w:r w:rsidRPr="008A1D86">
        <w:rPr>
          <w:rFonts w:ascii="Times New Roman" w:hAnsi="Times New Roman" w:cs="Times New Roman"/>
        </w:rPr>
        <w:t>Lantana's recreational facilities, run by the Lantana Operations Department, can be found in the Parks and Recreation Element included in this Comprehensive Plan. The Town offers a variety of green spaces and is home to the Lantana Sports Complex</w:t>
      </w:r>
      <w:r w:rsidR="00AE2E29">
        <w:rPr>
          <w:rFonts w:ascii="Times New Roman" w:hAnsi="Times New Roman" w:cs="Times New Roman"/>
        </w:rPr>
        <w:t>.</w:t>
      </w:r>
    </w:p>
    <w:p w:rsidR="001F24FC" w:rsidRPr="008A1D86" w:rsidRDefault="001F24FC" w:rsidP="001F24FC">
      <w:pPr>
        <w:rPr>
          <w:rFonts w:ascii="Times New Roman" w:hAnsi="Times New Roman" w:cs="Times New Roman"/>
        </w:rPr>
      </w:pPr>
    </w:p>
    <w:p w:rsidR="001F24FC" w:rsidRPr="008A1D86" w:rsidRDefault="001F24FC" w:rsidP="001F24FC">
      <w:pPr>
        <w:rPr>
          <w:rFonts w:ascii="Times New Roman" w:hAnsi="Times New Roman" w:cs="Times New Roman"/>
        </w:rPr>
      </w:pPr>
      <w:r w:rsidRPr="008A1D86">
        <w:rPr>
          <w:rFonts w:ascii="Times New Roman" w:hAnsi="Times New Roman" w:cs="Times New Roman"/>
        </w:rPr>
        <w:t>The Lantana Library has a collection of approximately 20,000 total volumes</w:t>
      </w:r>
      <w:r w:rsidR="00FB7885">
        <w:rPr>
          <w:rFonts w:ascii="Times New Roman" w:hAnsi="Times New Roman" w:cs="Times New Roman"/>
        </w:rPr>
        <w:t xml:space="preserve"> </w:t>
      </w:r>
      <w:r w:rsidRPr="008A1D86">
        <w:rPr>
          <w:rFonts w:ascii="Times New Roman" w:hAnsi="Times New Roman" w:cs="Times New Roman"/>
        </w:rPr>
        <w:t xml:space="preserve">of print and non-print material. In addition, the library offers a variety of programs to serve the residents and business community. </w:t>
      </w:r>
    </w:p>
    <w:p w:rsidR="001F24FC" w:rsidRPr="008A1D86" w:rsidRDefault="001F24FC" w:rsidP="001F24FC">
      <w:pPr>
        <w:rPr>
          <w:rFonts w:ascii="Times New Roman" w:hAnsi="Times New Roman" w:cs="Times New Roman"/>
        </w:rPr>
      </w:pPr>
    </w:p>
    <w:p w:rsidR="001F24FC" w:rsidRPr="008A1D86" w:rsidRDefault="001F24FC" w:rsidP="001F24FC">
      <w:pPr>
        <w:rPr>
          <w:rFonts w:ascii="Times New Roman" w:hAnsi="Times New Roman" w:cs="Times New Roman"/>
        </w:rPr>
      </w:pPr>
      <w:r w:rsidRPr="008A1D86">
        <w:rPr>
          <w:rFonts w:ascii="Times New Roman" w:hAnsi="Times New Roman" w:cs="Times New Roman"/>
        </w:rPr>
        <w:lastRenderedPageBreak/>
        <w:t xml:space="preserve">The Town's educational facilities include an elementary school, a middle school and a charter school. </w:t>
      </w:r>
    </w:p>
    <w:p w:rsidR="001F24FC" w:rsidRPr="008A1D86" w:rsidRDefault="001F24FC" w:rsidP="001F24FC">
      <w:pPr>
        <w:rPr>
          <w:rFonts w:ascii="Times New Roman" w:hAnsi="Times New Roman" w:cs="Times New Roman"/>
        </w:rPr>
      </w:pPr>
    </w:p>
    <w:p w:rsidR="001F24FC" w:rsidRPr="008A1D86" w:rsidRDefault="001F24FC" w:rsidP="001F24FC">
      <w:pPr>
        <w:rPr>
          <w:rFonts w:ascii="Times New Roman" w:hAnsi="Times New Roman" w:cs="Times New Roman"/>
        </w:rPr>
      </w:pPr>
      <w:r w:rsidRPr="008A1D86">
        <w:rPr>
          <w:rFonts w:ascii="Times New Roman" w:hAnsi="Times New Roman" w:cs="Times New Roman"/>
        </w:rPr>
        <w:t>The purpose of this document is to ensure the Town's unique qualities are   reserved and to guide the development of programs that will improve those areas requiring attention. Implementation of this Comprehensive Plan will help to mitigate the efforts of projected population increases and changes in make-up and to meet the rising expectations of the population, making use of the available physical, social, and cultural resources.</w:t>
      </w:r>
    </w:p>
    <w:p w:rsidR="001F24FC" w:rsidRPr="008A1D86" w:rsidRDefault="001F24FC" w:rsidP="001F24FC">
      <w:pPr>
        <w:rPr>
          <w:rFonts w:ascii="Times New Roman" w:hAnsi="Times New Roman" w:cs="Times New Roman"/>
        </w:rPr>
      </w:pPr>
    </w:p>
    <w:p w:rsidR="001F24FC" w:rsidRPr="008A1D86" w:rsidRDefault="001F24FC" w:rsidP="001F24FC">
      <w:pPr>
        <w:rPr>
          <w:rFonts w:ascii="Times New Roman" w:hAnsi="Times New Roman" w:cs="Times New Roman"/>
        </w:rPr>
      </w:pPr>
      <w:r w:rsidRPr="008A1D86">
        <w:rPr>
          <w:rFonts w:ascii="Times New Roman" w:hAnsi="Times New Roman" w:cs="Times New Roman"/>
        </w:rPr>
        <w:t>STATEMENT OF LEGISLATIVE INTENT</w:t>
      </w:r>
    </w:p>
    <w:p w:rsidR="001F24FC" w:rsidRPr="008A1D86" w:rsidRDefault="001F24FC" w:rsidP="001F24FC">
      <w:pPr>
        <w:rPr>
          <w:rFonts w:ascii="Times New Roman" w:hAnsi="Times New Roman" w:cs="Times New Roman"/>
        </w:rPr>
      </w:pPr>
    </w:p>
    <w:p w:rsidR="001F24FC" w:rsidRPr="008A1D86" w:rsidRDefault="001F24FC" w:rsidP="001F24FC">
      <w:pPr>
        <w:rPr>
          <w:rFonts w:ascii="Times New Roman" w:hAnsi="Times New Roman" w:cs="Times New Roman"/>
        </w:rPr>
      </w:pPr>
      <w:r w:rsidRPr="008A1D86">
        <w:rPr>
          <w:rFonts w:ascii="Times New Roman" w:hAnsi="Times New Roman" w:cs="Times New Roman"/>
        </w:rPr>
        <w:t xml:space="preserve">This Statement expresses the legislative intent of the Town Council of the Town of Lantana with regard to the Comprehensive Plan. It is applicable to the Town of Lantana Comprehensive Plan in its entirety and is declared to be incorporated by reference in each element thereof. </w:t>
      </w:r>
    </w:p>
    <w:p w:rsidR="001F24FC" w:rsidRDefault="001F24FC" w:rsidP="001F24FC">
      <w:pPr>
        <w:rPr>
          <w:rFonts w:ascii="Times New Roman" w:hAnsi="Times New Roman" w:cs="Times New Roman"/>
        </w:rPr>
      </w:pPr>
    </w:p>
    <w:p w:rsidR="001F24FC" w:rsidRPr="008A1D86" w:rsidRDefault="001F24FC" w:rsidP="001F24FC">
      <w:pPr>
        <w:rPr>
          <w:rFonts w:ascii="Times New Roman" w:hAnsi="Times New Roman" w:cs="Times New Roman"/>
        </w:rPr>
      </w:pPr>
    </w:p>
    <w:p w:rsidR="001F24FC" w:rsidRDefault="001F24FC" w:rsidP="001F24FC">
      <w:pPr>
        <w:rPr>
          <w:rFonts w:ascii="Times New Roman" w:hAnsi="Times New Roman" w:cs="Times New Roman"/>
        </w:rPr>
        <w:sectPr w:rsidR="001F24FC" w:rsidSect="001F24FC">
          <w:footerReference w:type="default" r:id="rId12"/>
          <w:footerReference w:type="first" r:id="rId13"/>
          <w:type w:val="continuous"/>
          <w:pgSz w:w="12240" w:h="15840" w:code="1"/>
          <w:pgMar w:top="1440" w:right="1800" w:bottom="1440" w:left="1800" w:header="720" w:footer="720" w:gutter="0"/>
          <w:pgNumType w:fmt="lowerRoman" w:start="1"/>
          <w:cols w:space="720"/>
          <w:titlePg/>
          <w:docGrid w:linePitch="360"/>
        </w:sectPr>
      </w:pPr>
      <w:r w:rsidRPr="008A1D86">
        <w:rPr>
          <w:rFonts w:ascii="Times New Roman" w:hAnsi="Times New Roman" w:cs="Times New Roman"/>
        </w:rPr>
        <w:t xml:space="preserve">1. This Comprehensive Plan is intended to set general guidelines and principles concerning its purposes and contents. The Plan is not a substitute for specific implementation mechanisms that are contained in the Town of Lantana’s Land </w:t>
      </w:r>
    </w:p>
    <w:p w:rsidR="001F24FC" w:rsidRPr="008A1D86" w:rsidRDefault="001F24FC" w:rsidP="001F24FC">
      <w:pPr>
        <w:rPr>
          <w:rFonts w:ascii="Times New Roman" w:hAnsi="Times New Roman" w:cs="Times New Roman"/>
        </w:rPr>
      </w:pPr>
      <w:r w:rsidRPr="008A1D86">
        <w:rPr>
          <w:rFonts w:ascii="Times New Roman" w:hAnsi="Times New Roman" w:cs="Times New Roman"/>
        </w:rPr>
        <w:t>Development Regulations (LDR).</w:t>
      </w:r>
    </w:p>
    <w:p w:rsidR="001F24FC" w:rsidRPr="008A1D86" w:rsidRDefault="001F24FC" w:rsidP="001F24FC">
      <w:pPr>
        <w:rPr>
          <w:rFonts w:ascii="Times New Roman" w:hAnsi="Times New Roman" w:cs="Times New Roman"/>
        </w:rPr>
      </w:pPr>
    </w:p>
    <w:p w:rsidR="001F24FC" w:rsidRPr="008A1D86" w:rsidRDefault="001F24FC" w:rsidP="001F24FC">
      <w:pPr>
        <w:rPr>
          <w:rFonts w:ascii="Times New Roman" w:hAnsi="Times New Roman" w:cs="Times New Roman"/>
        </w:rPr>
      </w:pPr>
      <w:r w:rsidRPr="008A1D86">
        <w:rPr>
          <w:rFonts w:ascii="Times New Roman" w:hAnsi="Times New Roman" w:cs="Times New Roman"/>
        </w:rPr>
        <w:t>2. Nothing in this Comprehensive Plan shall be construed or applied to constitute a temporary or permanent taking of private property or the abrogation of vested rights as determined to exist under applicable law.</w:t>
      </w:r>
    </w:p>
    <w:p w:rsidR="001F24FC" w:rsidRPr="008A1D86" w:rsidRDefault="001F24FC" w:rsidP="001F24FC">
      <w:pPr>
        <w:rPr>
          <w:rFonts w:ascii="Times New Roman" w:hAnsi="Times New Roman" w:cs="Times New Roman"/>
        </w:rPr>
      </w:pPr>
    </w:p>
    <w:p w:rsidR="001F24FC" w:rsidRPr="008A1D86" w:rsidRDefault="001F24FC" w:rsidP="001F24FC">
      <w:pPr>
        <w:rPr>
          <w:rFonts w:ascii="Times New Roman" w:hAnsi="Times New Roman" w:cs="Times New Roman"/>
        </w:rPr>
      </w:pPr>
      <w:r w:rsidRPr="008A1D86">
        <w:rPr>
          <w:rFonts w:ascii="Times New Roman" w:hAnsi="Times New Roman" w:cs="Times New Roman"/>
        </w:rPr>
        <w:t xml:space="preserve">3. Nothing in this Comprehensive Plan shall be construed or implied to constitute an abrogation or removal of any private, regulatory, or governmental covenant or special condition in affect on any private or public property located within the Town of Lantana. </w:t>
      </w:r>
    </w:p>
    <w:p w:rsidR="001F24FC" w:rsidRPr="008A1D86" w:rsidRDefault="001F24FC" w:rsidP="001F24FC">
      <w:pPr>
        <w:rPr>
          <w:rFonts w:ascii="Times New Roman" w:hAnsi="Times New Roman" w:cs="Times New Roman"/>
        </w:rPr>
      </w:pPr>
    </w:p>
    <w:p w:rsidR="001F24FC" w:rsidRPr="008A1D86" w:rsidRDefault="001F24FC" w:rsidP="001F24FC">
      <w:pPr>
        <w:rPr>
          <w:rFonts w:ascii="Times New Roman" w:hAnsi="Times New Roman" w:cs="Times New Roman"/>
        </w:rPr>
      </w:pPr>
      <w:r w:rsidRPr="008A1D86">
        <w:rPr>
          <w:rFonts w:ascii="Times New Roman" w:hAnsi="Times New Roman" w:cs="Times New Roman"/>
        </w:rPr>
        <w:t xml:space="preserve">4. The Town Council recognizes that any application for development approval may bring into conflict and necessitate a choice between different goals, objectives, policies, priorities, and provisions of the Plan. While it is the intent of the Town Council that the Future Land Use Element be afforded a high priority, other elements must be taken into consideration given the Town Council’s responsibility to provide for the multitude of needs of the Town’s growing and diverse community. Recognizing that the Town Council and Town agencies will be required to </w:t>
      </w:r>
      <w:r w:rsidRPr="008A1D86">
        <w:rPr>
          <w:rFonts w:ascii="Times New Roman" w:hAnsi="Times New Roman" w:cs="Times New Roman"/>
        </w:rPr>
        <w:lastRenderedPageBreak/>
        <w:t>balance competing Goals, Objectives, and Policies of this Plan, the primary intention of the Comprehensive Plan is to protect the public health, safety and welfare.</w:t>
      </w:r>
    </w:p>
    <w:p w:rsidR="001F24FC" w:rsidRPr="008A1D86" w:rsidRDefault="001F24FC" w:rsidP="001F24FC">
      <w:pPr>
        <w:rPr>
          <w:rFonts w:ascii="Times New Roman" w:hAnsi="Times New Roman" w:cs="Times New Roman"/>
        </w:rPr>
      </w:pPr>
    </w:p>
    <w:p w:rsidR="001F24FC" w:rsidRPr="008A1D86" w:rsidRDefault="001F24FC" w:rsidP="001F24FC">
      <w:pPr>
        <w:rPr>
          <w:rFonts w:ascii="Times New Roman" w:hAnsi="Times New Roman" w:cs="Times New Roman"/>
        </w:rPr>
      </w:pPr>
      <w:r w:rsidRPr="008A1D86">
        <w:rPr>
          <w:rFonts w:ascii="Times New Roman" w:hAnsi="Times New Roman" w:cs="Times New Roman"/>
        </w:rPr>
        <w:t xml:space="preserve">5. The terms “shall” and “will” are construed as mandatory in this Comprehensive Plan, subject, however, to this Statement of Legislative Intent. The term “should” is construed as </w:t>
      </w:r>
      <w:r>
        <w:rPr>
          <w:rFonts w:ascii="Times New Roman" w:hAnsi="Times New Roman" w:cs="Times New Roman"/>
        </w:rPr>
        <w:t xml:space="preserve">discretionary </w:t>
      </w:r>
      <w:r w:rsidRPr="008A1D86">
        <w:rPr>
          <w:rFonts w:ascii="Times New Roman" w:hAnsi="Times New Roman" w:cs="Times New Roman"/>
        </w:rPr>
        <w:t>and not mandatory. Wherever implementation responsibility is not explicitly stated within a particular objective or policy in this Plan, that responsibility lies with the Town of Lantana to the extent that the objective or policy specifies implementation.</w:t>
      </w:r>
    </w:p>
    <w:p w:rsidR="001F24FC" w:rsidRDefault="001F24FC" w:rsidP="001F24FC">
      <w:pPr>
        <w:tabs>
          <w:tab w:val="left" w:pos="-1440"/>
          <w:tab w:val="left" w:pos="-720"/>
        </w:tabs>
        <w:spacing w:after="206"/>
        <w:jc w:val="both"/>
        <w:rPr>
          <w:rFonts w:ascii="Times New Roman" w:hAnsi="Times New Roman" w:cs="Times New Roman"/>
          <w:b/>
          <w:u w:val="single"/>
        </w:rPr>
      </w:pPr>
    </w:p>
    <w:p w:rsidR="001F24FC" w:rsidRDefault="001F24FC" w:rsidP="001F24FC">
      <w:pPr>
        <w:tabs>
          <w:tab w:val="left" w:pos="-1440"/>
          <w:tab w:val="left" w:pos="-720"/>
        </w:tabs>
        <w:spacing w:after="206"/>
        <w:jc w:val="both"/>
        <w:rPr>
          <w:rFonts w:ascii="Times New Roman" w:hAnsi="Times New Roman" w:cs="Times New Roman"/>
          <w:b/>
          <w:u w:val="single"/>
        </w:rPr>
      </w:pPr>
    </w:p>
    <w:p w:rsidR="001F24FC" w:rsidRDefault="001F24FC" w:rsidP="001F24FC">
      <w:pPr>
        <w:tabs>
          <w:tab w:val="left" w:pos="-1440"/>
          <w:tab w:val="left" w:pos="-720"/>
        </w:tabs>
        <w:spacing w:after="206"/>
        <w:jc w:val="both"/>
        <w:rPr>
          <w:rFonts w:ascii="Times New Roman" w:hAnsi="Times New Roman" w:cs="Times New Roman"/>
          <w:b/>
          <w:u w:val="single"/>
        </w:rPr>
        <w:sectPr w:rsidR="001F24FC" w:rsidSect="001F24FC">
          <w:footerReference w:type="default" r:id="rId14"/>
          <w:footerReference w:type="first" r:id="rId15"/>
          <w:type w:val="continuous"/>
          <w:pgSz w:w="12240" w:h="15840" w:code="1"/>
          <w:pgMar w:top="1440" w:right="1800" w:bottom="1440" w:left="1800" w:header="720" w:footer="720" w:gutter="0"/>
          <w:pgNumType w:fmt="lowerRoman" w:start="1"/>
          <w:cols w:space="720"/>
          <w:titlePg/>
          <w:docGrid w:linePitch="360"/>
        </w:sectPr>
      </w:pPr>
    </w:p>
    <w:p w:rsidR="001F24FC" w:rsidRPr="004D7DBE" w:rsidRDefault="001F24FC" w:rsidP="001F24FC">
      <w:pPr>
        <w:tabs>
          <w:tab w:val="left" w:pos="-1440"/>
          <w:tab w:val="left" w:pos="-720"/>
        </w:tabs>
        <w:spacing w:after="206"/>
        <w:jc w:val="both"/>
        <w:rPr>
          <w:rFonts w:ascii="Times New Roman" w:hAnsi="Times New Roman" w:cs="Times New Roman"/>
          <w:b/>
          <w:u w:val="single"/>
        </w:rPr>
      </w:pPr>
      <w:r>
        <w:rPr>
          <w:rFonts w:ascii="Times New Roman" w:hAnsi="Times New Roman" w:cs="Times New Roman"/>
          <w:b/>
          <w:u w:val="single"/>
        </w:rPr>
        <w:lastRenderedPageBreak/>
        <w:t xml:space="preserve">FUTURE </w:t>
      </w:r>
      <w:r w:rsidRPr="004D7DBE">
        <w:rPr>
          <w:rFonts w:ascii="Times New Roman" w:hAnsi="Times New Roman" w:cs="Times New Roman"/>
          <w:b/>
          <w:u w:val="single"/>
        </w:rPr>
        <w:t>LAND USE ELEMENT</w:t>
      </w:r>
    </w:p>
    <w:p w:rsidR="001F24FC" w:rsidRPr="004D7DBE" w:rsidRDefault="001F24FC" w:rsidP="001F24FC">
      <w:pPr>
        <w:tabs>
          <w:tab w:val="left" w:pos="-1440"/>
          <w:tab w:val="left" w:pos="-720"/>
        </w:tabs>
        <w:spacing w:after="206"/>
        <w:jc w:val="both"/>
        <w:rPr>
          <w:rFonts w:ascii="Times New Roman" w:hAnsi="Times New Roman" w:cs="Times New Roman"/>
        </w:rPr>
      </w:pPr>
      <w:r w:rsidRPr="004D7DBE">
        <w:rPr>
          <w:rFonts w:ascii="Times New Roman" w:hAnsi="Times New Roman" w:cs="Times New Roman"/>
          <w:b/>
          <w:u w:val="single"/>
        </w:rPr>
        <w:t>GOAL, OBJECTIVES AND POLICIES</w:t>
      </w:r>
    </w:p>
    <w:p w:rsidR="001F24FC" w:rsidRPr="00C66E3F" w:rsidRDefault="001F24FC" w:rsidP="001F24FC">
      <w:pPr>
        <w:tabs>
          <w:tab w:val="left" w:pos="-1440"/>
          <w:tab w:val="left" w:pos="-720"/>
        </w:tabs>
        <w:spacing w:after="206"/>
        <w:jc w:val="both"/>
        <w:rPr>
          <w:rFonts w:ascii="Times New Roman" w:hAnsi="Times New Roman" w:cs="Times New Roman"/>
          <w:b/>
          <w:u w:val="single"/>
        </w:rPr>
      </w:pPr>
      <w:r w:rsidRPr="00C66E3F">
        <w:rPr>
          <w:rFonts w:ascii="Times New Roman" w:hAnsi="Times New Roman" w:cs="Times New Roman"/>
          <w:b/>
          <w:caps/>
          <w:u w:val="single"/>
        </w:rPr>
        <w:t>Goal</w:t>
      </w:r>
      <w:r w:rsidRPr="00C66E3F">
        <w:rPr>
          <w:rFonts w:ascii="Times New Roman" w:hAnsi="Times New Roman" w:cs="Times New Roman"/>
          <w:b/>
          <w:u w:val="single"/>
        </w:rPr>
        <w:t xml:space="preserve"> LU 1</w:t>
      </w:r>
    </w:p>
    <w:p w:rsidR="001F24FC" w:rsidRPr="00C912AE" w:rsidRDefault="001F24FC" w:rsidP="001F24FC">
      <w:pPr>
        <w:tabs>
          <w:tab w:val="left" w:pos="-1440"/>
          <w:tab w:val="left" w:pos="-720"/>
        </w:tabs>
        <w:spacing w:after="206"/>
        <w:jc w:val="both"/>
        <w:rPr>
          <w:rFonts w:ascii="Times New Roman" w:hAnsi="Times New Roman" w:cs="Times New Roman"/>
          <w:b/>
          <w:caps/>
        </w:rPr>
      </w:pPr>
      <w:r w:rsidRPr="00C912AE">
        <w:rPr>
          <w:rFonts w:ascii="Times New Roman" w:hAnsi="Times New Roman" w:cs="Times New Roman"/>
          <w:b/>
          <w:caps/>
        </w:rPr>
        <w:t>Maintain the diverse, small-town character of Lantana by encouraging a mix of uses and redevelopment and new development that is consistent with the type and scale of existing residential neighborhoods and commercial areas and that is located to maximize energy efficiency, economic benefits and enjoyment of natural and man-made resources by residents and property owners.</w:t>
      </w:r>
    </w:p>
    <w:p w:rsidR="001F24FC" w:rsidRDefault="001F24FC" w:rsidP="001F24FC">
      <w:pPr>
        <w:tabs>
          <w:tab w:val="left" w:pos="-1440"/>
          <w:tab w:val="left" w:pos="-720"/>
        </w:tabs>
        <w:spacing w:before="360" w:after="206"/>
        <w:jc w:val="both"/>
        <w:rPr>
          <w:rFonts w:ascii="Times New Roman" w:hAnsi="Times New Roman" w:cs="Times New Roman"/>
        </w:rPr>
      </w:pPr>
      <w:r w:rsidRPr="00C66E3F">
        <w:rPr>
          <w:rFonts w:ascii="Times New Roman" w:hAnsi="Times New Roman" w:cs="Times New Roman"/>
          <w:u w:val="single"/>
        </w:rPr>
        <w:t>OBJECTIVE LU</w:t>
      </w:r>
      <w:r>
        <w:rPr>
          <w:rFonts w:ascii="Times New Roman" w:hAnsi="Times New Roman" w:cs="Times New Roman"/>
          <w:u w:val="single"/>
        </w:rPr>
        <w:t xml:space="preserve"> </w:t>
      </w:r>
      <w:r w:rsidRPr="00C66E3F">
        <w:rPr>
          <w:rFonts w:ascii="Times New Roman" w:hAnsi="Times New Roman" w:cs="Times New Roman"/>
          <w:u w:val="single"/>
        </w:rPr>
        <w:t>1.1</w:t>
      </w:r>
      <w:r>
        <w:rPr>
          <w:rFonts w:ascii="Times New Roman" w:hAnsi="Times New Roman" w:cs="Times New Roman"/>
        </w:rPr>
        <w:tab/>
      </w:r>
      <w:r>
        <w:rPr>
          <w:rFonts w:ascii="Times New Roman" w:hAnsi="Times New Roman" w:cs="Times New Roman"/>
        </w:rPr>
        <w:tab/>
      </w:r>
    </w:p>
    <w:p w:rsidR="001F24FC" w:rsidRPr="00C912AE" w:rsidRDefault="001F24FC" w:rsidP="001F24FC">
      <w:pPr>
        <w:tabs>
          <w:tab w:val="left" w:pos="-1440"/>
          <w:tab w:val="left" w:pos="-720"/>
        </w:tabs>
        <w:spacing w:before="360" w:after="206"/>
        <w:jc w:val="both"/>
        <w:rPr>
          <w:rFonts w:ascii="Times New Roman" w:hAnsi="Times New Roman" w:cs="Times New Roman"/>
        </w:rPr>
      </w:pPr>
      <w:r w:rsidRPr="00C912AE">
        <w:rPr>
          <w:rFonts w:ascii="Times New Roman" w:hAnsi="Times New Roman" w:cs="Times New Roman"/>
        </w:rPr>
        <w:t>Future Land Use Categories.  Future land use for the Town of Lantana consists of the 13 land use categories listed in Table LU 1 and described in the following policies.  The Land Use Element shall summarize the desired pattern and scale of development using a land use classification system which delineates the types of land uses, as well as locational criteria, and development densities and intensities for each use.  The Town shall ensure that the Zoning Map is consistent with the Future Land Use Map – Figure LU 1.</w:t>
      </w:r>
    </w:p>
    <w:p w:rsidR="001F24FC" w:rsidRPr="004D7DBE" w:rsidRDefault="001F24FC" w:rsidP="001F24FC">
      <w:pPr>
        <w:tabs>
          <w:tab w:val="left" w:pos="-1440"/>
          <w:tab w:val="left" w:pos="-720"/>
          <w:tab w:val="left" w:pos="2520"/>
        </w:tabs>
        <w:spacing w:after="154"/>
        <w:jc w:val="both"/>
        <w:rPr>
          <w:rFonts w:ascii="Times New Roman" w:hAnsi="Times New Roman" w:cs="Times New Roman"/>
          <w:u w:val="double"/>
        </w:rPr>
      </w:pPr>
    </w:p>
    <w:tbl>
      <w:tblPr>
        <w:tblW w:w="9360" w:type="dxa"/>
        <w:tblInd w:w="120" w:type="dxa"/>
        <w:tblLayout w:type="fixed"/>
        <w:tblCellMar>
          <w:left w:w="120" w:type="dxa"/>
          <w:right w:w="120" w:type="dxa"/>
        </w:tblCellMar>
        <w:tblLook w:val="0000" w:firstRow="0" w:lastRow="0" w:firstColumn="0" w:lastColumn="0" w:noHBand="0" w:noVBand="0"/>
      </w:tblPr>
      <w:tblGrid>
        <w:gridCol w:w="5400"/>
        <w:gridCol w:w="3960"/>
      </w:tblGrid>
      <w:tr w:rsidR="001F24FC" w:rsidRPr="004D7DBE" w:rsidTr="001F24FC">
        <w:trPr>
          <w:cantSplit/>
          <w:trHeight w:val="576"/>
        </w:trPr>
        <w:tc>
          <w:tcPr>
            <w:tcW w:w="9360" w:type="dxa"/>
            <w:gridSpan w:val="2"/>
            <w:tcBorders>
              <w:top w:val="double" w:sz="6" w:space="0" w:color="000000"/>
              <w:left w:val="double" w:sz="6" w:space="0" w:color="000000"/>
              <w:bottom w:val="single" w:sz="6" w:space="0" w:color="000000"/>
              <w:right w:val="double" w:sz="6" w:space="0" w:color="000000"/>
            </w:tcBorders>
          </w:tcPr>
          <w:p w:rsidR="001F24FC" w:rsidRPr="004D7DBE" w:rsidRDefault="001F24FC" w:rsidP="001F24FC">
            <w:pPr>
              <w:tabs>
                <w:tab w:val="left" w:pos="0"/>
                <w:tab w:val="center" w:pos="942"/>
                <w:tab w:val="left" w:pos="1440"/>
              </w:tabs>
              <w:jc w:val="center"/>
              <w:rPr>
                <w:rFonts w:ascii="Times New Roman" w:hAnsi="Times New Roman" w:cs="Times New Roman"/>
                <w:b/>
                <w:bCs/>
              </w:rPr>
            </w:pPr>
            <w:r w:rsidRPr="004D7DBE">
              <w:rPr>
                <w:rFonts w:ascii="Times New Roman" w:hAnsi="Times New Roman" w:cs="Times New Roman"/>
                <w:b/>
                <w:bCs/>
              </w:rPr>
              <w:t>Table LU</w:t>
            </w:r>
            <w:r>
              <w:rPr>
                <w:rFonts w:ascii="Times New Roman" w:hAnsi="Times New Roman" w:cs="Times New Roman"/>
                <w:b/>
                <w:bCs/>
              </w:rPr>
              <w:t xml:space="preserve"> </w:t>
            </w:r>
            <w:r w:rsidRPr="004D7DBE">
              <w:rPr>
                <w:rFonts w:ascii="Times New Roman" w:hAnsi="Times New Roman" w:cs="Times New Roman"/>
                <w:b/>
                <w:bCs/>
              </w:rPr>
              <w:t>1</w:t>
            </w:r>
          </w:p>
          <w:p w:rsidR="001F24FC" w:rsidRPr="004D7DBE" w:rsidRDefault="001F24FC" w:rsidP="001F24FC">
            <w:pPr>
              <w:tabs>
                <w:tab w:val="left" w:pos="0"/>
                <w:tab w:val="center" w:pos="942"/>
                <w:tab w:val="left" w:pos="1440"/>
              </w:tabs>
              <w:jc w:val="center"/>
              <w:rPr>
                <w:rFonts w:ascii="Times New Roman" w:hAnsi="Times New Roman" w:cs="Times New Roman"/>
              </w:rPr>
            </w:pPr>
            <w:r w:rsidRPr="004D7DBE">
              <w:rPr>
                <w:rFonts w:ascii="Times New Roman" w:hAnsi="Times New Roman" w:cs="Times New Roman"/>
                <w:b/>
                <w:bCs/>
              </w:rPr>
              <w:t>Future Land Use</w:t>
            </w:r>
            <w:r w:rsidRPr="004D7DBE">
              <w:rPr>
                <w:rFonts w:ascii="Times New Roman" w:hAnsi="Times New Roman" w:cs="Times New Roman"/>
                <w:b/>
                <w:bCs/>
              </w:rPr>
              <w:fldChar w:fldCharType="begin"/>
            </w:r>
            <w:r w:rsidRPr="004D7DBE">
              <w:rPr>
                <w:rFonts w:ascii="Times New Roman" w:hAnsi="Times New Roman" w:cs="Times New Roman"/>
                <w:b/>
                <w:bCs/>
              </w:rPr>
              <w:instrText>tc "Future Land Use"</w:instrText>
            </w:r>
            <w:r w:rsidRPr="004D7DBE">
              <w:rPr>
                <w:rFonts w:ascii="Times New Roman" w:hAnsi="Times New Roman" w:cs="Times New Roman"/>
                <w:b/>
                <w:bCs/>
              </w:rPr>
              <w:fldChar w:fldCharType="end"/>
            </w:r>
            <w:r w:rsidRPr="004D7DBE">
              <w:rPr>
                <w:rFonts w:ascii="Times New Roman" w:hAnsi="Times New Roman" w:cs="Times New Roman"/>
                <w:b/>
                <w:bCs/>
              </w:rPr>
              <w:t xml:space="preserve"> Classification System</w:t>
            </w:r>
            <w:r w:rsidRPr="004D7DBE">
              <w:rPr>
                <w:rFonts w:ascii="Times New Roman" w:hAnsi="Times New Roman" w:cs="Times New Roman"/>
                <w:b/>
                <w:bCs/>
              </w:rPr>
              <w:fldChar w:fldCharType="begin"/>
            </w:r>
            <w:r w:rsidRPr="004D7DBE">
              <w:rPr>
                <w:rFonts w:ascii="Times New Roman" w:hAnsi="Times New Roman" w:cs="Times New Roman"/>
                <w:b/>
                <w:bCs/>
              </w:rPr>
              <w:instrText>tc "Land Use Classification System"</w:instrText>
            </w:r>
            <w:r w:rsidRPr="004D7DBE">
              <w:rPr>
                <w:rFonts w:ascii="Times New Roman" w:hAnsi="Times New Roman" w:cs="Times New Roman"/>
                <w:b/>
                <w:bCs/>
              </w:rPr>
              <w:fldChar w:fldCharType="end"/>
            </w:r>
          </w:p>
        </w:tc>
      </w:tr>
      <w:tr w:rsidR="001F24FC" w:rsidRPr="004D7DBE" w:rsidTr="001F24FC">
        <w:trPr>
          <w:cantSplit/>
          <w:trHeight w:val="288"/>
        </w:trPr>
        <w:tc>
          <w:tcPr>
            <w:tcW w:w="5400" w:type="dxa"/>
            <w:tcBorders>
              <w:top w:val="single" w:sz="6" w:space="0" w:color="000000"/>
              <w:left w:val="double" w:sz="6" w:space="0" w:color="000000"/>
              <w:bottom w:val="single" w:sz="12" w:space="0" w:color="000000"/>
              <w:right w:val="nil"/>
            </w:tcBorders>
          </w:tcPr>
          <w:p w:rsidR="001F24FC" w:rsidRPr="004D7DBE" w:rsidRDefault="001F24FC" w:rsidP="001F24FC">
            <w:pPr>
              <w:tabs>
                <w:tab w:val="left" w:pos="0"/>
                <w:tab w:val="left" w:pos="720"/>
                <w:tab w:val="left" w:pos="1440"/>
              </w:tabs>
              <w:spacing w:after="62"/>
              <w:rPr>
                <w:rFonts w:ascii="Times New Roman" w:hAnsi="Times New Roman" w:cs="Times New Roman"/>
                <w:b/>
              </w:rPr>
            </w:pPr>
            <w:r w:rsidRPr="004D7DBE">
              <w:rPr>
                <w:rFonts w:ascii="Times New Roman" w:hAnsi="Times New Roman" w:cs="Times New Roman"/>
                <w:b/>
              </w:rPr>
              <w:t xml:space="preserve">Future Land Use Categories </w:t>
            </w:r>
          </w:p>
        </w:tc>
        <w:tc>
          <w:tcPr>
            <w:tcW w:w="3960" w:type="dxa"/>
            <w:tcBorders>
              <w:top w:val="single" w:sz="6" w:space="0" w:color="000000"/>
              <w:left w:val="single" w:sz="6" w:space="0" w:color="000000"/>
              <w:bottom w:val="single" w:sz="12" w:space="0" w:color="000000"/>
              <w:right w:val="double" w:sz="6" w:space="0" w:color="000000"/>
            </w:tcBorders>
          </w:tcPr>
          <w:p w:rsidR="001F24FC" w:rsidRPr="004D7DBE" w:rsidRDefault="001F24FC" w:rsidP="001F24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62"/>
              <w:rPr>
                <w:rFonts w:ascii="Times New Roman" w:hAnsi="Times New Roman" w:cs="Times New Roman"/>
                <w:b/>
              </w:rPr>
            </w:pPr>
            <w:r w:rsidRPr="004D7DBE">
              <w:rPr>
                <w:rFonts w:ascii="Times New Roman" w:hAnsi="Times New Roman" w:cs="Times New Roman"/>
                <w:b/>
              </w:rPr>
              <w:t>Consistent Zoning Districts</w:t>
            </w:r>
          </w:p>
        </w:tc>
      </w:tr>
      <w:tr w:rsidR="001F24FC" w:rsidRPr="004D7DBE" w:rsidTr="001F24FC">
        <w:trPr>
          <w:cantSplit/>
          <w:trHeight w:val="288"/>
        </w:trPr>
        <w:tc>
          <w:tcPr>
            <w:tcW w:w="5400" w:type="dxa"/>
            <w:tcBorders>
              <w:top w:val="single" w:sz="12" w:space="0" w:color="000000"/>
              <w:left w:val="double" w:sz="6" w:space="0" w:color="000000"/>
              <w:bottom w:val="nil"/>
              <w:right w:val="nil"/>
            </w:tcBorders>
          </w:tcPr>
          <w:p w:rsidR="001F24FC" w:rsidRPr="004D7DBE" w:rsidRDefault="001F24FC" w:rsidP="001F24FC">
            <w:pPr>
              <w:tabs>
                <w:tab w:val="left" w:pos="0"/>
                <w:tab w:val="left" w:pos="720"/>
                <w:tab w:val="left" w:pos="1440"/>
              </w:tabs>
              <w:spacing w:after="62"/>
              <w:rPr>
                <w:rFonts w:ascii="Times New Roman" w:hAnsi="Times New Roman" w:cs="Times New Roman"/>
              </w:rPr>
            </w:pPr>
            <w:r w:rsidRPr="004D7DBE">
              <w:rPr>
                <w:rFonts w:ascii="Times New Roman" w:hAnsi="Times New Roman" w:cs="Times New Roman"/>
              </w:rPr>
              <w:t>Residential, Very Low Density</w:t>
            </w:r>
          </w:p>
        </w:tc>
        <w:tc>
          <w:tcPr>
            <w:tcW w:w="3960" w:type="dxa"/>
            <w:tcBorders>
              <w:top w:val="single" w:sz="12" w:space="0" w:color="000000"/>
              <w:left w:val="single" w:sz="6" w:space="0" w:color="000000"/>
              <w:bottom w:val="nil"/>
              <w:right w:val="double" w:sz="6" w:space="0" w:color="000000"/>
            </w:tcBorders>
          </w:tcPr>
          <w:p w:rsidR="001F24FC" w:rsidRPr="004D7DBE" w:rsidRDefault="001F24FC" w:rsidP="001F24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62"/>
              <w:rPr>
                <w:rFonts w:ascii="Times New Roman" w:hAnsi="Times New Roman" w:cs="Times New Roman"/>
              </w:rPr>
            </w:pPr>
            <w:r w:rsidRPr="004D7DBE">
              <w:rPr>
                <w:rFonts w:ascii="Times New Roman" w:hAnsi="Times New Roman" w:cs="Times New Roman"/>
              </w:rPr>
              <w:t>R1A</w:t>
            </w:r>
          </w:p>
        </w:tc>
      </w:tr>
      <w:tr w:rsidR="001F24FC" w:rsidRPr="004D7DBE" w:rsidTr="001F24FC">
        <w:trPr>
          <w:cantSplit/>
          <w:trHeight w:val="288"/>
        </w:trPr>
        <w:tc>
          <w:tcPr>
            <w:tcW w:w="5400" w:type="dxa"/>
            <w:tcBorders>
              <w:top w:val="single" w:sz="6" w:space="0" w:color="000000"/>
              <w:left w:val="double" w:sz="6" w:space="0" w:color="000000"/>
              <w:bottom w:val="nil"/>
              <w:right w:val="nil"/>
            </w:tcBorders>
          </w:tcPr>
          <w:p w:rsidR="001F24FC" w:rsidRPr="004D7DBE" w:rsidRDefault="001F24FC" w:rsidP="001F24FC">
            <w:pPr>
              <w:tabs>
                <w:tab w:val="left" w:pos="0"/>
                <w:tab w:val="left" w:pos="720"/>
                <w:tab w:val="left" w:pos="1440"/>
              </w:tabs>
              <w:spacing w:after="62"/>
              <w:rPr>
                <w:rFonts w:ascii="Times New Roman" w:hAnsi="Times New Roman" w:cs="Times New Roman"/>
              </w:rPr>
            </w:pPr>
            <w:r w:rsidRPr="004D7DBE">
              <w:rPr>
                <w:rFonts w:ascii="Times New Roman" w:hAnsi="Times New Roman" w:cs="Times New Roman"/>
              </w:rPr>
              <w:t>Residential, Low Density</w:t>
            </w:r>
          </w:p>
        </w:tc>
        <w:tc>
          <w:tcPr>
            <w:tcW w:w="3960" w:type="dxa"/>
            <w:tcBorders>
              <w:top w:val="single" w:sz="6" w:space="0" w:color="000000"/>
              <w:left w:val="single" w:sz="6" w:space="0" w:color="000000"/>
              <w:bottom w:val="nil"/>
              <w:right w:val="double" w:sz="6" w:space="0" w:color="000000"/>
            </w:tcBorders>
          </w:tcPr>
          <w:p w:rsidR="001F24FC" w:rsidRPr="004D7DBE" w:rsidRDefault="001F24FC" w:rsidP="001F24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62"/>
              <w:rPr>
                <w:rFonts w:ascii="Times New Roman" w:hAnsi="Times New Roman" w:cs="Times New Roman"/>
              </w:rPr>
            </w:pPr>
            <w:r w:rsidRPr="004D7DBE">
              <w:rPr>
                <w:rFonts w:ascii="Times New Roman" w:hAnsi="Times New Roman" w:cs="Times New Roman"/>
              </w:rPr>
              <w:t>R1</w:t>
            </w:r>
          </w:p>
        </w:tc>
      </w:tr>
      <w:tr w:rsidR="001F24FC" w:rsidRPr="004D7DBE" w:rsidTr="001F24FC">
        <w:trPr>
          <w:cantSplit/>
          <w:trHeight w:val="288"/>
        </w:trPr>
        <w:tc>
          <w:tcPr>
            <w:tcW w:w="5400" w:type="dxa"/>
            <w:tcBorders>
              <w:top w:val="single" w:sz="6" w:space="0" w:color="000000"/>
              <w:left w:val="double" w:sz="6" w:space="0" w:color="000000"/>
              <w:bottom w:val="nil"/>
              <w:right w:val="nil"/>
            </w:tcBorders>
          </w:tcPr>
          <w:p w:rsidR="001F24FC" w:rsidRPr="004D7DBE" w:rsidRDefault="001F24FC" w:rsidP="001F24FC">
            <w:pPr>
              <w:tabs>
                <w:tab w:val="left" w:pos="0"/>
                <w:tab w:val="left" w:pos="720"/>
                <w:tab w:val="left" w:pos="1440"/>
              </w:tabs>
              <w:spacing w:after="62"/>
              <w:rPr>
                <w:rFonts w:ascii="Times New Roman" w:hAnsi="Times New Roman" w:cs="Times New Roman"/>
              </w:rPr>
            </w:pPr>
            <w:r w:rsidRPr="004D7DBE">
              <w:rPr>
                <w:rFonts w:ascii="Times New Roman" w:hAnsi="Times New Roman" w:cs="Times New Roman"/>
              </w:rPr>
              <w:t>Residential, Medium Density</w:t>
            </w:r>
          </w:p>
        </w:tc>
        <w:tc>
          <w:tcPr>
            <w:tcW w:w="3960" w:type="dxa"/>
            <w:tcBorders>
              <w:top w:val="single" w:sz="6" w:space="0" w:color="000000"/>
              <w:left w:val="single" w:sz="6" w:space="0" w:color="000000"/>
              <w:bottom w:val="nil"/>
              <w:right w:val="double" w:sz="6" w:space="0" w:color="000000"/>
            </w:tcBorders>
          </w:tcPr>
          <w:p w:rsidR="001F24FC" w:rsidRPr="004D7DBE" w:rsidRDefault="001F24FC" w:rsidP="001F24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62"/>
              <w:rPr>
                <w:rFonts w:ascii="Times New Roman" w:hAnsi="Times New Roman" w:cs="Times New Roman"/>
              </w:rPr>
            </w:pPr>
            <w:r w:rsidRPr="004D7DBE">
              <w:rPr>
                <w:rFonts w:ascii="Times New Roman" w:hAnsi="Times New Roman" w:cs="Times New Roman"/>
              </w:rPr>
              <w:t>R3</w:t>
            </w:r>
          </w:p>
        </w:tc>
      </w:tr>
      <w:tr w:rsidR="001F24FC" w:rsidRPr="004D7DBE" w:rsidTr="001F24FC">
        <w:trPr>
          <w:cantSplit/>
          <w:trHeight w:val="288"/>
        </w:trPr>
        <w:tc>
          <w:tcPr>
            <w:tcW w:w="5400" w:type="dxa"/>
            <w:tcBorders>
              <w:top w:val="single" w:sz="6" w:space="0" w:color="000000"/>
              <w:left w:val="double" w:sz="6" w:space="0" w:color="000000"/>
              <w:bottom w:val="nil"/>
              <w:right w:val="nil"/>
            </w:tcBorders>
          </w:tcPr>
          <w:p w:rsidR="001F24FC" w:rsidRPr="004D7DBE" w:rsidRDefault="001F24FC" w:rsidP="001F24FC">
            <w:pPr>
              <w:tabs>
                <w:tab w:val="left" w:pos="0"/>
                <w:tab w:val="left" w:pos="720"/>
                <w:tab w:val="left" w:pos="1440"/>
              </w:tabs>
              <w:spacing w:after="62"/>
              <w:rPr>
                <w:rFonts w:ascii="Times New Roman" w:hAnsi="Times New Roman" w:cs="Times New Roman"/>
              </w:rPr>
            </w:pPr>
            <w:r w:rsidRPr="004D7DBE">
              <w:rPr>
                <w:rFonts w:ascii="Times New Roman" w:hAnsi="Times New Roman" w:cs="Times New Roman"/>
              </w:rPr>
              <w:t>Residential, High Density</w:t>
            </w:r>
          </w:p>
        </w:tc>
        <w:tc>
          <w:tcPr>
            <w:tcW w:w="3960" w:type="dxa"/>
            <w:tcBorders>
              <w:top w:val="single" w:sz="6" w:space="0" w:color="000000"/>
              <w:left w:val="single" w:sz="6" w:space="0" w:color="000000"/>
              <w:bottom w:val="nil"/>
              <w:right w:val="double" w:sz="6" w:space="0" w:color="000000"/>
            </w:tcBorders>
          </w:tcPr>
          <w:p w:rsidR="001F24FC" w:rsidRPr="004D7DBE" w:rsidRDefault="001F24FC" w:rsidP="001F24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62"/>
              <w:rPr>
                <w:rFonts w:ascii="Times New Roman" w:hAnsi="Times New Roman" w:cs="Times New Roman"/>
              </w:rPr>
            </w:pPr>
            <w:r w:rsidRPr="004D7DBE">
              <w:rPr>
                <w:rFonts w:ascii="Times New Roman" w:hAnsi="Times New Roman" w:cs="Times New Roman"/>
              </w:rPr>
              <w:t>R15</w:t>
            </w:r>
          </w:p>
        </w:tc>
      </w:tr>
      <w:tr w:rsidR="001F24FC" w:rsidRPr="004D7DBE" w:rsidTr="001F24FC">
        <w:trPr>
          <w:cantSplit/>
          <w:trHeight w:val="288"/>
        </w:trPr>
        <w:tc>
          <w:tcPr>
            <w:tcW w:w="5400" w:type="dxa"/>
            <w:tcBorders>
              <w:top w:val="single" w:sz="6" w:space="0" w:color="000000"/>
              <w:left w:val="double" w:sz="6" w:space="0" w:color="000000"/>
              <w:bottom w:val="nil"/>
              <w:right w:val="nil"/>
            </w:tcBorders>
          </w:tcPr>
          <w:p w:rsidR="001F24FC" w:rsidRPr="004D7DBE" w:rsidRDefault="001F24FC" w:rsidP="001F24FC">
            <w:pPr>
              <w:tabs>
                <w:tab w:val="left" w:pos="0"/>
                <w:tab w:val="left" w:pos="720"/>
                <w:tab w:val="left" w:pos="1440"/>
              </w:tabs>
              <w:spacing w:after="62"/>
              <w:rPr>
                <w:rFonts w:ascii="Times New Roman" w:hAnsi="Times New Roman" w:cs="Times New Roman"/>
              </w:rPr>
            </w:pPr>
            <w:r w:rsidRPr="004D7DBE">
              <w:rPr>
                <w:rFonts w:ascii="Times New Roman" w:hAnsi="Times New Roman" w:cs="Times New Roman"/>
              </w:rPr>
              <w:t>Mobile Home Park</w:t>
            </w:r>
          </w:p>
        </w:tc>
        <w:tc>
          <w:tcPr>
            <w:tcW w:w="3960" w:type="dxa"/>
            <w:tcBorders>
              <w:top w:val="single" w:sz="6" w:space="0" w:color="000000"/>
              <w:left w:val="single" w:sz="6" w:space="0" w:color="000000"/>
              <w:bottom w:val="nil"/>
              <w:right w:val="double" w:sz="6" w:space="0" w:color="000000"/>
            </w:tcBorders>
          </w:tcPr>
          <w:p w:rsidR="001F24FC" w:rsidRPr="004D7DBE" w:rsidRDefault="001F24FC" w:rsidP="001F24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62"/>
              <w:rPr>
                <w:rFonts w:ascii="Times New Roman" w:hAnsi="Times New Roman" w:cs="Times New Roman"/>
              </w:rPr>
            </w:pPr>
            <w:r w:rsidRPr="004D7DBE">
              <w:rPr>
                <w:rFonts w:ascii="Times New Roman" w:hAnsi="Times New Roman" w:cs="Times New Roman"/>
              </w:rPr>
              <w:t>MHP</w:t>
            </w:r>
          </w:p>
        </w:tc>
      </w:tr>
      <w:tr w:rsidR="001F24FC" w:rsidRPr="004D7DBE" w:rsidTr="001F24FC">
        <w:trPr>
          <w:cantSplit/>
          <w:trHeight w:val="288"/>
        </w:trPr>
        <w:tc>
          <w:tcPr>
            <w:tcW w:w="5400" w:type="dxa"/>
            <w:tcBorders>
              <w:top w:val="single" w:sz="6" w:space="0" w:color="000000"/>
              <w:left w:val="double" w:sz="6" w:space="0" w:color="000000"/>
              <w:bottom w:val="nil"/>
              <w:right w:val="nil"/>
            </w:tcBorders>
          </w:tcPr>
          <w:p w:rsidR="001F24FC" w:rsidRPr="004D7DBE" w:rsidRDefault="001F24FC" w:rsidP="001F24FC">
            <w:pPr>
              <w:tabs>
                <w:tab w:val="left" w:pos="0"/>
                <w:tab w:val="left" w:pos="720"/>
                <w:tab w:val="left" w:pos="1440"/>
              </w:tabs>
              <w:spacing w:after="62"/>
              <w:rPr>
                <w:rFonts w:ascii="Times New Roman" w:hAnsi="Times New Roman" w:cs="Times New Roman"/>
              </w:rPr>
            </w:pPr>
            <w:r w:rsidRPr="004D7DBE">
              <w:rPr>
                <w:rFonts w:ascii="Times New Roman" w:hAnsi="Times New Roman" w:cs="Times New Roman"/>
              </w:rPr>
              <w:t>Commercial, Low Intensity</w:t>
            </w:r>
          </w:p>
        </w:tc>
        <w:tc>
          <w:tcPr>
            <w:tcW w:w="3960" w:type="dxa"/>
            <w:tcBorders>
              <w:top w:val="single" w:sz="6" w:space="0" w:color="000000"/>
              <w:left w:val="single" w:sz="6" w:space="0" w:color="000000"/>
              <w:bottom w:val="nil"/>
              <w:right w:val="double" w:sz="6" w:space="0" w:color="000000"/>
            </w:tcBorders>
          </w:tcPr>
          <w:p w:rsidR="001F24FC" w:rsidRPr="004D7DBE" w:rsidRDefault="001F24FC" w:rsidP="001F24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62"/>
              <w:rPr>
                <w:rFonts w:ascii="Times New Roman" w:hAnsi="Times New Roman" w:cs="Times New Roman"/>
              </w:rPr>
            </w:pPr>
            <w:r w:rsidRPr="004D7DBE">
              <w:rPr>
                <w:rFonts w:ascii="Times New Roman" w:hAnsi="Times New Roman" w:cs="Times New Roman"/>
              </w:rPr>
              <w:t>C1</w:t>
            </w:r>
          </w:p>
        </w:tc>
      </w:tr>
      <w:tr w:rsidR="001F24FC" w:rsidRPr="004D7DBE" w:rsidTr="001F24FC">
        <w:trPr>
          <w:cantSplit/>
          <w:trHeight w:val="288"/>
        </w:trPr>
        <w:tc>
          <w:tcPr>
            <w:tcW w:w="5400" w:type="dxa"/>
            <w:tcBorders>
              <w:top w:val="single" w:sz="6" w:space="0" w:color="000000"/>
              <w:left w:val="double" w:sz="6" w:space="0" w:color="000000"/>
              <w:bottom w:val="nil"/>
              <w:right w:val="nil"/>
            </w:tcBorders>
          </w:tcPr>
          <w:p w:rsidR="001F24FC" w:rsidRPr="004D7DBE" w:rsidRDefault="001F24FC" w:rsidP="001F24FC">
            <w:pPr>
              <w:tabs>
                <w:tab w:val="left" w:pos="0"/>
                <w:tab w:val="left" w:pos="720"/>
                <w:tab w:val="left" w:pos="1440"/>
              </w:tabs>
              <w:spacing w:after="62"/>
              <w:rPr>
                <w:rFonts w:ascii="Times New Roman" w:hAnsi="Times New Roman" w:cs="Times New Roman"/>
              </w:rPr>
            </w:pPr>
            <w:r w:rsidRPr="004D7DBE">
              <w:rPr>
                <w:rFonts w:ascii="Times New Roman" w:hAnsi="Times New Roman" w:cs="Times New Roman"/>
              </w:rPr>
              <w:t>Commercial, Medium Intensity</w:t>
            </w:r>
          </w:p>
        </w:tc>
        <w:tc>
          <w:tcPr>
            <w:tcW w:w="3960" w:type="dxa"/>
            <w:tcBorders>
              <w:top w:val="single" w:sz="6" w:space="0" w:color="000000"/>
              <w:left w:val="single" w:sz="6" w:space="0" w:color="000000"/>
              <w:bottom w:val="nil"/>
              <w:right w:val="double" w:sz="6" w:space="0" w:color="000000"/>
            </w:tcBorders>
          </w:tcPr>
          <w:p w:rsidR="001F24FC" w:rsidRPr="004D7DBE" w:rsidRDefault="001F24FC" w:rsidP="001F24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62"/>
              <w:rPr>
                <w:rFonts w:ascii="Times New Roman" w:hAnsi="Times New Roman" w:cs="Times New Roman"/>
              </w:rPr>
            </w:pPr>
            <w:r w:rsidRPr="004D7DBE">
              <w:rPr>
                <w:rFonts w:ascii="Times New Roman" w:hAnsi="Times New Roman" w:cs="Times New Roman"/>
              </w:rPr>
              <w:t xml:space="preserve">C2 </w:t>
            </w:r>
          </w:p>
        </w:tc>
      </w:tr>
      <w:tr w:rsidR="001F24FC" w:rsidRPr="004D7DBE" w:rsidTr="001F24FC">
        <w:trPr>
          <w:cantSplit/>
          <w:trHeight w:val="288"/>
        </w:trPr>
        <w:tc>
          <w:tcPr>
            <w:tcW w:w="5400" w:type="dxa"/>
            <w:tcBorders>
              <w:top w:val="single" w:sz="6" w:space="0" w:color="000000"/>
              <w:left w:val="double" w:sz="6" w:space="0" w:color="000000"/>
              <w:bottom w:val="nil"/>
              <w:right w:val="nil"/>
            </w:tcBorders>
          </w:tcPr>
          <w:p w:rsidR="001F24FC" w:rsidRPr="004D7DBE" w:rsidRDefault="001F24FC" w:rsidP="001F24FC">
            <w:pPr>
              <w:tabs>
                <w:tab w:val="left" w:pos="0"/>
                <w:tab w:val="left" w:pos="720"/>
                <w:tab w:val="left" w:pos="1440"/>
              </w:tabs>
              <w:spacing w:after="62"/>
              <w:rPr>
                <w:rFonts w:ascii="Times New Roman" w:hAnsi="Times New Roman" w:cs="Times New Roman"/>
              </w:rPr>
            </w:pPr>
            <w:r w:rsidRPr="004D7DBE">
              <w:rPr>
                <w:rFonts w:ascii="Times New Roman" w:hAnsi="Times New Roman" w:cs="Times New Roman"/>
              </w:rPr>
              <w:t xml:space="preserve">Mixed-Use, </w:t>
            </w:r>
            <w:r>
              <w:rPr>
                <w:rFonts w:ascii="Times New Roman" w:hAnsi="Times New Roman" w:cs="Times New Roman"/>
              </w:rPr>
              <w:t xml:space="preserve"> </w:t>
            </w:r>
            <w:r w:rsidRPr="003960A9">
              <w:rPr>
                <w:rFonts w:ascii="Times New Roman" w:hAnsi="Times New Roman" w:cs="Times New Roman"/>
              </w:rPr>
              <w:t>Industrial</w:t>
            </w:r>
            <w:r w:rsidRPr="004D7DBE">
              <w:rPr>
                <w:rFonts w:ascii="Times New Roman" w:hAnsi="Times New Roman" w:cs="Times New Roman"/>
              </w:rPr>
              <w:t xml:space="preserve"> and Waterfront</w:t>
            </w:r>
            <w:r w:rsidRPr="004D7DBE">
              <w:rPr>
                <w:rFonts w:ascii="Times New Roman" w:hAnsi="Times New Roman" w:cs="Times New Roman"/>
              </w:rPr>
              <w:tab/>
            </w:r>
          </w:p>
        </w:tc>
        <w:tc>
          <w:tcPr>
            <w:tcW w:w="3960" w:type="dxa"/>
            <w:tcBorders>
              <w:top w:val="single" w:sz="6" w:space="0" w:color="000000"/>
              <w:left w:val="single" w:sz="6" w:space="0" w:color="000000"/>
              <w:bottom w:val="nil"/>
              <w:right w:val="double" w:sz="6" w:space="0" w:color="000000"/>
            </w:tcBorders>
          </w:tcPr>
          <w:p w:rsidR="001F24FC" w:rsidRPr="004D7DBE" w:rsidRDefault="001F24FC" w:rsidP="001F24FC">
            <w:pPr>
              <w:tabs>
                <w:tab w:val="left" w:pos="0"/>
                <w:tab w:val="left" w:pos="720"/>
                <w:tab w:val="left" w:pos="1440"/>
                <w:tab w:val="left" w:pos="2160"/>
                <w:tab w:val="left" w:pos="2880"/>
                <w:tab w:val="left" w:pos="3600"/>
                <w:tab w:val="left" w:pos="4320"/>
                <w:tab w:val="left" w:pos="5040"/>
                <w:tab w:val="left" w:pos="5760"/>
                <w:tab w:val="left" w:pos="6480"/>
                <w:tab w:val="left" w:pos="7200"/>
              </w:tabs>
              <w:spacing w:after="62"/>
              <w:rPr>
                <w:rFonts w:ascii="Times New Roman" w:hAnsi="Times New Roman" w:cs="Times New Roman"/>
              </w:rPr>
            </w:pPr>
            <w:r w:rsidRPr="004D7DBE">
              <w:rPr>
                <w:rFonts w:ascii="Times New Roman" w:hAnsi="Times New Roman" w:cs="Times New Roman"/>
              </w:rPr>
              <w:t xml:space="preserve">MXD, </w:t>
            </w:r>
            <w:r w:rsidRPr="003960A9">
              <w:rPr>
                <w:rFonts w:ascii="Times New Roman" w:hAnsi="Times New Roman" w:cs="Times New Roman"/>
              </w:rPr>
              <w:t>MI</w:t>
            </w:r>
            <w:r>
              <w:rPr>
                <w:rFonts w:ascii="Times New Roman" w:hAnsi="Times New Roman" w:cs="Times New Roman"/>
              </w:rPr>
              <w:t xml:space="preserve">, </w:t>
            </w:r>
            <w:r w:rsidRPr="004D7DBE">
              <w:rPr>
                <w:rFonts w:ascii="Times New Roman" w:hAnsi="Times New Roman" w:cs="Times New Roman"/>
              </w:rPr>
              <w:t>MW</w:t>
            </w:r>
          </w:p>
        </w:tc>
      </w:tr>
      <w:tr w:rsidR="001F24FC" w:rsidRPr="004D7DBE" w:rsidTr="001F24FC">
        <w:trPr>
          <w:cantSplit/>
          <w:trHeight w:val="288"/>
        </w:trPr>
        <w:tc>
          <w:tcPr>
            <w:tcW w:w="5400" w:type="dxa"/>
            <w:tcBorders>
              <w:top w:val="single" w:sz="6" w:space="0" w:color="000000"/>
              <w:left w:val="double" w:sz="6" w:space="0" w:color="000000"/>
              <w:bottom w:val="single" w:sz="6" w:space="0" w:color="000000"/>
              <w:right w:val="nil"/>
            </w:tcBorders>
          </w:tcPr>
          <w:p w:rsidR="001F24FC" w:rsidRPr="004D7DBE" w:rsidRDefault="001F24FC" w:rsidP="001F24FC">
            <w:pPr>
              <w:tabs>
                <w:tab w:val="left" w:pos="0"/>
                <w:tab w:val="left" w:pos="720"/>
                <w:tab w:val="left" w:pos="1440"/>
              </w:tabs>
              <w:spacing w:after="62"/>
              <w:rPr>
                <w:rFonts w:ascii="Times New Roman" w:hAnsi="Times New Roman" w:cs="Times New Roman"/>
              </w:rPr>
            </w:pPr>
            <w:r w:rsidRPr="004D7DBE">
              <w:rPr>
                <w:rFonts w:ascii="Times New Roman" w:hAnsi="Times New Roman" w:cs="Times New Roman"/>
              </w:rPr>
              <w:t>Industrial</w:t>
            </w:r>
          </w:p>
        </w:tc>
        <w:tc>
          <w:tcPr>
            <w:tcW w:w="3960" w:type="dxa"/>
            <w:tcBorders>
              <w:top w:val="single" w:sz="6" w:space="0" w:color="000000"/>
              <w:left w:val="single" w:sz="6" w:space="0" w:color="000000"/>
              <w:bottom w:val="single" w:sz="6" w:space="0" w:color="000000"/>
              <w:right w:val="double" w:sz="6" w:space="0" w:color="000000"/>
            </w:tcBorders>
          </w:tcPr>
          <w:p w:rsidR="001F24FC" w:rsidRPr="004D7DBE" w:rsidRDefault="001F24FC" w:rsidP="001F24FC">
            <w:pPr>
              <w:tabs>
                <w:tab w:val="left" w:pos="0"/>
                <w:tab w:val="left" w:pos="720"/>
                <w:tab w:val="left" w:pos="1440"/>
                <w:tab w:val="left" w:pos="2160"/>
                <w:tab w:val="left" w:pos="2880"/>
                <w:tab w:val="left" w:pos="3600"/>
                <w:tab w:val="left" w:pos="4320"/>
                <w:tab w:val="left" w:pos="5040"/>
                <w:tab w:val="left" w:pos="5760"/>
                <w:tab w:val="left" w:pos="6480"/>
                <w:tab w:val="left" w:pos="7200"/>
              </w:tabs>
              <w:spacing w:after="62"/>
              <w:rPr>
                <w:rFonts w:ascii="Times New Roman" w:hAnsi="Times New Roman" w:cs="Times New Roman"/>
              </w:rPr>
            </w:pPr>
            <w:r w:rsidRPr="004D7DBE">
              <w:rPr>
                <w:rFonts w:ascii="Times New Roman" w:hAnsi="Times New Roman" w:cs="Times New Roman"/>
              </w:rPr>
              <w:t>I, I/F (Industrial/Flexible)</w:t>
            </w:r>
          </w:p>
        </w:tc>
      </w:tr>
      <w:tr w:rsidR="001F24FC" w:rsidRPr="004D7DBE" w:rsidTr="001F24FC">
        <w:trPr>
          <w:cantSplit/>
          <w:trHeight w:val="318"/>
        </w:trPr>
        <w:tc>
          <w:tcPr>
            <w:tcW w:w="5400" w:type="dxa"/>
            <w:tcBorders>
              <w:top w:val="single" w:sz="6" w:space="0" w:color="000000"/>
              <w:left w:val="double" w:sz="6" w:space="0" w:color="000000"/>
              <w:bottom w:val="single" w:sz="6" w:space="0" w:color="000000"/>
              <w:right w:val="nil"/>
            </w:tcBorders>
          </w:tcPr>
          <w:p w:rsidR="001F24FC" w:rsidRPr="004D7DBE" w:rsidRDefault="001F24FC" w:rsidP="001F24FC">
            <w:pPr>
              <w:tabs>
                <w:tab w:val="left" w:pos="0"/>
                <w:tab w:val="left" w:pos="720"/>
                <w:tab w:val="left" w:pos="1440"/>
              </w:tabs>
              <w:spacing w:after="62"/>
              <w:rPr>
                <w:rFonts w:ascii="Times New Roman" w:hAnsi="Times New Roman" w:cs="Times New Roman"/>
              </w:rPr>
            </w:pPr>
            <w:r w:rsidRPr="004D7DBE">
              <w:rPr>
                <w:rFonts w:ascii="Times New Roman" w:hAnsi="Times New Roman" w:cs="Times New Roman"/>
              </w:rPr>
              <w:t>Public Ownership</w:t>
            </w:r>
          </w:p>
        </w:tc>
        <w:tc>
          <w:tcPr>
            <w:tcW w:w="3960" w:type="dxa"/>
            <w:tcBorders>
              <w:top w:val="single" w:sz="6" w:space="0" w:color="000000"/>
              <w:left w:val="single" w:sz="6" w:space="0" w:color="000000"/>
              <w:bottom w:val="single" w:sz="6" w:space="0" w:color="000000"/>
              <w:right w:val="double" w:sz="6" w:space="0" w:color="000000"/>
            </w:tcBorders>
          </w:tcPr>
          <w:p w:rsidR="001F24FC" w:rsidRPr="004D7DBE" w:rsidRDefault="001F24FC" w:rsidP="001F24FC">
            <w:pPr>
              <w:tabs>
                <w:tab w:val="left" w:pos="0"/>
                <w:tab w:val="left" w:pos="720"/>
                <w:tab w:val="left" w:pos="1440"/>
                <w:tab w:val="left" w:pos="2160"/>
                <w:tab w:val="left" w:pos="2880"/>
                <w:tab w:val="left" w:pos="3600"/>
                <w:tab w:val="left" w:pos="4320"/>
                <w:tab w:val="left" w:pos="5040"/>
                <w:tab w:val="left" w:pos="5760"/>
                <w:tab w:val="left" w:pos="6480"/>
                <w:tab w:val="left" w:pos="7200"/>
              </w:tabs>
              <w:spacing w:after="62"/>
              <w:rPr>
                <w:rFonts w:ascii="Times New Roman" w:hAnsi="Times New Roman" w:cs="Times New Roman"/>
              </w:rPr>
            </w:pPr>
            <w:r w:rsidRPr="004D7DBE">
              <w:rPr>
                <w:rFonts w:ascii="Times New Roman" w:hAnsi="Times New Roman" w:cs="Times New Roman"/>
              </w:rPr>
              <w:t>P</w:t>
            </w:r>
          </w:p>
        </w:tc>
      </w:tr>
      <w:tr w:rsidR="001F24FC" w:rsidRPr="004D7DBE" w:rsidTr="001F24FC">
        <w:trPr>
          <w:cantSplit/>
          <w:trHeight w:val="288"/>
        </w:trPr>
        <w:tc>
          <w:tcPr>
            <w:tcW w:w="5400" w:type="dxa"/>
            <w:tcBorders>
              <w:top w:val="single" w:sz="6" w:space="0" w:color="000000"/>
              <w:left w:val="double" w:sz="6" w:space="0" w:color="000000"/>
              <w:bottom w:val="double" w:sz="6" w:space="0" w:color="000000"/>
              <w:right w:val="nil"/>
            </w:tcBorders>
          </w:tcPr>
          <w:p w:rsidR="001F24FC" w:rsidRPr="004D7DBE" w:rsidRDefault="001F24FC" w:rsidP="001F24FC">
            <w:pPr>
              <w:tabs>
                <w:tab w:val="left" w:pos="0"/>
                <w:tab w:val="left" w:pos="720"/>
                <w:tab w:val="left" w:pos="1440"/>
              </w:tabs>
              <w:spacing w:after="62"/>
              <w:rPr>
                <w:rFonts w:ascii="Times New Roman" w:hAnsi="Times New Roman" w:cs="Times New Roman"/>
              </w:rPr>
            </w:pPr>
            <w:r w:rsidRPr="004D7DBE">
              <w:rPr>
                <w:rFonts w:ascii="Times New Roman" w:hAnsi="Times New Roman" w:cs="Times New Roman"/>
              </w:rPr>
              <w:t>Parking</w:t>
            </w:r>
          </w:p>
        </w:tc>
        <w:tc>
          <w:tcPr>
            <w:tcW w:w="3960" w:type="dxa"/>
            <w:tcBorders>
              <w:top w:val="single" w:sz="6" w:space="0" w:color="000000"/>
              <w:left w:val="single" w:sz="6" w:space="0" w:color="000000"/>
              <w:bottom w:val="double" w:sz="6" w:space="0" w:color="000000"/>
              <w:right w:val="double" w:sz="6" w:space="0" w:color="000000"/>
            </w:tcBorders>
          </w:tcPr>
          <w:p w:rsidR="001F24FC" w:rsidRPr="004D7DBE" w:rsidRDefault="001F24FC" w:rsidP="001F24FC">
            <w:pPr>
              <w:tabs>
                <w:tab w:val="left" w:pos="0"/>
                <w:tab w:val="left" w:pos="720"/>
                <w:tab w:val="left" w:pos="1440"/>
                <w:tab w:val="left" w:pos="2160"/>
                <w:tab w:val="left" w:pos="2880"/>
                <w:tab w:val="left" w:pos="3600"/>
                <w:tab w:val="left" w:pos="4320"/>
                <w:tab w:val="left" w:pos="5040"/>
                <w:tab w:val="left" w:pos="5760"/>
                <w:tab w:val="left" w:pos="6480"/>
                <w:tab w:val="left" w:pos="7200"/>
              </w:tabs>
              <w:spacing w:after="62"/>
              <w:rPr>
                <w:rFonts w:ascii="Times New Roman" w:hAnsi="Times New Roman" w:cs="Times New Roman"/>
              </w:rPr>
            </w:pPr>
            <w:r w:rsidRPr="004D7DBE">
              <w:rPr>
                <w:rFonts w:ascii="Times New Roman" w:hAnsi="Times New Roman" w:cs="Times New Roman"/>
              </w:rPr>
              <w:t>PK</w:t>
            </w:r>
          </w:p>
        </w:tc>
      </w:tr>
    </w:tbl>
    <w:p w:rsidR="001F24FC" w:rsidRPr="004D7DBE" w:rsidRDefault="001F24FC" w:rsidP="001F24FC">
      <w:pPr>
        <w:tabs>
          <w:tab w:val="left" w:pos="-1440"/>
          <w:tab w:val="left" w:pos="-720"/>
          <w:tab w:val="left" w:pos="2520"/>
        </w:tabs>
        <w:spacing w:after="154"/>
        <w:jc w:val="both"/>
        <w:rPr>
          <w:rFonts w:ascii="Times New Roman" w:hAnsi="Times New Roman" w:cs="Times New Roman"/>
          <w:u w:val="double"/>
        </w:rPr>
      </w:pPr>
    </w:p>
    <w:p w:rsidR="001F24FC" w:rsidRPr="00C912AE" w:rsidRDefault="001F24FC" w:rsidP="001F24FC">
      <w:pPr>
        <w:ind w:left="720" w:hanging="720"/>
        <w:jc w:val="both"/>
        <w:rPr>
          <w:rFonts w:ascii="Times New Roman" w:hAnsi="Times New Roman" w:cs="Times New Roman"/>
        </w:rPr>
      </w:pPr>
      <w:r w:rsidRPr="00C66E3F">
        <w:rPr>
          <w:rFonts w:ascii="Times New Roman" w:hAnsi="Times New Roman" w:cs="Times New Roman"/>
          <w:u w:val="single"/>
        </w:rPr>
        <w:lastRenderedPageBreak/>
        <w:t>Policy LU</w:t>
      </w:r>
      <w:r>
        <w:rPr>
          <w:rFonts w:ascii="Times New Roman" w:hAnsi="Times New Roman" w:cs="Times New Roman"/>
          <w:u w:val="single"/>
        </w:rPr>
        <w:t xml:space="preserve"> </w:t>
      </w:r>
      <w:r w:rsidRPr="00C66E3F">
        <w:rPr>
          <w:rFonts w:ascii="Times New Roman" w:hAnsi="Times New Roman" w:cs="Times New Roman"/>
          <w:u w:val="single"/>
        </w:rPr>
        <w:t>1.1.1</w:t>
      </w:r>
      <w:r w:rsidRPr="00C912AE">
        <w:rPr>
          <w:rFonts w:ascii="Times New Roman" w:hAnsi="Times New Roman" w:cs="Times New Roman"/>
        </w:rPr>
        <w:tab/>
        <w:t>Residential Very Low Density (R1A):  This category allows single-family residential detached homes with the density not to exceed 4.36 units per gross acre (based upon minimum lot size of 10,000 square feet) and other uses that are consistent with such density and the land development regulations.  The intent of the residential very low density category is to provide for estate-type neighborhoods with large, primarily waterfront lots that offer opportunities to create and/or preserve open space and waterfront viewscapes.  This category shall be limited to properties located on Hypoluxo Island.</w:t>
      </w:r>
    </w:p>
    <w:p w:rsidR="001F24FC" w:rsidRPr="00C912AE" w:rsidRDefault="001F24FC" w:rsidP="001F24FC">
      <w:pPr>
        <w:rPr>
          <w:rFonts w:ascii="Times New Roman" w:hAnsi="Times New Roman" w:cs="Times New Roman"/>
        </w:rPr>
      </w:pPr>
    </w:p>
    <w:p w:rsidR="001F24FC" w:rsidRPr="00C912AE" w:rsidRDefault="001F24FC" w:rsidP="001F24FC">
      <w:pPr>
        <w:ind w:left="720" w:hanging="720"/>
        <w:jc w:val="both"/>
        <w:rPr>
          <w:rFonts w:ascii="Times New Roman" w:hAnsi="Times New Roman" w:cs="Times New Roman"/>
        </w:rPr>
      </w:pPr>
      <w:r w:rsidRPr="00C66E3F">
        <w:rPr>
          <w:rFonts w:ascii="Times New Roman" w:hAnsi="Times New Roman" w:cs="Times New Roman"/>
          <w:u w:val="single"/>
        </w:rPr>
        <w:t>Policy LU</w:t>
      </w:r>
      <w:r>
        <w:rPr>
          <w:rFonts w:ascii="Times New Roman" w:hAnsi="Times New Roman" w:cs="Times New Roman"/>
          <w:u w:val="single"/>
        </w:rPr>
        <w:t xml:space="preserve"> </w:t>
      </w:r>
      <w:r w:rsidRPr="00C66E3F">
        <w:rPr>
          <w:rFonts w:ascii="Times New Roman" w:hAnsi="Times New Roman" w:cs="Times New Roman"/>
          <w:u w:val="single"/>
        </w:rPr>
        <w:t>1.1.2</w:t>
      </w:r>
      <w:r w:rsidRPr="00C912AE">
        <w:rPr>
          <w:rFonts w:ascii="Times New Roman" w:hAnsi="Times New Roman" w:cs="Times New Roman"/>
        </w:rPr>
        <w:tab/>
        <w:t xml:space="preserve">Residential Low Density (R1).  This category allows single-family residential, with detached homes at a density not to exceed 5.4 units per gross acre (based upon minimum lot size of 8,000 square feet) and other uses that are consistent with such density and the land development regulations.  The intent of the low density category is to provide for single-family neighborhoods at a density and scale between the Very Low Density estate neighborhoods and the more widespread medium density category.  This category shall be limited to areas in close proximity to the Intracoastal Waterway.  The land development regulations shall define the specific uses and activities allowed as well as the physical characteristics of development in this category.  </w:t>
      </w:r>
    </w:p>
    <w:p w:rsidR="001F24FC" w:rsidRPr="00C912AE" w:rsidRDefault="001F24FC" w:rsidP="001F24FC">
      <w:pPr>
        <w:jc w:val="both"/>
        <w:rPr>
          <w:rFonts w:ascii="Times New Roman" w:hAnsi="Times New Roman" w:cs="Times New Roman"/>
        </w:rPr>
      </w:pPr>
    </w:p>
    <w:p w:rsidR="001F24FC" w:rsidRPr="00C912AE" w:rsidRDefault="001F24FC" w:rsidP="001F24FC">
      <w:pPr>
        <w:ind w:left="720" w:hanging="720"/>
        <w:jc w:val="both"/>
        <w:rPr>
          <w:rFonts w:ascii="Times New Roman" w:hAnsi="Times New Roman" w:cs="Times New Roman"/>
        </w:rPr>
      </w:pPr>
      <w:r w:rsidRPr="00C66E3F">
        <w:rPr>
          <w:rFonts w:ascii="Times New Roman" w:hAnsi="Times New Roman" w:cs="Times New Roman"/>
          <w:u w:val="single"/>
        </w:rPr>
        <w:t>Policy LU 1.1.3</w:t>
      </w:r>
      <w:r w:rsidRPr="00C912AE">
        <w:rPr>
          <w:rFonts w:ascii="Times New Roman" w:hAnsi="Times New Roman" w:cs="Times New Roman"/>
        </w:rPr>
        <w:tab/>
        <w:t xml:space="preserve">Residential Medium Density (R3).  This category allows single-family residential, with detached homes at a density not to exceed 5.81 units per gross acre (based upon a minimum lot size of 7,500 square feet) and other uses that are consistent with such density and the land development regulations.  The intent of the medium density category is to provide for single-family neighborhoods at a density and scale that is compatible with the most prevalent existing single-family residential development in the Town.  The land development regulations shall define the specific uses and activities allowed as well as the physical characteristics of development in this category.  </w:t>
      </w:r>
    </w:p>
    <w:p w:rsidR="001F24FC" w:rsidRPr="00C912AE" w:rsidRDefault="001F24FC" w:rsidP="001F24FC">
      <w:pPr>
        <w:jc w:val="both"/>
        <w:rPr>
          <w:rFonts w:ascii="Times New Roman" w:hAnsi="Times New Roman" w:cs="Times New Roman"/>
        </w:rPr>
      </w:pPr>
      <w:r w:rsidRPr="00C912AE">
        <w:rPr>
          <w:rFonts w:ascii="Times New Roman" w:hAnsi="Times New Roman" w:cs="Times New Roman"/>
        </w:rPr>
        <w:t xml:space="preserve"> </w:t>
      </w:r>
    </w:p>
    <w:p w:rsidR="001F24FC" w:rsidRPr="00C912AE" w:rsidRDefault="001F24FC" w:rsidP="001F24FC">
      <w:pPr>
        <w:ind w:left="720" w:hanging="720"/>
        <w:jc w:val="both"/>
        <w:rPr>
          <w:rFonts w:ascii="Times New Roman" w:hAnsi="Times New Roman" w:cs="Times New Roman"/>
        </w:rPr>
      </w:pPr>
      <w:r w:rsidRPr="00C66E3F">
        <w:rPr>
          <w:rFonts w:ascii="Times New Roman" w:hAnsi="Times New Roman" w:cs="Times New Roman"/>
          <w:u w:val="single"/>
        </w:rPr>
        <w:t>Policy LU</w:t>
      </w:r>
      <w:r>
        <w:rPr>
          <w:rFonts w:ascii="Times New Roman" w:hAnsi="Times New Roman" w:cs="Times New Roman"/>
          <w:u w:val="single"/>
        </w:rPr>
        <w:t xml:space="preserve"> </w:t>
      </w:r>
      <w:r w:rsidRPr="00C66E3F">
        <w:rPr>
          <w:rFonts w:ascii="Times New Roman" w:hAnsi="Times New Roman" w:cs="Times New Roman"/>
          <w:u w:val="single"/>
        </w:rPr>
        <w:t>1.1.4</w:t>
      </w:r>
      <w:r>
        <w:rPr>
          <w:rFonts w:ascii="Times New Roman" w:hAnsi="Times New Roman" w:cs="Times New Roman"/>
        </w:rPr>
        <w:t xml:space="preserve"> </w:t>
      </w:r>
      <w:r>
        <w:rPr>
          <w:rFonts w:ascii="Times New Roman" w:hAnsi="Times New Roman" w:cs="Times New Roman"/>
        </w:rPr>
        <w:tab/>
      </w:r>
      <w:r w:rsidRPr="00C912AE">
        <w:rPr>
          <w:rFonts w:ascii="Times New Roman" w:hAnsi="Times New Roman" w:cs="Times New Roman"/>
        </w:rPr>
        <w:t xml:space="preserve">Residential High Density (R15).  This category allows multi-family residential with attached homes and apartment buildings at a density not to exceed 15 units per gross acre and other uses that are consistent with such density and the land development regulations.  The intent of the high density category is to provide for multi-family neighborhoods at a density and scale that combine to allow the development of affordable housing.  The land development regulations shall define the specific uses and activities allowed as well as the physical characteristics of development in this category.  </w:t>
      </w:r>
    </w:p>
    <w:p w:rsidR="001F24FC" w:rsidRPr="00C912AE" w:rsidRDefault="001F24FC" w:rsidP="001F24FC">
      <w:pPr>
        <w:jc w:val="both"/>
        <w:rPr>
          <w:rFonts w:ascii="Times New Roman" w:hAnsi="Times New Roman" w:cs="Times New Roman"/>
        </w:rPr>
      </w:pPr>
    </w:p>
    <w:p w:rsidR="001F24FC" w:rsidRPr="00C912AE" w:rsidRDefault="001F24FC" w:rsidP="001F24FC">
      <w:pPr>
        <w:ind w:left="720" w:hanging="720"/>
        <w:jc w:val="both"/>
        <w:rPr>
          <w:rFonts w:ascii="Times New Roman" w:hAnsi="Times New Roman" w:cs="Times New Roman"/>
        </w:rPr>
      </w:pPr>
      <w:r w:rsidRPr="00C66E3F">
        <w:rPr>
          <w:rFonts w:ascii="Times New Roman" w:hAnsi="Times New Roman" w:cs="Times New Roman"/>
          <w:u w:val="single"/>
        </w:rPr>
        <w:t>Policy LU</w:t>
      </w:r>
      <w:r>
        <w:rPr>
          <w:rFonts w:ascii="Times New Roman" w:hAnsi="Times New Roman" w:cs="Times New Roman"/>
          <w:u w:val="single"/>
        </w:rPr>
        <w:t xml:space="preserve"> </w:t>
      </w:r>
      <w:r w:rsidRPr="00C66E3F">
        <w:rPr>
          <w:rFonts w:ascii="Times New Roman" w:hAnsi="Times New Roman" w:cs="Times New Roman"/>
          <w:u w:val="single"/>
        </w:rPr>
        <w:t>1.1.5</w:t>
      </w:r>
      <w:r w:rsidRPr="00C912AE">
        <w:rPr>
          <w:rFonts w:ascii="Times New Roman" w:hAnsi="Times New Roman" w:cs="Times New Roman"/>
        </w:rPr>
        <w:t xml:space="preserve"> </w:t>
      </w:r>
      <w:r>
        <w:rPr>
          <w:rFonts w:ascii="Times New Roman" w:hAnsi="Times New Roman" w:cs="Times New Roman"/>
        </w:rPr>
        <w:tab/>
      </w:r>
      <w:r w:rsidRPr="00C912AE">
        <w:rPr>
          <w:rFonts w:ascii="Times New Roman" w:hAnsi="Times New Roman" w:cs="Times New Roman"/>
        </w:rPr>
        <w:t xml:space="preserve">Commercial Low Density (C1).  This category allows a variety of commercial and business activities.  The maximum allowable commercial intensity shall be a floor area ratio (FAR) of 1.0.  The intent of this category is to provide commercial areas that primarily serve the Town’s residential neighborhoods.  The land development regulations shall define the specific uses and activities allowed as well as the physical characteristics of the commercial development.  </w:t>
      </w:r>
    </w:p>
    <w:p w:rsidR="001F24FC" w:rsidRPr="00C912AE" w:rsidRDefault="001F24FC" w:rsidP="001F24FC">
      <w:pPr>
        <w:jc w:val="both"/>
        <w:rPr>
          <w:rFonts w:ascii="Times New Roman" w:hAnsi="Times New Roman" w:cs="Times New Roman"/>
        </w:rPr>
      </w:pPr>
    </w:p>
    <w:p w:rsidR="001F24FC" w:rsidRPr="00C912AE" w:rsidRDefault="001F24FC" w:rsidP="001F24FC">
      <w:pPr>
        <w:ind w:left="720" w:hanging="720"/>
        <w:jc w:val="both"/>
        <w:rPr>
          <w:rFonts w:ascii="Times New Roman" w:hAnsi="Times New Roman" w:cs="Times New Roman"/>
        </w:rPr>
      </w:pPr>
      <w:r w:rsidRPr="00C66E3F">
        <w:rPr>
          <w:rFonts w:ascii="Times New Roman" w:hAnsi="Times New Roman" w:cs="Times New Roman"/>
          <w:u w:val="single"/>
        </w:rPr>
        <w:t>Policy LU</w:t>
      </w:r>
      <w:r>
        <w:rPr>
          <w:rFonts w:ascii="Times New Roman" w:hAnsi="Times New Roman" w:cs="Times New Roman"/>
          <w:u w:val="single"/>
        </w:rPr>
        <w:t xml:space="preserve"> </w:t>
      </w:r>
      <w:r w:rsidRPr="00C66E3F">
        <w:rPr>
          <w:rFonts w:ascii="Times New Roman" w:hAnsi="Times New Roman" w:cs="Times New Roman"/>
          <w:u w:val="single"/>
        </w:rPr>
        <w:t>1.1.6</w:t>
      </w:r>
      <w:r w:rsidRPr="00C912AE">
        <w:rPr>
          <w:rFonts w:ascii="Times New Roman" w:hAnsi="Times New Roman" w:cs="Times New Roman"/>
        </w:rPr>
        <w:t xml:space="preserve">  </w:t>
      </w:r>
      <w:r>
        <w:rPr>
          <w:rFonts w:ascii="Times New Roman" w:hAnsi="Times New Roman" w:cs="Times New Roman"/>
        </w:rPr>
        <w:tab/>
      </w:r>
      <w:r w:rsidRPr="00C912AE">
        <w:rPr>
          <w:rFonts w:ascii="Times New Roman" w:hAnsi="Times New Roman" w:cs="Times New Roman"/>
        </w:rPr>
        <w:t xml:space="preserve">Commercial Medium Density (C2).  This category allows more intensive commercial use providing a wide range of goods and services.  The maximum allowable commercial intensity shall be a floor area ratio (FAR) of 1.0.  The intent of this category is to provide commercial areas that serve the Town’s residents as well as residents and businesses from the adjacent municipalities and unincorporated area of the county.  The land development regulations shall define the specific uses and activities allowed as well as the physical characteristics of  the commercial development.  </w:t>
      </w:r>
    </w:p>
    <w:p w:rsidR="001F24FC" w:rsidRPr="00C912AE" w:rsidRDefault="001F24FC" w:rsidP="001F24FC">
      <w:pPr>
        <w:tabs>
          <w:tab w:val="left" w:pos="-1440"/>
          <w:tab w:val="left" w:pos="-720"/>
        </w:tabs>
        <w:jc w:val="both"/>
        <w:rPr>
          <w:rFonts w:ascii="Times New Roman" w:hAnsi="Times New Roman" w:cs="Times New Roman"/>
        </w:rPr>
      </w:pPr>
    </w:p>
    <w:p w:rsidR="001F24FC" w:rsidRPr="003960A9" w:rsidRDefault="001F24FC" w:rsidP="001F24FC">
      <w:pPr>
        <w:tabs>
          <w:tab w:val="left" w:pos="-1440"/>
          <w:tab w:val="left" w:pos="-720"/>
        </w:tabs>
        <w:ind w:left="720" w:hanging="720"/>
        <w:jc w:val="both"/>
        <w:rPr>
          <w:rFonts w:ascii="Times New Roman" w:hAnsi="Times New Roman" w:cs="Times New Roman"/>
        </w:rPr>
      </w:pPr>
      <w:r w:rsidRPr="00C66E3F">
        <w:rPr>
          <w:rFonts w:ascii="Times New Roman" w:hAnsi="Times New Roman" w:cs="Times New Roman"/>
          <w:u w:val="single"/>
        </w:rPr>
        <w:t>Policy LU</w:t>
      </w:r>
      <w:r>
        <w:rPr>
          <w:rFonts w:ascii="Times New Roman" w:hAnsi="Times New Roman" w:cs="Times New Roman"/>
          <w:u w:val="single"/>
        </w:rPr>
        <w:t xml:space="preserve"> </w:t>
      </w:r>
      <w:r w:rsidRPr="00C66E3F">
        <w:rPr>
          <w:rFonts w:ascii="Times New Roman" w:hAnsi="Times New Roman" w:cs="Times New Roman"/>
          <w:u w:val="single"/>
        </w:rPr>
        <w:t>1.1.7</w:t>
      </w:r>
      <w:r>
        <w:rPr>
          <w:rFonts w:ascii="Times New Roman" w:hAnsi="Times New Roman" w:cs="Times New Roman"/>
        </w:rPr>
        <w:tab/>
      </w:r>
      <w:r w:rsidRPr="00C912AE">
        <w:rPr>
          <w:rFonts w:ascii="Times New Roman" w:hAnsi="Times New Roman" w:cs="Times New Roman"/>
        </w:rPr>
        <w:t xml:space="preserve">Mixed-Use.  The Mixed-Use categories are intended for new development that integrates a variety of land uses on single parcels of land.  In this case, integration refers to combining a mix of distinct but complementary uses </w:t>
      </w:r>
      <w:r w:rsidRPr="003960A9">
        <w:rPr>
          <w:rFonts w:ascii="Times New Roman" w:hAnsi="Times New Roman" w:cs="Times New Roman"/>
        </w:rPr>
        <w:t>in close physical proximity within a design that enhances the positive elements of each use and mitigates potential negative impacts of each use.  There are three Mixed-Use land use categories in Lantana.  These categories encourage compact urban infill and redevelopment while preventing urban sprawl.  Further, the mix of uses and internal pedestrian circulation system will result in an internalization of trips and thus a reduction of vehicle miles traveled, fossil fuel usage and greenhouse gas emissions.</w:t>
      </w:r>
    </w:p>
    <w:p w:rsidR="001F24FC" w:rsidRPr="003960A9" w:rsidRDefault="001F24FC" w:rsidP="001F24FC">
      <w:pPr>
        <w:tabs>
          <w:tab w:val="left" w:pos="-1440"/>
          <w:tab w:val="left" w:pos="-720"/>
        </w:tabs>
        <w:jc w:val="both"/>
        <w:rPr>
          <w:rFonts w:ascii="Times New Roman" w:hAnsi="Times New Roman" w:cs="Times New Roman"/>
        </w:rPr>
      </w:pPr>
    </w:p>
    <w:p w:rsidR="001F24FC" w:rsidRPr="003960A9" w:rsidRDefault="001F24FC" w:rsidP="001F24FC">
      <w:pPr>
        <w:tabs>
          <w:tab w:val="left" w:pos="-1440"/>
          <w:tab w:val="left" w:pos="-720"/>
        </w:tabs>
        <w:ind w:left="720"/>
        <w:jc w:val="both"/>
        <w:rPr>
          <w:rFonts w:ascii="Times New Roman" w:hAnsi="Times New Roman" w:cs="Times New Roman"/>
        </w:rPr>
      </w:pPr>
      <w:r w:rsidRPr="003960A9">
        <w:rPr>
          <w:rFonts w:ascii="Times New Roman" w:hAnsi="Times New Roman" w:cs="Times New Roman"/>
        </w:rPr>
        <w:t>The three categories are characterized by development on relatively large parcels of land with the following characteristics:</w:t>
      </w:r>
    </w:p>
    <w:p w:rsidR="001F24FC" w:rsidRPr="00C912AE" w:rsidRDefault="001F24FC" w:rsidP="001F24FC">
      <w:pPr>
        <w:tabs>
          <w:tab w:val="left" w:pos="-1440"/>
          <w:tab w:val="left" w:pos="-720"/>
        </w:tabs>
        <w:jc w:val="both"/>
        <w:rPr>
          <w:rFonts w:ascii="Times New Roman" w:hAnsi="Times New Roman" w:cs="Times New Roman"/>
        </w:rPr>
      </w:pPr>
    </w:p>
    <w:p w:rsidR="001F24FC" w:rsidRPr="00C912AE" w:rsidRDefault="001F24FC" w:rsidP="001F24FC">
      <w:pPr>
        <w:widowControl w:val="0"/>
        <w:numPr>
          <w:ilvl w:val="0"/>
          <w:numId w:val="3"/>
        </w:numPr>
        <w:tabs>
          <w:tab w:val="left" w:pos="-1440"/>
          <w:tab w:val="left" w:pos="-720"/>
        </w:tabs>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Two</w:t>
      </w:r>
      <w:r w:rsidRPr="00C912AE">
        <w:rPr>
          <w:rFonts w:ascii="Times New Roman" w:hAnsi="Times New Roman" w:cs="Times New Roman"/>
        </w:rPr>
        <w:t xml:space="preserve"> or more significant revenue-producing uses (such as residential, retail, office, cultural, hotel, museum, civic buildings, or light industrial) which are mutually supportive;</w:t>
      </w:r>
    </w:p>
    <w:p w:rsidR="001F24FC" w:rsidRPr="00C912AE" w:rsidRDefault="001F24FC" w:rsidP="001F24FC">
      <w:pPr>
        <w:widowControl w:val="0"/>
        <w:numPr>
          <w:ilvl w:val="0"/>
          <w:numId w:val="3"/>
        </w:numPr>
        <w:tabs>
          <w:tab w:val="left" w:pos="-1440"/>
          <w:tab w:val="left" w:pos="-720"/>
        </w:tabs>
        <w:autoSpaceDE w:val="0"/>
        <w:autoSpaceDN w:val="0"/>
        <w:adjustRightInd w:val="0"/>
        <w:spacing w:after="0" w:line="240" w:lineRule="auto"/>
        <w:jc w:val="both"/>
        <w:rPr>
          <w:rFonts w:ascii="Times New Roman" w:hAnsi="Times New Roman" w:cs="Times New Roman"/>
        </w:rPr>
      </w:pPr>
      <w:r w:rsidRPr="00C912AE">
        <w:rPr>
          <w:rFonts w:ascii="Times New Roman" w:hAnsi="Times New Roman" w:cs="Times New Roman"/>
        </w:rPr>
        <w:t>Physical and functional integration of the project’s components, such convenient interconnection among the various uses and buildings with pedestrian circulation elements and vehicle transportation facilities, positioning of key project components around central public spaces (such as, courtyards, plazas, or parks); and</w:t>
      </w:r>
    </w:p>
    <w:p w:rsidR="001F24FC" w:rsidRPr="00C912AE" w:rsidRDefault="001F24FC" w:rsidP="001F24FC">
      <w:pPr>
        <w:widowControl w:val="0"/>
        <w:numPr>
          <w:ilvl w:val="0"/>
          <w:numId w:val="3"/>
        </w:numPr>
        <w:tabs>
          <w:tab w:val="left" w:pos="-1440"/>
          <w:tab w:val="left" w:pos="-720"/>
        </w:tabs>
        <w:autoSpaceDE w:val="0"/>
        <w:autoSpaceDN w:val="0"/>
        <w:adjustRightInd w:val="0"/>
        <w:spacing w:after="0" w:line="240" w:lineRule="auto"/>
        <w:jc w:val="both"/>
        <w:rPr>
          <w:rFonts w:ascii="Times New Roman" w:hAnsi="Times New Roman" w:cs="Times New Roman"/>
        </w:rPr>
      </w:pPr>
      <w:r w:rsidRPr="00C912AE">
        <w:rPr>
          <w:rFonts w:ascii="Times New Roman" w:hAnsi="Times New Roman" w:cs="Times New Roman"/>
        </w:rPr>
        <w:t>A coherent master development plan that controls at a minimum residential density, commercial intensity, location and scale of buildings and uses, architectural and design themes, user amenities, and infrastructure requirements.</w:t>
      </w:r>
    </w:p>
    <w:p w:rsidR="001F24FC" w:rsidRPr="00C912AE" w:rsidRDefault="001F24FC" w:rsidP="001F24FC">
      <w:pPr>
        <w:tabs>
          <w:tab w:val="left" w:pos="-1440"/>
          <w:tab w:val="left" w:pos="-720"/>
        </w:tabs>
        <w:jc w:val="both"/>
        <w:rPr>
          <w:rFonts w:ascii="Times New Roman" w:hAnsi="Times New Roman" w:cs="Times New Roman"/>
        </w:rPr>
      </w:pPr>
    </w:p>
    <w:p w:rsidR="001F24FC" w:rsidRPr="00C912AE" w:rsidRDefault="001F24FC" w:rsidP="001F24FC">
      <w:pPr>
        <w:tabs>
          <w:tab w:val="left" w:pos="-1440"/>
          <w:tab w:val="left" w:pos="-720"/>
        </w:tabs>
        <w:ind w:left="720"/>
        <w:jc w:val="both"/>
        <w:rPr>
          <w:rFonts w:ascii="Times New Roman" w:hAnsi="Times New Roman" w:cs="Times New Roman"/>
        </w:rPr>
      </w:pPr>
      <w:r w:rsidRPr="00C912AE">
        <w:rPr>
          <w:rFonts w:ascii="Times New Roman" w:hAnsi="Times New Roman" w:cs="Times New Roman"/>
        </w:rPr>
        <w:t xml:space="preserve">In Lantana, the most appropriate type of mixed-use development </w:t>
      </w:r>
      <w:r>
        <w:rPr>
          <w:rFonts w:ascii="Times New Roman" w:hAnsi="Times New Roman" w:cs="Times New Roman"/>
        </w:rPr>
        <w:t xml:space="preserve">generally </w:t>
      </w:r>
      <w:r w:rsidRPr="00C912AE">
        <w:rPr>
          <w:rFonts w:ascii="Times New Roman" w:hAnsi="Times New Roman" w:cs="Times New Roman"/>
        </w:rPr>
        <w:t xml:space="preserve">will be the town center/urban village.  Higher densities types, such as towers, are not appropriate.  The town center/urban village will typically consist of low to mid-scale buildings (with residences and offices located above commercial spaces) arranged along narrow local streets or parks/plazas/squares and interconnected by pedestrian facilities.  </w:t>
      </w:r>
    </w:p>
    <w:p w:rsidR="001F24FC" w:rsidRPr="00C912AE" w:rsidRDefault="001F24FC" w:rsidP="001F24FC">
      <w:pPr>
        <w:tabs>
          <w:tab w:val="left" w:pos="-1440"/>
          <w:tab w:val="left" w:pos="-720"/>
        </w:tabs>
        <w:jc w:val="both"/>
        <w:rPr>
          <w:rFonts w:ascii="Times New Roman" w:hAnsi="Times New Roman" w:cs="Times New Roman"/>
        </w:rPr>
      </w:pPr>
    </w:p>
    <w:p w:rsidR="001F24FC" w:rsidRPr="00C912AE" w:rsidRDefault="001F24FC" w:rsidP="001F24FC">
      <w:pPr>
        <w:tabs>
          <w:tab w:val="left" w:pos="-1440"/>
          <w:tab w:val="left" w:pos="-720"/>
        </w:tabs>
        <w:ind w:left="720"/>
        <w:jc w:val="both"/>
        <w:rPr>
          <w:rFonts w:ascii="Times New Roman" w:hAnsi="Times New Roman" w:cs="Times New Roman"/>
        </w:rPr>
      </w:pPr>
      <w:r w:rsidRPr="00C912AE">
        <w:rPr>
          <w:rFonts w:ascii="Times New Roman" w:hAnsi="Times New Roman" w:cs="Times New Roman"/>
        </w:rPr>
        <w:t xml:space="preserve">The </w:t>
      </w:r>
      <w:r w:rsidRPr="003960A9">
        <w:rPr>
          <w:rFonts w:ascii="Times New Roman" w:hAnsi="Times New Roman" w:cs="Times New Roman"/>
        </w:rPr>
        <w:t>three</w:t>
      </w:r>
      <w:r>
        <w:rPr>
          <w:rFonts w:ascii="Times New Roman" w:hAnsi="Times New Roman" w:cs="Times New Roman"/>
        </w:rPr>
        <w:t xml:space="preserve"> </w:t>
      </w:r>
      <w:r w:rsidRPr="00C912AE">
        <w:rPr>
          <w:rFonts w:ascii="Times New Roman" w:hAnsi="Times New Roman" w:cs="Times New Roman"/>
        </w:rPr>
        <w:t>specific Mixed-Use land use categories allowed in Lantana are described in the following policies.</w:t>
      </w:r>
    </w:p>
    <w:p w:rsidR="001F24FC" w:rsidRPr="00C912AE" w:rsidRDefault="001F24FC" w:rsidP="001F24FC">
      <w:pPr>
        <w:tabs>
          <w:tab w:val="left" w:pos="-1440"/>
          <w:tab w:val="left" w:pos="-720"/>
        </w:tabs>
        <w:jc w:val="both"/>
        <w:rPr>
          <w:rFonts w:ascii="Times New Roman" w:hAnsi="Times New Roman" w:cs="Times New Roman"/>
        </w:rPr>
      </w:pPr>
    </w:p>
    <w:p w:rsidR="001F24FC" w:rsidRPr="00C912AE" w:rsidRDefault="001F24FC" w:rsidP="001F24FC">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spacing w:after="247"/>
        <w:ind w:left="720" w:hanging="720"/>
        <w:jc w:val="both"/>
        <w:rPr>
          <w:rFonts w:ascii="Times New Roman" w:hAnsi="Times New Roman" w:cs="Times New Roman"/>
        </w:rPr>
      </w:pPr>
      <w:r w:rsidRPr="00C66E3F">
        <w:rPr>
          <w:rFonts w:ascii="Times New Roman" w:hAnsi="Times New Roman" w:cs="Times New Roman"/>
          <w:u w:val="single"/>
        </w:rPr>
        <w:t>Policy LU</w:t>
      </w:r>
      <w:r>
        <w:rPr>
          <w:rFonts w:ascii="Times New Roman" w:hAnsi="Times New Roman" w:cs="Times New Roman"/>
          <w:u w:val="single"/>
        </w:rPr>
        <w:t xml:space="preserve"> </w:t>
      </w:r>
      <w:r w:rsidRPr="00C66E3F">
        <w:rPr>
          <w:rFonts w:ascii="Times New Roman" w:hAnsi="Times New Roman" w:cs="Times New Roman"/>
          <w:u w:val="single"/>
        </w:rPr>
        <w:t>1.1.</w:t>
      </w:r>
      <w:r>
        <w:rPr>
          <w:rFonts w:ascii="Times New Roman" w:hAnsi="Times New Roman" w:cs="Times New Roman"/>
          <w:u w:val="single"/>
        </w:rPr>
        <w:t>8</w:t>
      </w:r>
      <w:r>
        <w:rPr>
          <w:rFonts w:ascii="Times New Roman" w:hAnsi="Times New Roman" w:cs="Times New Roman"/>
        </w:rPr>
        <w:tab/>
      </w:r>
      <w:r w:rsidRPr="00C912AE">
        <w:rPr>
          <w:rFonts w:ascii="Times New Roman" w:hAnsi="Times New Roman" w:cs="Times New Roman"/>
        </w:rPr>
        <w:t xml:space="preserve"> Mixed-Use Development (MXD).  The intent of this category is to provide for mixed-use developments that are well-planned and designed to integrate residential and commercial activities.  This category allows the following mix of uses: Retail, Personal and Business Service, Office, and Residential. Retail uses are limited to the ground floor and second floor only.  Personal and Business Service and Office uses are limited to the ground floor and second floor.  Residential uses are limited to second floor and above and may constitute up to seventy-five (75) percent of the total building square footage. The maximum allowable residential density shall be fifteen (15) units per acre.  The maximum allowable commercial intensity shall be a floor are</w:t>
      </w:r>
      <w:r>
        <w:rPr>
          <w:rFonts w:ascii="Times New Roman" w:hAnsi="Times New Roman" w:cs="Times New Roman"/>
        </w:rPr>
        <w:t>a</w:t>
      </w:r>
      <w:r w:rsidRPr="00C912AE">
        <w:rPr>
          <w:rFonts w:ascii="Times New Roman" w:hAnsi="Times New Roman" w:cs="Times New Roman"/>
        </w:rPr>
        <w:t xml:space="preserve"> ratio (FAR) of 1.0.  The land development regulations shall define the specific uses and activities allowed as well as the physical characteristics of development in this category.  </w:t>
      </w:r>
    </w:p>
    <w:p w:rsidR="001F24FC" w:rsidRPr="00261BAE" w:rsidRDefault="001F24FC" w:rsidP="001F24FC">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spacing w:after="230"/>
        <w:ind w:left="720" w:hanging="720"/>
        <w:jc w:val="both"/>
        <w:rPr>
          <w:rFonts w:ascii="Times New Roman" w:hAnsi="Times New Roman" w:cs="Times New Roman"/>
        </w:rPr>
      </w:pPr>
      <w:r w:rsidRPr="0049662C">
        <w:rPr>
          <w:rFonts w:ascii="Times New Roman" w:hAnsi="Times New Roman" w:cs="Times New Roman"/>
          <w:u w:val="single"/>
        </w:rPr>
        <w:t>Policy LU 1.1.9</w:t>
      </w:r>
      <w:r>
        <w:rPr>
          <w:rFonts w:ascii="Times New Roman" w:hAnsi="Times New Roman" w:cs="Times New Roman"/>
        </w:rPr>
        <w:tab/>
      </w:r>
      <w:r w:rsidRPr="00261BAE">
        <w:rPr>
          <w:rFonts w:ascii="Times New Roman" w:hAnsi="Times New Roman" w:cs="Times New Roman"/>
        </w:rPr>
        <w:t xml:space="preserve">  Mixed-Use Industrial (MI).   The Mixed-Use Industrial District provides for flexibility in allowing different types of land uses within close proximity to one another on parcels suitable for employment opportunities and residential uses.  The intent of this category is to promote opportunities for businesses and jobs in light industrial, manufacturing, research offices and laboratories, as well as energy-efficient living.  All three (3) of the uses listed herein must be utilized for any Mixed-Use Industrial Development.  Minimum property size shall be established by the Town’s Land Development Regulations.  The maximum allowable residential density shall be 5.81 units per acre.  The maximum allowable combined commercial and industrial intensity shall be a floor area ratio (FAR) of 1.0.  The land development regulations shall define the specific uses and activities allowed as well as the physical characteristics of development in the Mixed-Use Industrial category.  The following distribution of uses is allowed in this category (percentage applies to total development square footage):</w:t>
      </w:r>
    </w:p>
    <w:p w:rsidR="001F24FC" w:rsidRPr="00261BAE" w:rsidRDefault="001F24FC" w:rsidP="001F24FC">
      <w:pPr>
        <w:widowControl w:val="0"/>
        <w:numPr>
          <w:ilvl w:val="0"/>
          <w:numId w:val="4"/>
        </w:num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230" w:line="240" w:lineRule="auto"/>
        <w:jc w:val="both"/>
        <w:rPr>
          <w:rFonts w:ascii="Times New Roman" w:hAnsi="Times New Roman" w:cs="Times New Roman"/>
        </w:rPr>
      </w:pPr>
      <w:r w:rsidRPr="00261BAE">
        <w:rPr>
          <w:rFonts w:ascii="Times New Roman" w:hAnsi="Times New Roman" w:cs="Times New Roman"/>
        </w:rPr>
        <w:t xml:space="preserve">Light industry - Minimum of  forty (40) percent </w:t>
      </w:r>
    </w:p>
    <w:p w:rsidR="001F24FC" w:rsidRPr="00261BAE" w:rsidRDefault="001F24FC" w:rsidP="001F24FC">
      <w:pPr>
        <w:widowControl w:val="0"/>
        <w:numPr>
          <w:ilvl w:val="0"/>
          <w:numId w:val="4"/>
        </w:num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230" w:line="240" w:lineRule="auto"/>
        <w:jc w:val="both"/>
        <w:rPr>
          <w:rFonts w:ascii="Times New Roman" w:hAnsi="Times New Roman" w:cs="Times New Roman"/>
        </w:rPr>
      </w:pPr>
      <w:r w:rsidRPr="00261BAE">
        <w:rPr>
          <w:rFonts w:ascii="Times New Roman" w:hAnsi="Times New Roman" w:cs="Times New Roman"/>
        </w:rPr>
        <w:t xml:space="preserve">Commercial uses, including retail, service, restaurant and professional services -  Minimum of five (5) percent) and maximum of forty (40) percent </w:t>
      </w:r>
    </w:p>
    <w:p w:rsidR="001F24FC" w:rsidRPr="00261BAE" w:rsidRDefault="001F24FC" w:rsidP="001F24FC">
      <w:pPr>
        <w:widowControl w:val="0"/>
        <w:numPr>
          <w:ilvl w:val="0"/>
          <w:numId w:val="4"/>
        </w:num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230" w:line="240" w:lineRule="auto"/>
        <w:jc w:val="both"/>
        <w:rPr>
          <w:rFonts w:ascii="Times New Roman" w:hAnsi="Times New Roman" w:cs="Times New Roman"/>
        </w:rPr>
      </w:pPr>
      <w:r w:rsidRPr="00261BAE">
        <w:rPr>
          <w:rFonts w:ascii="Times New Roman" w:hAnsi="Times New Roman" w:cs="Times New Roman"/>
        </w:rPr>
        <w:t xml:space="preserve">Residential uses - Minimum of five (5) percent) and maximum of thirty (30) percent </w:t>
      </w:r>
    </w:p>
    <w:p w:rsidR="001F24FC" w:rsidRPr="00C912AE" w:rsidRDefault="001F24FC" w:rsidP="001F24FC">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spacing w:after="230"/>
        <w:ind w:left="720" w:hanging="720"/>
        <w:jc w:val="both"/>
        <w:rPr>
          <w:rFonts w:ascii="Times New Roman" w:hAnsi="Times New Roman" w:cs="Times New Roman"/>
        </w:rPr>
      </w:pPr>
      <w:r w:rsidRPr="00C66E3F">
        <w:rPr>
          <w:rFonts w:ascii="Times New Roman" w:hAnsi="Times New Roman" w:cs="Times New Roman"/>
          <w:u w:val="single"/>
        </w:rPr>
        <w:t>Policy LU</w:t>
      </w:r>
      <w:r>
        <w:rPr>
          <w:rFonts w:ascii="Times New Roman" w:hAnsi="Times New Roman" w:cs="Times New Roman"/>
          <w:u w:val="single"/>
        </w:rPr>
        <w:t xml:space="preserve"> </w:t>
      </w:r>
      <w:r w:rsidRPr="00C66E3F">
        <w:rPr>
          <w:rFonts w:ascii="Times New Roman" w:hAnsi="Times New Roman" w:cs="Times New Roman"/>
          <w:u w:val="single"/>
        </w:rPr>
        <w:t>1.1.</w:t>
      </w:r>
      <w:r>
        <w:rPr>
          <w:rFonts w:ascii="Times New Roman" w:hAnsi="Times New Roman" w:cs="Times New Roman"/>
          <w:u w:val="single"/>
        </w:rPr>
        <w:t>10</w:t>
      </w:r>
      <w:r w:rsidRPr="003960A9">
        <w:rPr>
          <w:rFonts w:ascii="Times New Roman" w:hAnsi="Times New Roman" w:cs="Times New Roman"/>
        </w:rPr>
        <w:t xml:space="preserve">  </w:t>
      </w:r>
      <w:r>
        <w:rPr>
          <w:rFonts w:ascii="Times New Roman" w:hAnsi="Times New Roman" w:cs="Times New Roman"/>
        </w:rPr>
        <w:tab/>
      </w:r>
      <w:r w:rsidRPr="003960A9">
        <w:rPr>
          <w:rFonts w:ascii="Times New Roman" w:hAnsi="Times New Roman" w:cs="Times New Roman"/>
        </w:rPr>
        <w:t xml:space="preserve"> Mixed</w:t>
      </w:r>
      <w:r w:rsidRPr="00C912AE">
        <w:rPr>
          <w:rFonts w:ascii="Times New Roman" w:hAnsi="Times New Roman" w:cs="Times New Roman"/>
        </w:rPr>
        <w:t xml:space="preserve">-Use Waterfront (MW).   The Waterfront Mixed-Use District provides for flexibility in allowing different types of land uses within close proximity to one another on parcels located on the Intracoastal Waterway/Lake Worth Lagoon.  The intent of this category is to promote opportunities for energy-efficient living while maintaining Lantana’s long held public connection to the water.  At least two (2) of the uses listed herein must be utilized for any Waterfront Mixed-Use Development.  Minimum property </w:t>
      </w:r>
      <w:r>
        <w:rPr>
          <w:rFonts w:ascii="Times New Roman" w:hAnsi="Times New Roman" w:cs="Times New Roman"/>
        </w:rPr>
        <w:t xml:space="preserve">size </w:t>
      </w:r>
      <w:r w:rsidRPr="00C912AE">
        <w:rPr>
          <w:rFonts w:ascii="Times New Roman" w:hAnsi="Times New Roman" w:cs="Times New Roman"/>
        </w:rPr>
        <w:t xml:space="preserve">shall be established by the Town’s Land Development Regulations.  The maximum allowable residential density shall be thirty-five (35) units per acre.  The maximum allowable commercial intensity shall be a floor area ratio (FAR) of 1.0.  The land development regulations shall define the specific uses and activities allowed as well as the physical characteristics of development in the Mixed Use-Waterfront category.  The </w:t>
      </w:r>
      <w:r w:rsidRPr="00C912AE">
        <w:rPr>
          <w:rFonts w:ascii="Times New Roman" w:hAnsi="Times New Roman" w:cs="Times New Roman"/>
        </w:rPr>
        <w:lastRenderedPageBreak/>
        <w:t>following distribution of uses is allowed in this category (percentage applies to total development square footage):</w:t>
      </w:r>
    </w:p>
    <w:p w:rsidR="001F24FC" w:rsidRPr="004D7DBE" w:rsidRDefault="001F24FC" w:rsidP="001F24FC">
      <w:pPr>
        <w:widowControl w:val="0"/>
        <w:numPr>
          <w:ilvl w:val="0"/>
          <w:numId w:val="4"/>
        </w:num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230" w:line="240" w:lineRule="auto"/>
        <w:jc w:val="both"/>
        <w:rPr>
          <w:rFonts w:ascii="Times New Roman" w:hAnsi="Times New Roman" w:cs="Times New Roman"/>
        </w:rPr>
      </w:pPr>
      <w:r w:rsidRPr="004D7DBE">
        <w:rPr>
          <w:rFonts w:ascii="Times New Roman" w:hAnsi="Times New Roman" w:cs="Times New Roman"/>
        </w:rPr>
        <w:t xml:space="preserve">Light industry - Maximum of  thirty (30) percent </w:t>
      </w:r>
    </w:p>
    <w:p w:rsidR="001F24FC" w:rsidRPr="004D7DBE" w:rsidRDefault="001F24FC" w:rsidP="001F24FC">
      <w:pPr>
        <w:widowControl w:val="0"/>
        <w:numPr>
          <w:ilvl w:val="0"/>
          <w:numId w:val="4"/>
        </w:num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230" w:line="240" w:lineRule="auto"/>
        <w:jc w:val="both"/>
        <w:rPr>
          <w:rFonts w:ascii="Times New Roman" w:hAnsi="Times New Roman" w:cs="Times New Roman"/>
        </w:rPr>
      </w:pPr>
      <w:r w:rsidRPr="004D7DBE">
        <w:rPr>
          <w:rFonts w:ascii="Times New Roman" w:hAnsi="Times New Roman" w:cs="Times New Roman"/>
        </w:rPr>
        <w:t xml:space="preserve">Water-related, marina and water dependent uses - Maximum of fifty (50) percent </w:t>
      </w:r>
    </w:p>
    <w:p w:rsidR="001F24FC" w:rsidRPr="004D7DBE" w:rsidRDefault="001F24FC" w:rsidP="001F24FC">
      <w:pPr>
        <w:widowControl w:val="0"/>
        <w:numPr>
          <w:ilvl w:val="0"/>
          <w:numId w:val="4"/>
        </w:num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230" w:line="240" w:lineRule="auto"/>
        <w:jc w:val="both"/>
        <w:rPr>
          <w:rFonts w:ascii="Times New Roman" w:hAnsi="Times New Roman" w:cs="Times New Roman"/>
        </w:rPr>
      </w:pPr>
      <w:r w:rsidRPr="004D7DBE">
        <w:rPr>
          <w:rFonts w:ascii="Times New Roman" w:hAnsi="Times New Roman" w:cs="Times New Roman"/>
        </w:rPr>
        <w:t xml:space="preserve">Commercial uses, including retail, service, restaurant and professional services -  Minimum of five (5) percent) and maximum of fifty (50) percent </w:t>
      </w:r>
    </w:p>
    <w:p w:rsidR="001F24FC" w:rsidRPr="004D7DBE" w:rsidRDefault="001F24FC" w:rsidP="001F24FC">
      <w:pPr>
        <w:widowControl w:val="0"/>
        <w:numPr>
          <w:ilvl w:val="0"/>
          <w:numId w:val="4"/>
        </w:num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230" w:line="240" w:lineRule="auto"/>
        <w:jc w:val="both"/>
        <w:rPr>
          <w:rFonts w:ascii="Times New Roman" w:hAnsi="Times New Roman" w:cs="Times New Roman"/>
        </w:rPr>
      </w:pPr>
      <w:r w:rsidRPr="004D7DBE">
        <w:rPr>
          <w:rFonts w:ascii="Times New Roman" w:hAnsi="Times New Roman" w:cs="Times New Roman"/>
        </w:rPr>
        <w:t xml:space="preserve">Residential uses - Minimum of twenty (20) percent </w:t>
      </w:r>
    </w:p>
    <w:p w:rsidR="001F24FC" w:rsidRPr="00C66E3F" w:rsidRDefault="001F24FC" w:rsidP="001F24FC">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64"/>
        <w:ind w:left="720" w:hanging="720"/>
        <w:jc w:val="both"/>
        <w:rPr>
          <w:rFonts w:ascii="Times New Roman" w:hAnsi="Times New Roman" w:cs="Times New Roman"/>
        </w:rPr>
      </w:pPr>
      <w:r w:rsidRPr="00C66E3F">
        <w:rPr>
          <w:rFonts w:ascii="Times New Roman" w:hAnsi="Times New Roman" w:cs="Times New Roman"/>
          <w:u w:val="single"/>
        </w:rPr>
        <w:t xml:space="preserve">Policy </w:t>
      </w:r>
      <w:r>
        <w:rPr>
          <w:rFonts w:ascii="Times New Roman" w:hAnsi="Times New Roman" w:cs="Times New Roman"/>
          <w:u w:val="single"/>
        </w:rPr>
        <w:t xml:space="preserve">LU </w:t>
      </w:r>
      <w:r w:rsidRPr="00C66E3F">
        <w:rPr>
          <w:rFonts w:ascii="Times New Roman" w:hAnsi="Times New Roman" w:cs="Times New Roman"/>
          <w:u w:val="single"/>
        </w:rPr>
        <w:t>1.1.</w:t>
      </w:r>
      <w:r>
        <w:rPr>
          <w:rFonts w:ascii="Times New Roman" w:hAnsi="Times New Roman" w:cs="Times New Roman"/>
          <w:u w:val="single"/>
        </w:rPr>
        <w:t>11</w:t>
      </w:r>
      <w:r w:rsidRPr="00B53497">
        <w:rPr>
          <w:rFonts w:ascii="Times New Roman" w:hAnsi="Times New Roman" w:cs="Times New Roman"/>
        </w:rPr>
        <w:t xml:space="preserve">  </w:t>
      </w:r>
      <w:r w:rsidRPr="00B53497">
        <w:rPr>
          <w:rFonts w:ascii="Times New Roman" w:hAnsi="Times New Roman" w:cs="Times New Roman"/>
        </w:rPr>
        <w:tab/>
        <w:t>Mobile Home Park (MHP)</w:t>
      </w:r>
      <w:r>
        <w:rPr>
          <w:rFonts w:ascii="Times New Roman" w:hAnsi="Times New Roman" w:cs="Times New Roman"/>
        </w:rPr>
        <w:t xml:space="preserve"> </w:t>
      </w:r>
      <w:r w:rsidRPr="00B53497">
        <w:rPr>
          <w:rFonts w:ascii="Times New Roman" w:hAnsi="Times New Roman" w:cs="Times New Roman"/>
        </w:rPr>
        <w:t xml:space="preserve"> </w:t>
      </w:r>
      <w:r w:rsidRPr="004D7DBE">
        <w:rPr>
          <w:rFonts w:ascii="Times New Roman" w:hAnsi="Times New Roman" w:cs="Times New Roman"/>
        </w:rPr>
        <w:t>The Mobile Home Park category provides for mo</w:t>
      </w:r>
      <w:r>
        <w:rPr>
          <w:rFonts w:ascii="Times New Roman" w:hAnsi="Times New Roman" w:cs="Times New Roman"/>
        </w:rPr>
        <w:t>bile home living as a form of af</w:t>
      </w:r>
      <w:r w:rsidRPr="004D7DBE">
        <w:rPr>
          <w:rFonts w:ascii="Times New Roman" w:hAnsi="Times New Roman" w:cs="Times New Roman"/>
        </w:rPr>
        <w:t xml:space="preserve">fordable housing with a density not to exceed 10 mobile units per gross acre.  </w:t>
      </w:r>
      <w:r w:rsidRPr="00C912AE">
        <w:rPr>
          <w:rFonts w:ascii="Times New Roman" w:hAnsi="Times New Roman" w:cs="Times New Roman"/>
        </w:rPr>
        <w:t>The land development regulations shall define the specific uses and activities allowed as well as the physical characteristics of development in this category.</w:t>
      </w:r>
      <w:r w:rsidRPr="00C66E3F">
        <w:rPr>
          <w:rFonts w:ascii="Times New Roman" w:hAnsi="Times New Roman" w:cs="Times New Roman"/>
        </w:rPr>
        <w:t xml:space="preserve">  </w:t>
      </w:r>
    </w:p>
    <w:p w:rsidR="001F24FC" w:rsidRPr="00C912AE" w:rsidRDefault="001F24FC" w:rsidP="001F24F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64"/>
        <w:ind w:left="720" w:hanging="720"/>
        <w:jc w:val="both"/>
        <w:rPr>
          <w:rFonts w:ascii="Times New Roman" w:hAnsi="Times New Roman" w:cs="Times New Roman"/>
        </w:rPr>
      </w:pPr>
      <w:r w:rsidRPr="00C66E3F">
        <w:rPr>
          <w:rFonts w:ascii="Times New Roman" w:hAnsi="Times New Roman" w:cs="Times New Roman"/>
          <w:u w:val="single"/>
        </w:rPr>
        <w:t>Policy LU</w:t>
      </w:r>
      <w:r>
        <w:rPr>
          <w:rFonts w:ascii="Times New Roman" w:hAnsi="Times New Roman" w:cs="Times New Roman"/>
          <w:u w:val="single"/>
        </w:rPr>
        <w:t xml:space="preserve"> </w:t>
      </w:r>
      <w:r w:rsidRPr="00C66E3F">
        <w:rPr>
          <w:rFonts w:ascii="Times New Roman" w:hAnsi="Times New Roman" w:cs="Times New Roman"/>
          <w:u w:val="single"/>
        </w:rPr>
        <w:t>1.1.</w:t>
      </w:r>
      <w:r>
        <w:rPr>
          <w:rFonts w:ascii="Times New Roman" w:hAnsi="Times New Roman" w:cs="Times New Roman"/>
          <w:u w:val="single"/>
        </w:rPr>
        <w:t>12</w:t>
      </w:r>
      <w:r w:rsidRPr="00B53497">
        <w:rPr>
          <w:rFonts w:ascii="Times New Roman" w:hAnsi="Times New Roman" w:cs="Times New Roman"/>
        </w:rPr>
        <w:t xml:space="preserve"> </w:t>
      </w:r>
      <w:r>
        <w:rPr>
          <w:rFonts w:ascii="Times New Roman" w:hAnsi="Times New Roman" w:cs="Times New Roman"/>
        </w:rPr>
        <w:tab/>
      </w:r>
      <w:r w:rsidRPr="00B53497">
        <w:rPr>
          <w:rFonts w:ascii="Times New Roman" w:hAnsi="Times New Roman" w:cs="Times New Roman"/>
        </w:rPr>
        <w:t xml:space="preserve"> Industrial Use (I)  This</w:t>
      </w:r>
      <w:r w:rsidRPr="00C912AE">
        <w:rPr>
          <w:rFonts w:ascii="Times New Roman" w:hAnsi="Times New Roman" w:cs="Times New Roman"/>
        </w:rPr>
        <w:t xml:space="preserve"> category allows light industrial uses that provide a wide range of employment opportunities in the research and development and production of a variety of goods and products.  Allowable uses shall not create negative impacts on adjoining commercial, residential or public use categories, such as emission of excessive fumes, smoke, glass, dust, gas, odor, vibration or noise. The maximum allowable industrial intensity shall be a floor area ratio (FAR) of 1.0.  The intent of this category is to provide areas that serve the Town’s residents as well as residents and businesses from the adjacent municipalities and unincorporated area of the county.  The land development regulations shall define the specific uses and activities allowed as well as the physical characteristics of development in the industrial category.  </w:t>
      </w:r>
    </w:p>
    <w:p w:rsidR="001F24FC" w:rsidRPr="004D7DBE" w:rsidRDefault="001F24FC" w:rsidP="001F24F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64"/>
        <w:ind w:left="720" w:hanging="720"/>
        <w:jc w:val="both"/>
        <w:rPr>
          <w:rFonts w:ascii="Times New Roman" w:hAnsi="Times New Roman" w:cs="Times New Roman"/>
        </w:rPr>
      </w:pPr>
      <w:r w:rsidRPr="00C66E3F">
        <w:rPr>
          <w:rFonts w:ascii="Times New Roman" w:hAnsi="Times New Roman" w:cs="Times New Roman"/>
          <w:u w:val="single"/>
        </w:rPr>
        <w:t>Policy LU</w:t>
      </w:r>
      <w:r>
        <w:rPr>
          <w:rFonts w:ascii="Times New Roman" w:hAnsi="Times New Roman" w:cs="Times New Roman"/>
          <w:u w:val="single"/>
        </w:rPr>
        <w:t xml:space="preserve"> </w:t>
      </w:r>
      <w:r w:rsidRPr="00C66E3F">
        <w:rPr>
          <w:rFonts w:ascii="Times New Roman" w:hAnsi="Times New Roman" w:cs="Times New Roman"/>
          <w:u w:val="single"/>
        </w:rPr>
        <w:t>1.1.1</w:t>
      </w:r>
      <w:r>
        <w:rPr>
          <w:rFonts w:ascii="Times New Roman" w:hAnsi="Times New Roman" w:cs="Times New Roman"/>
          <w:u w:val="single"/>
        </w:rPr>
        <w:t>3</w:t>
      </w:r>
      <w:r w:rsidRPr="00B53497">
        <w:rPr>
          <w:rFonts w:ascii="Times New Roman" w:hAnsi="Times New Roman" w:cs="Times New Roman"/>
        </w:rPr>
        <w:t xml:space="preserve"> </w:t>
      </w:r>
      <w:r w:rsidRPr="00B53497">
        <w:rPr>
          <w:rFonts w:ascii="Times New Roman" w:hAnsi="Times New Roman" w:cs="Times New Roman"/>
        </w:rPr>
        <w:tab/>
        <w:t>Public Ownership Use  (P)</w:t>
      </w:r>
      <w:r w:rsidRPr="004D7DBE">
        <w:rPr>
          <w:rFonts w:ascii="Times New Roman" w:hAnsi="Times New Roman" w:cs="Times New Roman"/>
        </w:rPr>
        <w:t xml:space="preserve">  This category provides for Public land areas and buildings, such as public schools, governmental facilities, parks, and other recreation areas.  The intent of the category is to ensure that adequate land area is available to meet the needs for public facilities and uses.  </w:t>
      </w:r>
    </w:p>
    <w:p w:rsidR="001F24FC" w:rsidRPr="00C66E3F" w:rsidRDefault="001F24FC" w:rsidP="001F24FC">
      <w:pPr>
        <w:tabs>
          <w:tab w:val="left" w:pos="720"/>
          <w:tab w:val="left" w:pos="2160"/>
        </w:tabs>
        <w:spacing w:after="154"/>
        <w:ind w:left="720" w:hanging="720"/>
        <w:jc w:val="both"/>
        <w:rPr>
          <w:rFonts w:ascii="Times New Roman" w:hAnsi="Times New Roman" w:cs="Times New Roman"/>
        </w:rPr>
      </w:pPr>
      <w:r w:rsidRPr="00C66E3F">
        <w:rPr>
          <w:rFonts w:ascii="Times New Roman" w:hAnsi="Times New Roman" w:cs="Times New Roman"/>
          <w:u w:val="single"/>
        </w:rPr>
        <w:t>Policy LU</w:t>
      </w:r>
      <w:r>
        <w:rPr>
          <w:rFonts w:ascii="Times New Roman" w:hAnsi="Times New Roman" w:cs="Times New Roman"/>
          <w:u w:val="single"/>
        </w:rPr>
        <w:t xml:space="preserve"> </w:t>
      </w:r>
      <w:r w:rsidRPr="00C66E3F">
        <w:rPr>
          <w:rFonts w:ascii="Times New Roman" w:hAnsi="Times New Roman" w:cs="Times New Roman"/>
          <w:u w:val="single"/>
        </w:rPr>
        <w:t>1.1.</w:t>
      </w:r>
      <w:r>
        <w:rPr>
          <w:rFonts w:ascii="Times New Roman" w:hAnsi="Times New Roman" w:cs="Times New Roman"/>
          <w:u w:val="single"/>
        </w:rPr>
        <w:t>14</w:t>
      </w:r>
      <w:r w:rsidRPr="003A6A84">
        <w:rPr>
          <w:rFonts w:ascii="Times New Roman" w:hAnsi="Times New Roman" w:cs="Times New Roman"/>
        </w:rPr>
        <w:tab/>
      </w:r>
      <w:r w:rsidRPr="00B53497">
        <w:rPr>
          <w:rFonts w:ascii="Times New Roman" w:hAnsi="Times New Roman" w:cs="Times New Roman"/>
        </w:rPr>
        <w:t xml:space="preserve"> Parking Use (PK)</w:t>
      </w:r>
      <w:r w:rsidRPr="00C912AE">
        <w:rPr>
          <w:rFonts w:ascii="Times New Roman" w:hAnsi="Times New Roman" w:cs="Times New Roman"/>
        </w:rPr>
        <w:t xml:space="preserve">  This category provides land for parking serving adjacent commercial uses. The land development regulations shall define the specific uses and activities allowed as well as the physical characteristics of development in the parking use category.  </w:t>
      </w:r>
    </w:p>
    <w:p w:rsidR="001F24FC" w:rsidRPr="00C912AE" w:rsidRDefault="001F24FC" w:rsidP="001F24FC">
      <w:pPr>
        <w:tabs>
          <w:tab w:val="left" w:pos="-1440"/>
          <w:tab w:val="left" w:pos="-720"/>
          <w:tab w:val="left" w:pos="2520"/>
        </w:tabs>
        <w:spacing w:after="206"/>
        <w:jc w:val="both"/>
        <w:rPr>
          <w:rFonts w:ascii="Times New Roman" w:hAnsi="Times New Roman" w:cs="Times New Roman"/>
        </w:rPr>
      </w:pPr>
      <w:r w:rsidRPr="00C66E3F">
        <w:rPr>
          <w:rFonts w:ascii="Times New Roman" w:hAnsi="Times New Roman" w:cs="Times New Roman"/>
          <w:smallCaps/>
          <w:u w:val="single"/>
        </w:rPr>
        <w:t>OBJECTIVE LU</w:t>
      </w:r>
      <w:r>
        <w:rPr>
          <w:rFonts w:ascii="Times New Roman" w:hAnsi="Times New Roman" w:cs="Times New Roman"/>
          <w:smallCaps/>
          <w:u w:val="single"/>
        </w:rPr>
        <w:t xml:space="preserve"> </w:t>
      </w:r>
      <w:r w:rsidRPr="00C66E3F">
        <w:rPr>
          <w:rFonts w:ascii="Times New Roman" w:hAnsi="Times New Roman" w:cs="Times New Roman"/>
          <w:u w:val="single"/>
        </w:rPr>
        <w:t>1.</w:t>
      </w:r>
      <w:r w:rsidRPr="00C66E3F">
        <w:rPr>
          <w:rFonts w:ascii="Times New Roman" w:hAnsi="Times New Roman" w:cs="Times New Roman"/>
          <w:smallCaps/>
          <w:u w:val="single"/>
        </w:rPr>
        <w:t>2</w:t>
      </w:r>
      <w:r w:rsidRPr="00C912AE">
        <w:rPr>
          <w:rFonts w:ascii="Times New Roman" w:hAnsi="Times New Roman" w:cs="Times New Roman"/>
        </w:rPr>
        <w:tab/>
        <w:t>Concurrent Provision of Public Facilities Required.  All development orders and permits for future development and redevelopment activities shall be issued only if the public facilities necessary to meet level of service standards are available concurrent with the impacts of the development.  Further, all on-site lands for rights-of-way, easement, etc., must be conveyed to the proper authority prior to final project approval. The Town will insure suitable land will be available for all utility facilities by maintaining the utility facilities now in operation and insuring that these will never be sold.</w:t>
      </w:r>
    </w:p>
    <w:p w:rsidR="001F24FC" w:rsidRPr="00C912AE" w:rsidRDefault="001F24FC" w:rsidP="001F24FC">
      <w:pPr>
        <w:tabs>
          <w:tab w:val="left" w:pos="-1440"/>
          <w:tab w:val="left" w:pos="-720"/>
        </w:tabs>
        <w:spacing w:after="206"/>
        <w:ind w:left="720" w:hanging="720"/>
        <w:jc w:val="both"/>
        <w:rPr>
          <w:rFonts w:ascii="Times New Roman" w:hAnsi="Times New Roman" w:cs="Times New Roman"/>
        </w:rPr>
      </w:pPr>
      <w:r w:rsidRPr="004D7DBE">
        <w:rPr>
          <w:rFonts w:ascii="Times New Roman" w:hAnsi="Times New Roman" w:cs="Times New Roman"/>
          <w:u w:val="single"/>
        </w:rPr>
        <w:t>Policy LU</w:t>
      </w:r>
      <w:r>
        <w:rPr>
          <w:rFonts w:ascii="Times New Roman" w:hAnsi="Times New Roman" w:cs="Times New Roman"/>
          <w:u w:val="single"/>
        </w:rPr>
        <w:t xml:space="preserve"> </w:t>
      </w:r>
      <w:r w:rsidRPr="004D7DBE">
        <w:rPr>
          <w:rFonts w:ascii="Times New Roman" w:hAnsi="Times New Roman" w:cs="Times New Roman"/>
          <w:u w:val="single"/>
        </w:rPr>
        <w:t>1.2.1</w:t>
      </w:r>
      <w:r w:rsidRPr="004D7DBE">
        <w:rPr>
          <w:rFonts w:ascii="Times New Roman" w:hAnsi="Times New Roman" w:cs="Times New Roman"/>
        </w:rPr>
        <w:tab/>
      </w:r>
      <w:r w:rsidRPr="00C912AE">
        <w:rPr>
          <w:rFonts w:ascii="Times New Roman" w:hAnsi="Times New Roman" w:cs="Times New Roman"/>
        </w:rPr>
        <w:t xml:space="preserve">Development shall be permitted only where facilities and services meet all locally established level of service standards as provided in each element of this comprehensive </w:t>
      </w:r>
      <w:r w:rsidRPr="00C912AE">
        <w:rPr>
          <w:rFonts w:ascii="Times New Roman" w:hAnsi="Times New Roman" w:cs="Times New Roman"/>
        </w:rPr>
        <w:lastRenderedPageBreak/>
        <w:t xml:space="preserve">plan and will be available concurrent with the impacts of development; the facilities and services shall be authorized at the same time the land uses are authorized.  </w:t>
      </w:r>
    </w:p>
    <w:p w:rsidR="001F24FC" w:rsidRPr="00C912AE" w:rsidRDefault="001F24FC" w:rsidP="001F24FC">
      <w:pPr>
        <w:tabs>
          <w:tab w:val="left" w:pos="-1440"/>
          <w:tab w:val="left" w:pos="-720"/>
        </w:tabs>
        <w:spacing w:after="206"/>
        <w:ind w:left="720" w:hanging="720"/>
        <w:jc w:val="both"/>
        <w:rPr>
          <w:rFonts w:ascii="Times New Roman" w:hAnsi="Times New Roman" w:cs="Times New Roman"/>
        </w:rPr>
      </w:pPr>
      <w:r w:rsidRPr="00C66E3F">
        <w:rPr>
          <w:rFonts w:ascii="Times New Roman" w:hAnsi="Times New Roman" w:cs="Times New Roman"/>
          <w:u w:val="single"/>
        </w:rPr>
        <w:t>Policy LU</w:t>
      </w:r>
      <w:r>
        <w:rPr>
          <w:rFonts w:ascii="Times New Roman" w:hAnsi="Times New Roman" w:cs="Times New Roman"/>
          <w:u w:val="single"/>
        </w:rPr>
        <w:t xml:space="preserve"> </w:t>
      </w:r>
      <w:r w:rsidRPr="00C66E3F">
        <w:rPr>
          <w:rFonts w:ascii="Times New Roman" w:hAnsi="Times New Roman" w:cs="Times New Roman"/>
          <w:u w:val="single"/>
        </w:rPr>
        <w:t>1.2</w:t>
      </w:r>
      <w:r w:rsidRPr="003A6A84">
        <w:rPr>
          <w:rFonts w:ascii="Times New Roman" w:hAnsi="Times New Roman" w:cs="Times New Roman"/>
          <w:u w:val="single"/>
        </w:rPr>
        <w:t>.2</w:t>
      </w:r>
      <w:r w:rsidRPr="00C912AE">
        <w:rPr>
          <w:rFonts w:ascii="Times New Roman" w:hAnsi="Times New Roman" w:cs="Times New Roman"/>
        </w:rPr>
        <w:tab/>
        <w:t>A Developer’s Agreement shall be entered into by the Town and the owner of any new development, except single-family and duplex residential units, which defines all new public facilities required to serve the new development, any lands required for these facilities, the schedule for their construction, their costs and the party responsible for their construction and maintenance.  This agreement shall be completed and signed by all parties prior to issuance of a building permit.</w:t>
      </w:r>
    </w:p>
    <w:p w:rsidR="001F24FC" w:rsidRPr="004D7DBE" w:rsidRDefault="001F24FC" w:rsidP="001F24FC">
      <w:pPr>
        <w:tabs>
          <w:tab w:val="left" w:pos="-1440"/>
          <w:tab w:val="left" w:pos="-720"/>
        </w:tabs>
        <w:spacing w:after="206"/>
        <w:ind w:left="720" w:hanging="720"/>
        <w:jc w:val="both"/>
        <w:rPr>
          <w:rFonts w:ascii="Times New Roman" w:hAnsi="Times New Roman" w:cs="Times New Roman"/>
        </w:rPr>
      </w:pPr>
      <w:r w:rsidRPr="004D7DBE">
        <w:rPr>
          <w:rFonts w:ascii="Times New Roman" w:hAnsi="Times New Roman" w:cs="Times New Roman"/>
          <w:u w:val="single"/>
        </w:rPr>
        <w:t>Policy LU</w:t>
      </w:r>
      <w:r>
        <w:rPr>
          <w:rFonts w:ascii="Times New Roman" w:hAnsi="Times New Roman" w:cs="Times New Roman"/>
          <w:u w:val="single"/>
        </w:rPr>
        <w:t xml:space="preserve"> </w:t>
      </w:r>
      <w:r w:rsidRPr="004D7DBE">
        <w:rPr>
          <w:rFonts w:ascii="Times New Roman" w:hAnsi="Times New Roman" w:cs="Times New Roman"/>
          <w:u w:val="single"/>
        </w:rPr>
        <w:t>1.2.3</w:t>
      </w:r>
      <w:r w:rsidRPr="004D7DBE">
        <w:rPr>
          <w:rFonts w:ascii="Times New Roman" w:hAnsi="Times New Roman" w:cs="Times New Roman"/>
        </w:rPr>
        <w:tab/>
        <w:t>Public facilities and utilities shall be located to: (1) maximize service efficiency; (2) minimize public costs; and (3) minimize impacts upon the natural environment.</w:t>
      </w:r>
    </w:p>
    <w:p w:rsidR="001F24FC" w:rsidRPr="004D7DBE" w:rsidRDefault="001F24FC" w:rsidP="001F24FC">
      <w:pPr>
        <w:tabs>
          <w:tab w:val="left" w:pos="-1440"/>
          <w:tab w:val="left" w:pos="-720"/>
        </w:tabs>
        <w:spacing w:after="206"/>
        <w:ind w:left="720" w:hanging="720"/>
        <w:jc w:val="both"/>
        <w:rPr>
          <w:rFonts w:ascii="Times New Roman" w:hAnsi="Times New Roman" w:cs="Times New Roman"/>
        </w:rPr>
      </w:pPr>
      <w:r w:rsidRPr="004D7DBE">
        <w:rPr>
          <w:rFonts w:ascii="Times New Roman" w:hAnsi="Times New Roman" w:cs="Times New Roman"/>
          <w:u w:val="single"/>
        </w:rPr>
        <w:t>Policy LU</w:t>
      </w:r>
      <w:r>
        <w:rPr>
          <w:rFonts w:ascii="Times New Roman" w:hAnsi="Times New Roman" w:cs="Times New Roman"/>
          <w:u w:val="single"/>
        </w:rPr>
        <w:t xml:space="preserve"> </w:t>
      </w:r>
      <w:r w:rsidRPr="004D7DBE">
        <w:rPr>
          <w:rFonts w:ascii="Times New Roman" w:hAnsi="Times New Roman" w:cs="Times New Roman"/>
          <w:u w:val="single"/>
        </w:rPr>
        <w:t>1.2.4</w:t>
      </w:r>
      <w:r w:rsidRPr="004D7DBE">
        <w:rPr>
          <w:rFonts w:ascii="Times New Roman" w:hAnsi="Times New Roman" w:cs="Times New Roman"/>
        </w:rPr>
        <w:tab/>
        <w:t>All new development over one (1) acre in size will be required to submit a municipal services impact statement which will include proposed impact upon the municipal water and sewer services, fire rescue services, police services, and garbage and trash collection services prior to obtaining a development order.</w:t>
      </w:r>
    </w:p>
    <w:p w:rsidR="001F24FC" w:rsidRDefault="001F24FC" w:rsidP="001F24FC">
      <w:pPr>
        <w:tabs>
          <w:tab w:val="left" w:pos="-1440"/>
          <w:tab w:val="left" w:pos="-720"/>
        </w:tabs>
        <w:ind w:left="720" w:hanging="720"/>
        <w:jc w:val="both"/>
        <w:rPr>
          <w:rFonts w:ascii="Times New Roman" w:hAnsi="Times New Roman" w:cs="Times New Roman"/>
        </w:rPr>
      </w:pPr>
      <w:r w:rsidRPr="004D7DBE">
        <w:rPr>
          <w:rFonts w:ascii="Times New Roman" w:hAnsi="Times New Roman" w:cs="Times New Roman"/>
          <w:u w:val="single"/>
        </w:rPr>
        <w:t>Policy LU</w:t>
      </w:r>
      <w:r>
        <w:rPr>
          <w:rFonts w:ascii="Times New Roman" w:hAnsi="Times New Roman" w:cs="Times New Roman"/>
          <w:u w:val="single"/>
        </w:rPr>
        <w:t xml:space="preserve"> </w:t>
      </w:r>
      <w:r w:rsidRPr="004D7DBE">
        <w:rPr>
          <w:rFonts w:ascii="Times New Roman" w:hAnsi="Times New Roman" w:cs="Times New Roman"/>
          <w:u w:val="single"/>
        </w:rPr>
        <w:t>1.2.5</w:t>
      </w:r>
      <w:r w:rsidRPr="004D7DBE">
        <w:rPr>
          <w:rFonts w:ascii="Times New Roman" w:hAnsi="Times New Roman" w:cs="Times New Roman"/>
        </w:rPr>
        <w:tab/>
        <w:t>The developer/owner of any site shall be responsible for the on-site management of stormwater runoff in a manner so that post-development runoff rates, volumes and pollutant loads do not exceed those prescribed by the South Florida Water Management District.</w:t>
      </w:r>
    </w:p>
    <w:p w:rsidR="001F24FC" w:rsidRPr="00E32338" w:rsidRDefault="001F24FC" w:rsidP="001F24FC">
      <w:pPr>
        <w:tabs>
          <w:tab w:val="left" w:pos="-1440"/>
          <w:tab w:val="left" w:pos="-720"/>
          <w:tab w:val="left" w:pos="0"/>
        </w:tabs>
        <w:spacing w:after="154"/>
        <w:jc w:val="both"/>
        <w:rPr>
          <w:rFonts w:ascii="Times New Roman" w:hAnsi="Times New Roman" w:cs="Times New Roman"/>
          <w:sz w:val="16"/>
          <w:szCs w:val="16"/>
        </w:rPr>
      </w:pPr>
    </w:p>
    <w:p w:rsidR="001F24FC" w:rsidRPr="00C24B64" w:rsidRDefault="001F24FC" w:rsidP="001F24FC">
      <w:pPr>
        <w:tabs>
          <w:tab w:val="left" w:pos="-1440"/>
          <w:tab w:val="left" w:pos="-720"/>
          <w:tab w:val="left" w:pos="0"/>
        </w:tabs>
        <w:spacing w:before="240" w:after="154"/>
        <w:jc w:val="both"/>
        <w:rPr>
          <w:rFonts w:ascii="Times New Roman" w:hAnsi="Times New Roman" w:cs="Times New Roman"/>
        </w:rPr>
      </w:pPr>
      <w:r w:rsidRPr="00C66E3F">
        <w:rPr>
          <w:rFonts w:ascii="Times New Roman" w:hAnsi="Times New Roman" w:cs="Times New Roman"/>
          <w:u w:val="single"/>
        </w:rPr>
        <w:t>OBJECTIVE LU 1.3</w:t>
      </w:r>
      <w:r w:rsidRPr="00C24B64">
        <w:rPr>
          <w:rFonts w:ascii="Times New Roman" w:hAnsi="Times New Roman" w:cs="Times New Roman"/>
        </w:rPr>
        <w:tab/>
      </w:r>
      <w:r w:rsidRPr="00C24B64">
        <w:rPr>
          <w:rFonts w:ascii="Times New Roman" w:hAnsi="Times New Roman" w:cs="Times New Roman"/>
        </w:rPr>
        <w:tab/>
        <w:t xml:space="preserve">Land Development Regulations.  The Town of Lantana shall maintain and continually review land development regulations which implement the policies of this Comprehensive Plan and define the specific land uses and physical characteristics of development in each land use category and zoning classification.  </w:t>
      </w:r>
    </w:p>
    <w:p w:rsidR="001F24FC" w:rsidRPr="00C24B64" w:rsidRDefault="001F24FC" w:rsidP="001F24FC">
      <w:pPr>
        <w:tabs>
          <w:tab w:val="left" w:pos="-1440"/>
          <w:tab w:val="left" w:pos="-720"/>
        </w:tabs>
        <w:spacing w:after="206"/>
        <w:ind w:left="1440" w:hanging="1440"/>
        <w:jc w:val="both"/>
        <w:rPr>
          <w:rFonts w:ascii="Times New Roman" w:hAnsi="Times New Roman" w:cs="Times New Roman"/>
        </w:rPr>
      </w:pPr>
      <w:r w:rsidRPr="00C66E3F">
        <w:rPr>
          <w:rFonts w:ascii="Times New Roman" w:hAnsi="Times New Roman" w:cs="Times New Roman"/>
          <w:u w:val="single"/>
        </w:rPr>
        <w:t>Policy LU</w:t>
      </w:r>
      <w:r>
        <w:rPr>
          <w:rFonts w:ascii="Times New Roman" w:hAnsi="Times New Roman" w:cs="Times New Roman"/>
          <w:u w:val="single"/>
        </w:rPr>
        <w:t xml:space="preserve"> </w:t>
      </w:r>
      <w:r w:rsidRPr="00C66E3F">
        <w:rPr>
          <w:rFonts w:ascii="Times New Roman" w:hAnsi="Times New Roman" w:cs="Times New Roman"/>
          <w:u w:val="single"/>
        </w:rPr>
        <w:t>1.3.1</w:t>
      </w:r>
      <w:r w:rsidRPr="00C24B64">
        <w:rPr>
          <w:rFonts w:ascii="Times New Roman" w:hAnsi="Times New Roman" w:cs="Times New Roman"/>
        </w:rPr>
        <w:tab/>
        <w:t>Land development regulations shall:</w:t>
      </w:r>
    </w:p>
    <w:p w:rsidR="001F24FC" w:rsidRPr="004D7DBE" w:rsidRDefault="001F24FC" w:rsidP="001F24FC">
      <w:pPr>
        <w:widowControl w:val="0"/>
        <w:numPr>
          <w:ilvl w:val="0"/>
          <w:numId w:val="5"/>
        </w:numPr>
        <w:tabs>
          <w:tab w:val="left" w:pos="-1440"/>
          <w:tab w:val="left" w:pos="-720"/>
        </w:tabs>
        <w:autoSpaceDE w:val="0"/>
        <w:autoSpaceDN w:val="0"/>
        <w:adjustRightInd w:val="0"/>
        <w:spacing w:after="206" w:line="240" w:lineRule="auto"/>
        <w:jc w:val="both"/>
        <w:rPr>
          <w:rFonts w:ascii="Times New Roman" w:hAnsi="Times New Roman" w:cs="Times New Roman"/>
        </w:rPr>
      </w:pPr>
      <w:r w:rsidRPr="004D7DBE">
        <w:rPr>
          <w:rFonts w:ascii="Times New Roman" w:hAnsi="Times New Roman" w:cs="Times New Roman"/>
        </w:rPr>
        <w:t>Regulate the subdivision of land;</w:t>
      </w:r>
    </w:p>
    <w:p w:rsidR="001F24FC" w:rsidRPr="00C24B64" w:rsidRDefault="001F24FC" w:rsidP="001F24FC">
      <w:pPr>
        <w:widowControl w:val="0"/>
        <w:numPr>
          <w:ilvl w:val="0"/>
          <w:numId w:val="5"/>
        </w:numPr>
        <w:tabs>
          <w:tab w:val="left" w:pos="-1440"/>
          <w:tab w:val="left" w:pos="-720"/>
        </w:tabs>
        <w:autoSpaceDE w:val="0"/>
        <w:autoSpaceDN w:val="0"/>
        <w:adjustRightInd w:val="0"/>
        <w:spacing w:after="206" w:line="240" w:lineRule="auto"/>
        <w:jc w:val="both"/>
        <w:rPr>
          <w:rFonts w:ascii="Times New Roman" w:hAnsi="Times New Roman" w:cs="Times New Roman"/>
        </w:rPr>
      </w:pPr>
      <w:r w:rsidRPr="00C24B64">
        <w:rPr>
          <w:rFonts w:ascii="Times New Roman" w:hAnsi="Times New Roman" w:cs="Times New Roman"/>
        </w:rPr>
        <w:t>Regulate the use and intensity of land development and continue to monitor and enforce the Town of Lantana Zoning Code in order to ensure the compatibility of adjacent land uses and to provide for open space.</w:t>
      </w:r>
    </w:p>
    <w:p w:rsidR="001F24FC" w:rsidRPr="004D7DBE" w:rsidRDefault="001F24FC" w:rsidP="001F24FC">
      <w:pPr>
        <w:widowControl w:val="0"/>
        <w:numPr>
          <w:ilvl w:val="0"/>
          <w:numId w:val="5"/>
        </w:numPr>
        <w:tabs>
          <w:tab w:val="left" w:pos="-1440"/>
          <w:tab w:val="left" w:pos="-720"/>
        </w:tabs>
        <w:autoSpaceDE w:val="0"/>
        <w:autoSpaceDN w:val="0"/>
        <w:adjustRightInd w:val="0"/>
        <w:spacing w:after="206" w:line="240" w:lineRule="auto"/>
        <w:jc w:val="both"/>
        <w:rPr>
          <w:rFonts w:ascii="Times New Roman" w:hAnsi="Times New Roman" w:cs="Times New Roman"/>
        </w:rPr>
      </w:pPr>
      <w:r w:rsidRPr="004D7DBE">
        <w:rPr>
          <w:rFonts w:ascii="Times New Roman" w:hAnsi="Times New Roman" w:cs="Times New Roman"/>
        </w:rPr>
        <w:t>Regulate areas subject to seasonal and periodic flooding by requiring adequate drainage and stormwater management;</w:t>
      </w:r>
    </w:p>
    <w:p w:rsidR="001F24FC" w:rsidRPr="004D7DBE" w:rsidRDefault="001F24FC" w:rsidP="001F24FC">
      <w:pPr>
        <w:widowControl w:val="0"/>
        <w:numPr>
          <w:ilvl w:val="0"/>
          <w:numId w:val="5"/>
        </w:numPr>
        <w:tabs>
          <w:tab w:val="left" w:pos="-1440"/>
          <w:tab w:val="left" w:pos="-720"/>
        </w:tabs>
        <w:autoSpaceDE w:val="0"/>
        <w:autoSpaceDN w:val="0"/>
        <w:adjustRightInd w:val="0"/>
        <w:spacing w:after="206" w:line="240" w:lineRule="auto"/>
        <w:jc w:val="both"/>
        <w:rPr>
          <w:rFonts w:ascii="Times New Roman" w:hAnsi="Times New Roman" w:cs="Times New Roman"/>
        </w:rPr>
      </w:pPr>
      <w:r w:rsidRPr="004D7DBE">
        <w:rPr>
          <w:rFonts w:ascii="Times New Roman" w:hAnsi="Times New Roman" w:cs="Times New Roman"/>
        </w:rPr>
        <w:t>Regulate signage;</w:t>
      </w:r>
    </w:p>
    <w:p w:rsidR="001F24FC" w:rsidRPr="004D7DBE" w:rsidRDefault="001F24FC" w:rsidP="001F24FC">
      <w:pPr>
        <w:widowControl w:val="0"/>
        <w:numPr>
          <w:ilvl w:val="0"/>
          <w:numId w:val="5"/>
        </w:numPr>
        <w:tabs>
          <w:tab w:val="left" w:pos="-1440"/>
          <w:tab w:val="left" w:pos="-720"/>
        </w:tabs>
        <w:autoSpaceDE w:val="0"/>
        <w:autoSpaceDN w:val="0"/>
        <w:adjustRightInd w:val="0"/>
        <w:spacing w:after="206" w:line="240" w:lineRule="auto"/>
        <w:jc w:val="both"/>
        <w:rPr>
          <w:rFonts w:ascii="Times New Roman" w:hAnsi="Times New Roman" w:cs="Times New Roman"/>
        </w:rPr>
      </w:pPr>
      <w:r w:rsidRPr="004D7DBE">
        <w:rPr>
          <w:rFonts w:ascii="Times New Roman" w:hAnsi="Times New Roman" w:cs="Times New Roman"/>
        </w:rPr>
        <w:t xml:space="preserve">Ensure safe and convenient onsite traffic flow and vehicle parking </w:t>
      </w:r>
      <w:r w:rsidRPr="00C24B64">
        <w:rPr>
          <w:rFonts w:ascii="Times New Roman" w:hAnsi="Times New Roman" w:cs="Times New Roman"/>
        </w:rPr>
        <w:t>facilities</w:t>
      </w:r>
      <w:r w:rsidRPr="004D7DBE">
        <w:rPr>
          <w:rFonts w:ascii="Times New Roman" w:hAnsi="Times New Roman" w:cs="Times New Roman"/>
        </w:rPr>
        <w:t xml:space="preserve">; </w:t>
      </w:r>
    </w:p>
    <w:p w:rsidR="001F24FC" w:rsidRPr="004D7DBE" w:rsidRDefault="001F24FC" w:rsidP="001F24FC">
      <w:pPr>
        <w:widowControl w:val="0"/>
        <w:numPr>
          <w:ilvl w:val="0"/>
          <w:numId w:val="5"/>
        </w:numPr>
        <w:tabs>
          <w:tab w:val="left" w:pos="-1440"/>
          <w:tab w:val="left" w:pos="-720"/>
        </w:tabs>
        <w:autoSpaceDE w:val="0"/>
        <w:autoSpaceDN w:val="0"/>
        <w:adjustRightInd w:val="0"/>
        <w:spacing w:after="206" w:line="240" w:lineRule="auto"/>
        <w:jc w:val="both"/>
        <w:rPr>
          <w:rFonts w:ascii="Times New Roman" w:hAnsi="Times New Roman" w:cs="Times New Roman"/>
        </w:rPr>
      </w:pPr>
      <w:r w:rsidRPr="004D7DBE">
        <w:rPr>
          <w:rFonts w:ascii="Times New Roman" w:hAnsi="Times New Roman" w:cs="Times New Roman"/>
        </w:rPr>
        <w:t>Ensure that utilities and public facilities have been procured and are available concurrent with approval of land uses;</w:t>
      </w:r>
    </w:p>
    <w:p w:rsidR="001F24FC" w:rsidRPr="004D7DBE" w:rsidRDefault="001F24FC" w:rsidP="001F24FC">
      <w:pPr>
        <w:widowControl w:val="0"/>
        <w:numPr>
          <w:ilvl w:val="0"/>
          <w:numId w:val="5"/>
        </w:numPr>
        <w:tabs>
          <w:tab w:val="left" w:pos="-1440"/>
          <w:tab w:val="left" w:pos="-720"/>
        </w:tabs>
        <w:autoSpaceDE w:val="0"/>
        <w:autoSpaceDN w:val="0"/>
        <w:adjustRightInd w:val="0"/>
        <w:spacing w:after="206" w:line="240" w:lineRule="auto"/>
        <w:jc w:val="both"/>
        <w:rPr>
          <w:rFonts w:ascii="Times New Roman" w:hAnsi="Times New Roman" w:cs="Times New Roman"/>
        </w:rPr>
      </w:pPr>
      <w:r w:rsidRPr="004D7DBE">
        <w:rPr>
          <w:rFonts w:ascii="Times New Roman" w:hAnsi="Times New Roman" w:cs="Times New Roman"/>
        </w:rPr>
        <w:t>Provide that development orders and permits shall not be issued which result in a reduction of the level of services for the affected public facilities below the level of service standards adopted in this Comprehensive Plan; and</w:t>
      </w:r>
    </w:p>
    <w:p w:rsidR="001F24FC" w:rsidRPr="004D7DBE" w:rsidRDefault="001F24FC" w:rsidP="001F24FC">
      <w:pPr>
        <w:widowControl w:val="0"/>
        <w:numPr>
          <w:ilvl w:val="0"/>
          <w:numId w:val="5"/>
        </w:numPr>
        <w:tabs>
          <w:tab w:val="left" w:pos="-1440"/>
          <w:tab w:val="left" w:pos="-720"/>
        </w:tabs>
        <w:autoSpaceDE w:val="0"/>
        <w:autoSpaceDN w:val="0"/>
        <w:adjustRightInd w:val="0"/>
        <w:spacing w:after="206" w:line="240" w:lineRule="auto"/>
        <w:jc w:val="both"/>
        <w:rPr>
          <w:rFonts w:ascii="Times New Roman" w:hAnsi="Times New Roman" w:cs="Times New Roman"/>
        </w:rPr>
      </w:pPr>
      <w:r w:rsidRPr="004D7DBE">
        <w:rPr>
          <w:rFonts w:ascii="Times New Roman" w:hAnsi="Times New Roman" w:cs="Times New Roman"/>
        </w:rPr>
        <w:lastRenderedPageBreak/>
        <w:t>Ensure the proper maintenance of building stock and property by continually updating and enforcing adopted building and related codes. The Town land development regulations shall address and limit activities which have the potential to contaminate land and water resources.</w:t>
      </w:r>
    </w:p>
    <w:p w:rsidR="001F24FC" w:rsidRPr="004D7DBE" w:rsidRDefault="001F24FC" w:rsidP="001F24FC">
      <w:pPr>
        <w:widowControl w:val="0"/>
        <w:numPr>
          <w:ilvl w:val="0"/>
          <w:numId w:val="5"/>
        </w:numPr>
        <w:tabs>
          <w:tab w:val="left" w:pos="-1440"/>
          <w:tab w:val="left" w:pos="-720"/>
        </w:tabs>
        <w:autoSpaceDE w:val="0"/>
        <w:autoSpaceDN w:val="0"/>
        <w:adjustRightInd w:val="0"/>
        <w:spacing w:after="206" w:line="240" w:lineRule="auto"/>
        <w:jc w:val="both"/>
        <w:rPr>
          <w:rFonts w:ascii="Times New Roman" w:hAnsi="Times New Roman" w:cs="Times New Roman"/>
        </w:rPr>
      </w:pPr>
      <w:r w:rsidRPr="004D7DBE">
        <w:rPr>
          <w:rFonts w:ascii="Times New Roman" w:hAnsi="Times New Roman" w:cs="Times New Roman"/>
        </w:rPr>
        <w:t>Ensure that the developer/owner of any site shall be responsible for the on-site management of stormwater runoff in a manner so that post-development runoff rates, volumes and pollutant loads do not exceed those prescribed by the South Florida Water Management District.</w:t>
      </w:r>
    </w:p>
    <w:p w:rsidR="001F24FC" w:rsidRPr="004D7DBE" w:rsidRDefault="001F24FC" w:rsidP="001F24FC">
      <w:pPr>
        <w:widowControl w:val="0"/>
        <w:numPr>
          <w:ilvl w:val="0"/>
          <w:numId w:val="5"/>
        </w:numPr>
        <w:tabs>
          <w:tab w:val="left" w:pos="-1440"/>
          <w:tab w:val="left" w:pos="-720"/>
        </w:tabs>
        <w:autoSpaceDE w:val="0"/>
        <w:autoSpaceDN w:val="0"/>
        <w:adjustRightInd w:val="0"/>
        <w:spacing w:after="206" w:line="240" w:lineRule="auto"/>
        <w:jc w:val="both"/>
        <w:rPr>
          <w:rFonts w:ascii="Times New Roman" w:hAnsi="Times New Roman" w:cs="Times New Roman"/>
        </w:rPr>
      </w:pPr>
      <w:r w:rsidRPr="004D7DBE">
        <w:rPr>
          <w:rFonts w:ascii="Times New Roman" w:hAnsi="Times New Roman" w:cs="Times New Roman"/>
        </w:rPr>
        <w:t>Limit and control activities which have the potential to contaminate land and water resources.</w:t>
      </w:r>
    </w:p>
    <w:p w:rsidR="001F24FC" w:rsidRPr="004D7DBE" w:rsidRDefault="001F24FC" w:rsidP="001F24FC">
      <w:pPr>
        <w:widowControl w:val="0"/>
        <w:numPr>
          <w:ilvl w:val="0"/>
          <w:numId w:val="6"/>
        </w:numPr>
        <w:tabs>
          <w:tab w:val="left" w:pos="-1440"/>
          <w:tab w:val="left" w:pos="-720"/>
        </w:tabs>
        <w:autoSpaceDE w:val="0"/>
        <w:autoSpaceDN w:val="0"/>
        <w:adjustRightInd w:val="0"/>
        <w:spacing w:after="206" w:line="240" w:lineRule="auto"/>
        <w:jc w:val="both"/>
        <w:rPr>
          <w:rFonts w:ascii="Times New Roman" w:hAnsi="Times New Roman" w:cs="Times New Roman"/>
        </w:rPr>
      </w:pPr>
      <w:r w:rsidRPr="004D7DBE">
        <w:rPr>
          <w:rFonts w:ascii="Times New Roman" w:hAnsi="Times New Roman" w:cs="Times New Roman"/>
        </w:rPr>
        <w:t>Contain performance standards which:</w:t>
      </w:r>
    </w:p>
    <w:p w:rsidR="001F24FC" w:rsidRPr="004D7DBE" w:rsidRDefault="001F24FC" w:rsidP="001F24FC">
      <w:pPr>
        <w:widowControl w:val="0"/>
        <w:numPr>
          <w:ilvl w:val="1"/>
          <w:numId w:val="6"/>
        </w:numPr>
        <w:tabs>
          <w:tab w:val="left" w:pos="-1440"/>
          <w:tab w:val="left" w:pos="-720"/>
        </w:tabs>
        <w:autoSpaceDE w:val="0"/>
        <w:autoSpaceDN w:val="0"/>
        <w:adjustRightInd w:val="0"/>
        <w:spacing w:after="206" w:line="240" w:lineRule="auto"/>
        <w:jc w:val="both"/>
        <w:rPr>
          <w:rFonts w:ascii="Times New Roman" w:hAnsi="Times New Roman" w:cs="Times New Roman"/>
        </w:rPr>
      </w:pPr>
      <w:r w:rsidRPr="004D7DBE">
        <w:rPr>
          <w:rFonts w:ascii="Times New Roman" w:hAnsi="Times New Roman" w:cs="Times New Roman"/>
        </w:rPr>
        <w:t>Address buffering of lower intensity areas and open space requirements;</w:t>
      </w:r>
    </w:p>
    <w:p w:rsidR="001F24FC" w:rsidRPr="004D7DBE" w:rsidRDefault="001F24FC" w:rsidP="001F24FC">
      <w:pPr>
        <w:widowControl w:val="0"/>
        <w:numPr>
          <w:ilvl w:val="1"/>
          <w:numId w:val="6"/>
        </w:numPr>
        <w:tabs>
          <w:tab w:val="left" w:pos="-1440"/>
          <w:tab w:val="left" w:pos="-720"/>
        </w:tabs>
        <w:autoSpaceDE w:val="0"/>
        <w:autoSpaceDN w:val="0"/>
        <w:adjustRightInd w:val="0"/>
        <w:spacing w:after="206" w:line="240" w:lineRule="auto"/>
        <w:jc w:val="both"/>
        <w:rPr>
          <w:rFonts w:ascii="Times New Roman" w:hAnsi="Times New Roman" w:cs="Times New Roman"/>
        </w:rPr>
      </w:pPr>
      <w:r w:rsidRPr="004D7DBE">
        <w:rPr>
          <w:rFonts w:ascii="Times New Roman" w:hAnsi="Times New Roman" w:cs="Times New Roman"/>
        </w:rPr>
        <w:t>Require landscaping; and</w:t>
      </w:r>
    </w:p>
    <w:p w:rsidR="001F24FC" w:rsidRPr="004D7DBE" w:rsidRDefault="001F24FC" w:rsidP="001F24FC">
      <w:pPr>
        <w:widowControl w:val="0"/>
        <w:numPr>
          <w:ilvl w:val="1"/>
          <w:numId w:val="6"/>
        </w:numPr>
        <w:tabs>
          <w:tab w:val="left" w:pos="-1440"/>
          <w:tab w:val="left" w:pos="-720"/>
        </w:tabs>
        <w:autoSpaceDE w:val="0"/>
        <w:autoSpaceDN w:val="0"/>
        <w:adjustRightInd w:val="0"/>
        <w:spacing w:after="206" w:line="240" w:lineRule="auto"/>
        <w:jc w:val="both"/>
        <w:rPr>
          <w:rFonts w:ascii="Times New Roman" w:hAnsi="Times New Roman" w:cs="Times New Roman"/>
        </w:rPr>
      </w:pPr>
      <w:r w:rsidRPr="004D7DBE">
        <w:rPr>
          <w:rFonts w:ascii="Times New Roman" w:hAnsi="Times New Roman" w:cs="Times New Roman"/>
        </w:rPr>
        <w:t>Discourage "open storage" of goods and materials unless screening is properly applied.</w:t>
      </w:r>
    </w:p>
    <w:p w:rsidR="001F24FC" w:rsidRPr="004D7DBE" w:rsidRDefault="001F24FC" w:rsidP="001F24FC">
      <w:pPr>
        <w:tabs>
          <w:tab w:val="left" w:pos="-1440"/>
          <w:tab w:val="left" w:pos="-720"/>
        </w:tabs>
        <w:spacing w:after="206"/>
        <w:ind w:left="720" w:hanging="720"/>
        <w:jc w:val="both"/>
        <w:rPr>
          <w:rFonts w:ascii="Times New Roman" w:hAnsi="Times New Roman" w:cs="Times New Roman"/>
        </w:rPr>
      </w:pPr>
      <w:r w:rsidRPr="004D7DBE">
        <w:rPr>
          <w:rFonts w:ascii="Times New Roman" w:hAnsi="Times New Roman" w:cs="Times New Roman"/>
          <w:u w:val="single"/>
        </w:rPr>
        <w:t>Policy LU</w:t>
      </w:r>
      <w:r>
        <w:rPr>
          <w:rFonts w:ascii="Times New Roman" w:hAnsi="Times New Roman" w:cs="Times New Roman"/>
          <w:u w:val="single"/>
        </w:rPr>
        <w:t xml:space="preserve"> </w:t>
      </w:r>
      <w:r w:rsidRPr="004D7DBE">
        <w:rPr>
          <w:rFonts w:ascii="Times New Roman" w:hAnsi="Times New Roman" w:cs="Times New Roman"/>
          <w:u w:val="single"/>
        </w:rPr>
        <w:t>1.3.2</w:t>
      </w:r>
      <w:r w:rsidRPr="004D7DBE">
        <w:rPr>
          <w:rFonts w:ascii="Times New Roman" w:hAnsi="Times New Roman" w:cs="Times New Roman"/>
        </w:rPr>
        <w:tab/>
        <w:t xml:space="preserve">Land Development regulations adopted to implement this Comprehensive Plan shall be based upon and consistent with the densities and intensities provided in OBJECTIVE </w:t>
      </w:r>
      <w:r>
        <w:rPr>
          <w:rFonts w:ascii="Times New Roman" w:hAnsi="Times New Roman" w:cs="Times New Roman"/>
        </w:rPr>
        <w:t>LU</w:t>
      </w:r>
      <w:r w:rsidRPr="004D7DBE">
        <w:rPr>
          <w:rFonts w:ascii="Times New Roman" w:hAnsi="Times New Roman" w:cs="Times New Roman"/>
        </w:rPr>
        <w:t>1, as well as the following standards for commercial and industrial land uses:</w:t>
      </w:r>
    </w:p>
    <w:p w:rsidR="001F24FC" w:rsidRPr="004D7DBE" w:rsidRDefault="001F24FC" w:rsidP="001F24FC">
      <w:pPr>
        <w:widowControl w:val="0"/>
        <w:numPr>
          <w:ilvl w:val="0"/>
          <w:numId w:val="6"/>
        </w:numPr>
        <w:tabs>
          <w:tab w:val="left" w:pos="-1440"/>
          <w:tab w:val="left" w:pos="-720"/>
        </w:tabs>
        <w:autoSpaceDE w:val="0"/>
        <w:autoSpaceDN w:val="0"/>
        <w:adjustRightInd w:val="0"/>
        <w:spacing w:after="206" w:line="240" w:lineRule="auto"/>
        <w:jc w:val="both"/>
        <w:rPr>
          <w:rFonts w:ascii="Times New Roman" w:hAnsi="Times New Roman" w:cs="Times New Roman"/>
        </w:rPr>
      </w:pPr>
      <w:r w:rsidRPr="004D7DBE">
        <w:rPr>
          <w:rFonts w:ascii="Times New Roman" w:hAnsi="Times New Roman" w:cs="Times New Roman"/>
        </w:rPr>
        <w:t>Location shall be in accordance with the Future Land Use Map</w:t>
      </w:r>
      <w:r>
        <w:rPr>
          <w:rFonts w:ascii="Times New Roman" w:hAnsi="Times New Roman" w:cs="Times New Roman"/>
        </w:rPr>
        <w:t xml:space="preserve"> (Figure LU 1)</w:t>
      </w:r>
      <w:r w:rsidRPr="004D7DBE">
        <w:rPr>
          <w:rFonts w:ascii="Times New Roman" w:hAnsi="Times New Roman" w:cs="Times New Roman"/>
        </w:rPr>
        <w:t>.  Commercial or industrial uses shall not be permitted within areas designated for residential development on the Future Land Use Map.</w:t>
      </w:r>
    </w:p>
    <w:p w:rsidR="001F24FC" w:rsidRPr="004D7DBE" w:rsidRDefault="001F24FC" w:rsidP="001F24FC">
      <w:pPr>
        <w:widowControl w:val="0"/>
        <w:numPr>
          <w:ilvl w:val="0"/>
          <w:numId w:val="6"/>
        </w:numPr>
        <w:tabs>
          <w:tab w:val="left" w:pos="-1440"/>
          <w:tab w:val="left" w:pos="-720"/>
        </w:tabs>
        <w:autoSpaceDE w:val="0"/>
        <w:autoSpaceDN w:val="0"/>
        <w:adjustRightInd w:val="0"/>
        <w:spacing w:after="206" w:line="240" w:lineRule="auto"/>
        <w:jc w:val="both"/>
        <w:rPr>
          <w:rFonts w:ascii="Times New Roman" w:hAnsi="Times New Roman" w:cs="Times New Roman"/>
        </w:rPr>
      </w:pPr>
      <w:r w:rsidRPr="004D7DBE">
        <w:rPr>
          <w:rFonts w:ascii="Times New Roman" w:hAnsi="Times New Roman" w:cs="Times New Roman"/>
        </w:rPr>
        <w:t>Promote the location of commercial "centers" on major arterial roads, where feasible, in order to discourage traditional "strip" commercial development.</w:t>
      </w:r>
    </w:p>
    <w:p w:rsidR="001F24FC" w:rsidRPr="004D7DBE" w:rsidRDefault="001F24FC" w:rsidP="001F24FC">
      <w:pPr>
        <w:widowControl w:val="0"/>
        <w:numPr>
          <w:ilvl w:val="0"/>
          <w:numId w:val="6"/>
        </w:numPr>
        <w:tabs>
          <w:tab w:val="left" w:pos="-1440"/>
          <w:tab w:val="left" w:pos="-720"/>
        </w:tabs>
        <w:autoSpaceDE w:val="0"/>
        <w:autoSpaceDN w:val="0"/>
        <w:adjustRightInd w:val="0"/>
        <w:spacing w:after="206" w:line="240" w:lineRule="auto"/>
        <w:jc w:val="both"/>
        <w:rPr>
          <w:rFonts w:ascii="Times New Roman" w:hAnsi="Times New Roman" w:cs="Times New Roman"/>
        </w:rPr>
      </w:pPr>
      <w:r w:rsidRPr="004D7DBE">
        <w:rPr>
          <w:rFonts w:ascii="Times New Roman" w:hAnsi="Times New Roman" w:cs="Times New Roman"/>
        </w:rPr>
        <w:t xml:space="preserve">Development intensity in the commercial and the non-residential portions of mixed-use land use categories shall be determined by applying a specific </w:t>
      </w:r>
      <w:r>
        <w:rPr>
          <w:rFonts w:ascii="Times New Roman" w:hAnsi="Times New Roman" w:cs="Times New Roman"/>
        </w:rPr>
        <w:t>floor a</w:t>
      </w:r>
      <w:r w:rsidRPr="004D7DBE">
        <w:rPr>
          <w:rFonts w:ascii="Times New Roman" w:hAnsi="Times New Roman" w:cs="Times New Roman"/>
        </w:rPr>
        <w:t xml:space="preserve">rea </w:t>
      </w:r>
      <w:r>
        <w:rPr>
          <w:rFonts w:ascii="Times New Roman" w:hAnsi="Times New Roman" w:cs="Times New Roman"/>
        </w:rPr>
        <w:t>r</w:t>
      </w:r>
      <w:r w:rsidRPr="004D7DBE">
        <w:rPr>
          <w:rFonts w:ascii="Times New Roman" w:hAnsi="Times New Roman" w:cs="Times New Roman"/>
        </w:rPr>
        <w:t>atio (“FAR”) to the lot or parcel.  The FAR is equal to the total square feet of gross floor area on a lot or parcel divided by the total square feet of land area comprising the lot or parcel (e.g. an FAR of 1.0 applied to a 10,000 square foot lot would yield a 10,000 square foot building.)  In mixed-use districts, the FAR computations shall apply to non-residential floor area.  The following structures shall not be included as part of the total floor area for purposes of computing FAR, but shall be considered as part of the building for determination of the building height and the number of stories: parking facilities; building mechanical space; space devoted to vertical conveyance (stairs, elevators, etc.); and open air public or private space (balconies, terraces, etc.</w:t>
      </w:r>
      <w:r>
        <w:rPr>
          <w:rFonts w:ascii="Times New Roman" w:hAnsi="Times New Roman" w:cs="Times New Roman"/>
        </w:rPr>
        <w:t xml:space="preserve">). </w:t>
      </w:r>
      <w:r w:rsidRPr="004D7DBE">
        <w:rPr>
          <w:rFonts w:ascii="Times New Roman" w:hAnsi="Times New Roman" w:cs="Times New Roman"/>
        </w:rPr>
        <w:t xml:space="preserve"> The maximum FAR stated in the comprehensive plan will also be constrained by other land use development criteria set forth in the Town’s land development regulations, including but not limited to the following: lot coverage; allowable building height; landscaping and parking requirements; and concurrency management.  Building height and lot coverage ratios shall be governed by district regulations in the Town Zoning Code and be based upon consistency with development trends in the vicinity and compatibility with neighboring non-commercial land uses; and</w:t>
      </w:r>
    </w:p>
    <w:p w:rsidR="001F24FC" w:rsidRPr="004D7DBE" w:rsidRDefault="001F24FC" w:rsidP="001F24FC">
      <w:pPr>
        <w:widowControl w:val="0"/>
        <w:numPr>
          <w:ilvl w:val="0"/>
          <w:numId w:val="6"/>
        </w:numPr>
        <w:tabs>
          <w:tab w:val="left" w:pos="-1440"/>
          <w:tab w:val="left" w:pos="-720"/>
        </w:tabs>
        <w:autoSpaceDE w:val="0"/>
        <w:autoSpaceDN w:val="0"/>
        <w:adjustRightInd w:val="0"/>
        <w:spacing w:after="206" w:line="240" w:lineRule="auto"/>
        <w:jc w:val="both"/>
        <w:rPr>
          <w:rFonts w:ascii="Times New Roman" w:hAnsi="Times New Roman" w:cs="Times New Roman"/>
        </w:rPr>
      </w:pPr>
      <w:r w:rsidRPr="004D7DBE">
        <w:rPr>
          <w:rFonts w:ascii="Times New Roman" w:hAnsi="Times New Roman" w:cs="Times New Roman"/>
        </w:rPr>
        <w:lastRenderedPageBreak/>
        <w:t>Provide adequate off-street parking and loading facilities.</w:t>
      </w:r>
    </w:p>
    <w:p w:rsidR="001F24FC" w:rsidRPr="00FC7896" w:rsidRDefault="001F24FC" w:rsidP="001F24FC">
      <w:pPr>
        <w:tabs>
          <w:tab w:val="left" w:pos="-1440"/>
          <w:tab w:val="left" w:pos="-720"/>
        </w:tabs>
        <w:spacing w:after="154"/>
        <w:ind w:left="720" w:hanging="720"/>
        <w:jc w:val="both"/>
        <w:rPr>
          <w:rFonts w:ascii="Times New Roman" w:hAnsi="Times New Roman" w:cs="Times New Roman"/>
        </w:rPr>
      </w:pPr>
      <w:r w:rsidRPr="00C66E3F">
        <w:rPr>
          <w:rFonts w:ascii="Times New Roman" w:hAnsi="Times New Roman" w:cs="Times New Roman"/>
          <w:u w:val="single"/>
        </w:rPr>
        <w:t>Policy LU</w:t>
      </w:r>
      <w:r>
        <w:rPr>
          <w:rFonts w:ascii="Times New Roman" w:hAnsi="Times New Roman" w:cs="Times New Roman"/>
          <w:u w:val="single"/>
        </w:rPr>
        <w:t xml:space="preserve"> </w:t>
      </w:r>
      <w:r w:rsidRPr="00C66E3F">
        <w:rPr>
          <w:rFonts w:ascii="Times New Roman" w:hAnsi="Times New Roman" w:cs="Times New Roman"/>
          <w:u w:val="single"/>
        </w:rPr>
        <w:t>1.3.3</w:t>
      </w:r>
      <w:r w:rsidRPr="00FC7896">
        <w:rPr>
          <w:rFonts w:ascii="Times New Roman" w:hAnsi="Times New Roman" w:cs="Times New Roman"/>
        </w:rPr>
        <w:tab/>
        <w:t>Residential subdivisions shall be designed to include an efficient system of internal circulation, including the provision of pedestrian walkways and collector streets to feed traffic to arterial roads and highways.</w:t>
      </w:r>
    </w:p>
    <w:p w:rsidR="001F24FC" w:rsidRPr="004D7DBE" w:rsidRDefault="001F24FC" w:rsidP="001F24FC">
      <w:pPr>
        <w:tabs>
          <w:tab w:val="left" w:pos="-1440"/>
          <w:tab w:val="left" w:pos="-720"/>
        </w:tabs>
        <w:spacing w:after="206"/>
        <w:ind w:left="720" w:hanging="720"/>
        <w:jc w:val="both"/>
        <w:rPr>
          <w:rFonts w:ascii="Times New Roman" w:hAnsi="Times New Roman" w:cs="Times New Roman"/>
        </w:rPr>
      </w:pPr>
      <w:r w:rsidRPr="004D7DBE">
        <w:rPr>
          <w:rFonts w:ascii="Times New Roman" w:hAnsi="Times New Roman" w:cs="Times New Roman"/>
          <w:u w:val="single"/>
        </w:rPr>
        <w:t>Policy LU</w:t>
      </w:r>
      <w:r>
        <w:rPr>
          <w:rFonts w:ascii="Times New Roman" w:hAnsi="Times New Roman" w:cs="Times New Roman"/>
          <w:u w:val="single"/>
        </w:rPr>
        <w:t xml:space="preserve"> </w:t>
      </w:r>
      <w:r w:rsidRPr="004D7DBE">
        <w:rPr>
          <w:rFonts w:ascii="Times New Roman" w:hAnsi="Times New Roman" w:cs="Times New Roman"/>
          <w:u w:val="single"/>
        </w:rPr>
        <w:t>1.3.4</w:t>
      </w:r>
      <w:r w:rsidRPr="004D7DBE">
        <w:rPr>
          <w:rFonts w:ascii="Times New Roman" w:hAnsi="Times New Roman" w:cs="Times New Roman"/>
        </w:rPr>
        <w:tab/>
        <w:t>Mobile homes shall not be permitted in Coastal high hazard area.</w:t>
      </w:r>
    </w:p>
    <w:p w:rsidR="001F24FC" w:rsidRPr="004D7DBE" w:rsidRDefault="001F24FC" w:rsidP="001F24FC">
      <w:pPr>
        <w:tabs>
          <w:tab w:val="left" w:pos="-1440"/>
          <w:tab w:val="left" w:pos="-720"/>
        </w:tabs>
        <w:spacing w:after="206"/>
        <w:ind w:left="720" w:hanging="720"/>
        <w:jc w:val="both"/>
        <w:rPr>
          <w:rFonts w:ascii="Times New Roman" w:hAnsi="Times New Roman" w:cs="Times New Roman"/>
        </w:rPr>
      </w:pPr>
      <w:r w:rsidRPr="004D7DBE">
        <w:rPr>
          <w:rFonts w:ascii="Times New Roman" w:hAnsi="Times New Roman" w:cs="Times New Roman"/>
          <w:u w:val="single"/>
        </w:rPr>
        <w:t>Policy LU</w:t>
      </w:r>
      <w:r>
        <w:rPr>
          <w:rFonts w:ascii="Times New Roman" w:hAnsi="Times New Roman" w:cs="Times New Roman"/>
          <w:u w:val="single"/>
        </w:rPr>
        <w:t xml:space="preserve"> </w:t>
      </w:r>
      <w:r w:rsidRPr="004D7DBE">
        <w:rPr>
          <w:rFonts w:ascii="Times New Roman" w:hAnsi="Times New Roman" w:cs="Times New Roman"/>
          <w:u w:val="single"/>
        </w:rPr>
        <w:t>1.3.5</w:t>
      </w:r>
      <w:r w:rsidRPr="004D7DBE">
        <w:rPr>
          <w:rFonts w:ascii="Times New Roman" w:hAnsi="Times New Roman" w:cs="Times New Roman"/>
        </w:rPr>
        <w:tab/>
        <w:t>The Town shall encourage the joint use of educational and ancillary facilities.  Examples of this type of coordination include co-location of educational facilities with parks, recreational facilities, cultural facilities, library facilities, environmental pathways/walking trails, bikeways and community centers.</w:t>
      </w:r>
    </w:p>
    <w:p w:rsidR="001F24FC" w:rsidRPr="004D7DBE" w:rsidRDefault="001F24FC" w:rsidP="001F24FC">
      <w:pPr>
        <w:tabs>
          <w:tab w:val="left" w:pos="-1440"/>
          <w:tab w:val="left" w:pos="-720"/>
        </w:tabs>
        <w:spacing w:after="206"/>
        <w:ind w:left="720" w:hanging="720"/>
        <w:jc w:val="both"/>
        <w:rPr>
          <w:rFonts w:ascii="Times New Roman" w:hAnsi="Times New Roman" w:cs="Times New Roman"/>
        </w:rPr>
      </w:pPr>
      <w:r w:rsidRPr="004D7DBE">
        <w:rPr>
          <w:rFonts w:ascii="Times New Roman" w:hAnsi="Times New Roman" w:cs="Times New Roman"/>
          <w:u w:val="single"/>
        </w:rPr>
        <w:t>Policy LU</w:t>
      </w:r>
      <w:r>
        <w:rPr>
          <w:rFonts w:ascii="Times New Roman" w:hAnsi="Times New Roman" w:cs="Times New Roman"/>
          <w:u w:val="single"/>
        </w:rPr>
        <w:t xml:space="preserve"> </w:t>
      </w:r>
      <w:r w:rsidRPr="004D7DBE">
        <w:rPr>
          <w:rFonts w:ascii="Times New Roman" w:hAnsi="Times New Roman" w:cs="Times New Roman"/>
          <w:u w:val="single"/>
        </w:rPr>
        <w:t>1.3.6</w:t>
      </w:r>
      <w:r w:rsidRPr="004D7DBE">
        <w:rPr>
          <w:rFonts w:ascii="Times New Roman" w:hAnsi="Times New Roman" w:cs="Times New Roman"/>
        </w:rPr>
        <w:tab/>
        <w:t>The Town supports the protection of potable water wellfields and will assist wherever possible in regulating land use activities within designated drawdown contour areas as provided for by the Countywide Wellfield Protection Ordinance.</w:t>
      </w:r>
    </w:p>
    <w:p w:rsidR="001F24FC" w:rsidRPr="004D7DBE" w:rsidRDefault="001F24FC" w:rsidP="001F24FC">
      <w:pPr>
        <w:spacing w:after="206"/>
        <w:ind w:left="720" w:hanging="720"/>
        <w:jc w:val="both"/>
        <w:rPr>
          <w:rFonts w:ascii="Times New Roman" w:hAnsi="Times New Roman" w:cs="Times New Roman"/>
        </w:rPr>
      </w:pPr>
      <w:r w:rsidRPr="004D7DBE">
        <w:rPr>
          <w:rFonts w:ascii="Times New Roman" w:hAnsi="Times New Roman" w:cs="Times New Roman"/>
          <w:u w:val="single"/>
        </w:rPr>
        <w:t>Policy LU</w:t>
      </w:r>
      <w:r>
        <w:rPr>
          <w:rFonts w:ascii="Times New Roman" w:hAnsi="Times New Roman" w:cs="Times New Roman"/>
          <w:u w:val="single"/>
        </w:rPr>
        <w:t xml:space="preserve"> </w:t>
      </w:r>
      <w:r w:rsidRPr="004D7DBE">
        <w:rPr>
          <w:rFonts w:ascii="Times New Roman" w:hAnsi="Times New Roman" w:cs="Times New Roman"/>
          <w:u w:val="single"/>
        </w:rPr>
        <w:t>1.3.7.</w:t>
      </w:r>
      <w:r w:rsidRPr="004D7DBE">
        <w:rPr>
          <w:rFonts w:ascii="Times New Roman" w:hAnsi="Times New Roman" w:cs="Times New Roman"/>
        </w:rPr>
        <w:tab/>
        <w:t>The Town shall undertake an assessment of current densities within the Town's zoning categories in order to see whether densities should change and/or new categories should be added by December 2010.</w:t>
      </w:r>
    </w:p>
    <w:p w:rsidR="001F24FC" w:rsidRPr="004D7DBE" w:rsidRDefault="001F24FC" w:rsidP="001F24FC">
      <w:pPr>
        <w:spacing w:after="206"/>
        <w:ind w:left="720" w:hanging="720"/>
        <w:jc w:val="both"/>
        <w:rPr>
          <w:rFonts w:ascii="Times New Roman" w:hAnsi="Times New Roman" w:cs="Times New Roman"/>
        </w:rPr>
      </w:pPr>
      <w:r w:rsidRPr="004D7DBE">
        <w:rPr>
          <w:rFonts w:ascii="Times New Roman" w:hAnsi="Times New Roman" w:cs="Times New Roman"/>
          <w:u w:val="single"/>
        </w:rPr>
        <w:t>Policy LU</w:t>
      </w:r>
      <w:r>
        <w:rPr>
          <w:rFonts w:ascii="Times New Roman" w:hAnsi="Times New Roman" w:cs="Times New Roman"/>
          <w:u w:val="single"/>
        </w:rPr>
        <w:t xml:space="preserve"> </w:t>
      </w:r>
      <w:r w:rsidRPr="004D7DBE">
        <w:rPr>
          <w:rFonts w:ascii="Times New Roman" w:hAnsi="Times New Roman" w:cs="Times New Roman"/>
          <w:u w:val="single"/>
        </w:rPr>
        <w:t>1.3.8</w:t>
      </w:r>
      <w:r w:rsidRPr="004D7DBE">
        <w:rPr>
          <w:rFonts w:ascii="Times New Roman" w:hAnsi="Times New Roman" w:cs="Times New Roman"/>
        </w:rPr>
        <w:tab/>
        <w:t xml:space="preserve">The allowable lot coverage shall be reviewed for all Zoning Districts in order </w:t>
      </w:r>
      <w:r w:rsidRPr="00FC7896">
        <w:rPr>
          <w:rFonts w:ascii="Times New Roman" w:hAnsi="Times New Roman" w:cs="Times New Roman"/>
        </w:rPr>
        <w:t>to determine if there is a need</w:t>
      </w:r>
      <w:r w:rsidRPr="00C66E3F">
        <w:rPr>
          <w:rFonts w:ascii="Times New Roman" w:hAnsi="Times New Roman" w:cs="Times New Roman"/>
        </w:rPr>
        <w:t xml:space="preserve"> </w:t>
      </w:r>
      <w:r w:rsidRPr="004D7DBE">
        <w:rPr>
          <w:rFonts w:ascii="Times New Roman" w:hAnsi="Times New Roman" w:cs="Times New Roman"/>
        </w:rPr>
        <w:t>to reduce overbuilding impacts by December 2010.  Appropriate revisions to the land development regulations would then be made.</w:t>
      </w:r>
    </w:p>
    <w:p w:rsidR="001F24FC" w:rsidRPr="004D7DBE" w:rsidRDefault="001F24FC" w:rsidP="001F24FC">
      <w:pPr>
        <w:spacing w:after="206"/>
        <w:ind w:left="720" w:hanging="720"/>
        <w:jc w:val="both"/>
        <w:rPr>
          <w:rFonts w:ascii="Times New Roman" w:hAnsi="Times New Roman" w:cs="Times New Roman"/>
        </w:rPr>
      </w:pPr>
      <w:r w:rsidRPr="004D7DBE">
        <w:rPr>
          <w:rFonts w:ascii="Times New Roman" w:hAnsi="Times New Roman" w:cs="Times New Roman"/>
          <w:u w:val="single"/>
        </w:rPr>
        <w:t>Policy LU</w:t>
      </w:r>
      <w:r>
        <w:rPr>
          <w:rFonts w:ascii="Times New Roman" w:hAnsi="Times New Roman" w:cs="Times New Roman"/>
          <w:u w:val="single"/>
        </w:rPr>
        <w:t xml:space="preserve"> </w:t>
      </w:r>
      <w:r w:rsidRPr="004D7DBE">
        <w:rPr>
          <w:rFonts w:ascii="Times New Roman" w:hAnsi="Times New Roman" w:cs="Times New Roman"/>
          <w:u w:val="single"/>
        </w:rPr>
        <w:t>1.3.9</w:t>
      </w:r>
      <w:r w:rsidRPr="004D7DBE">
        <w:rPr>
          <w:rFonts w:ascii="Times New Roman" w:hAnsi="Times New Roman" w:cs="Times New Roman"/>
        </w:rPr>
        <w:tab/>
        <w:t>Land to be developed or redeveloped under the "Public" Zoning Category shall be approved through the Planned Unit Development or Special Exception process.</w:t>
      </w:r>
    </w:p>
    <w:p w:rsidR="001F24FC" w:rsidRPr="004D7DBE" w:rsidRDefault="001F24FC" w:rsidP="001F24FC">
      <w:pPr>
        <w:spacing w:after="206"/>
        <w:ind w:left="720" w:hanging="720"/>
        <w:jc w:val="both"/>
        <w:rPr>
          <w:rFonts w:ascii="Times New Roman" w:hAnsi="Times New Roman" w:cs="Times New Roman"/>
        </w:rPr>
      </w:pPr>
      <w:r w:rsidRPr="004D7DBE">
        <w:rPr>
          <w:rFonts w:ascii="Times New Roman" w:hAnsi="Times New Roman" w:cs="Times New Roman"/>
          <w:u w:val="single"/>
        </w:rPr>
        <w:t>Policy LU</w:t>
      </w:r>
      <w:r>
        <w:rPr>
          <w:rFonts w:ascii="Times New Roman" w:hAnsi="Times New Roman" w:cs="Times New Roman"/>
          <w:u w:val="single"/>
        </w:rPr>
        <w:t xml:space="preserve"> </w:t>
      </w:r>
      <w:r w:rsidRPr="004D7DBE">
        <w:rPr>
          <w:rFonts w:ascii="Times New Roman" w:hAnsi="Times New Roman" w:cs="Times New Roman"/>
          <w:u w:val="single"/>
        </w:rPr>
        <w:t>1.3.1</w:t>
      </w:r>
      <w:r>
        <w:rPr>
          <w:rFonts w:ascii="Times New Roman" w:hAnsi="Times New Roman" w:cs="Times New Roman"/>
          <w:u w:val="single"/>
        </w:rPr>
        <w:t>0</w:t>
      </w:r>
      <w:r w:rsidRPr="004D7DBE">
        <w:rPr>
          <w:rFonts w:ascii="Times New Roman" w:hAnsi="Times New Roman" w:cs="Times New Roman"/>
        </w:rPr>
        <w:tab/>
        <w:t>The Town will provide opportunities and flexibility for separate parcels to be assembled and be used for viable development.</w:t>
      </w:r>
    </w:p>
    <w:p w:rsidR="001F24FC" w:rsidRPr="00FC7896" w:rsidRDefault="001F24FC" w:rsidP="001F24FC">
      <w:pPr>
        <w:tabs>
          <w:tab w:val="left" w:pos="2520"/>
        </w:tabs>
        <w:spacing w:after="206"/>
        <w:jc w:val="both"/>
        <w:rPr>
          <w:rFonts w:ascii="Times New Roman" w:hAnsi="Times New Roman" w:cs="Times New Roman"/>
        </w:rPr>
      </w:pPr>
      <w:r w:rsidRPr="00C66E3F">
        <w:rPr>
          <w:rFonts w:ascii="Times New Roman" w:hAnsi="Times New Roman" w:cs="Times New Roman"/>
          <w:smallCaps/>
          <w:u w:val="single"/>
        </w:rPr>
        <w:t>OBJECTIVE LU</w:t>
      </w:r>
      <w:r>
        <w:rPr>
          <w:rFonts w:ascii="Times New Roman" w:hAnsi="Times New Roman" w:cs="Times New Roman"/>
          <w:smallCaps/>
          <w:u w:val="single"/>
        </w:rPr>
        <w:t xml:space="preserve"> </w:t>
      </w:r>
      <w:r w:rsidRPr="00C66E3F">
        <w:rPr>
          <w:rFonts w:ascii="Times New Roman" w:hAnsi="Times New Roman" w:cs="Times New Roman"/>
          <w:u w:val="single"/>
        </w:rPr>
        <w:t>1.</w:t>
      </w:r>
      <w:r w:rsidRPr="00C66E3F">
        <w:rPr>
          <w:rFonts w:ascii="Times New Roman" w:hAnsi="Times New Roman" w:cs="Times New Roman"/>
          <w:smallCaps/>
          <w:u w:val="single"/>
        </w:rPr>
        <w:t>4</w:t>
      </w:r>
      <w:r w:rsidRPr="003A6A84">
        <w:rPr>
          <w:rFonts w:ascii="Times New Roman" w:hAnsi="Times New Roman" w:cs="Times New Roman"/>
          <w:smallCaps/>
        </w:rPr>
        <w:tab/>
      </w:r>
      <w:r w:rsidRPr="00FC7896">
        <w:rPr>
          <w:rFonts w:ascii="Times New Roman" w:hAnsi="Times New Roman" w:cs="Times New Roman"/>
        </w:rPr>
        <w:t>Coordination of Land Use Analysis and Decision-making with Other Agencies.  The Town shall coordinate with appropriate governments and agencies</w:t>
      </w:r>
      <w:r>
        <w:rPr>
          <w:rFonts w:ascii="Times New Roman" w:hAnsi="Times New Roman" w:cs="Times New Roman"/>
        </w:rPr>
        <w:t xml:space="preserve"> </w:t>
      </w:r>
      <w:r w:rsidRPr="00FC7896">
        <w:rPr>
          <w:rFonts w:ascii="Times New Roman" w:hAnsi="Times New Roman" w:cs="Times New Roman"/>
        </w:rPr>
        <w:t>to minimize and mitigate potential mutual adverse impacts of future development and redevelopment activities including coordination of coastal area population densities with the regional hurricane evacuation plan.</w:t>
      </w:r>
    </w:p>
    <w:p w:rsidR="001F24FC" w:rsidRPr="004D7DBE" w:rsidRDefault="001F24FC" w:rsidP="001F24FC">
      <w:pPr>
        <w:spacing w:after="206"/>
        <w:ind w:left="720" w:hanging="720"/>
        <w:jc w:val="both"/>
        <w:rPr>
          <w:rFonts w:ascii="Times New Roman" w:hAnsi="Times New Roman" w:cs="Times New Roman"/>
        </w:rPr>
      </w:pPr>
      <w:r w:rsidRPr="004D7DBE">
        <w:rPr>
          <w:rFonts w:ascii="Times New Roman" w:hAnsi="Times New Roman" w:cs="Times New Roman"/>
          <w:u w:val="single"/>
        </w:rPr>
        <w:t>Policy LU</w:t>
      </w:r>
      <w:r>
        <w:rPr>
          <w:rFonts w:ascii="Times New Roman" w:hAnsi="Times New Roman" w:cs="Times New Roman"/>
          <w:u w:val="single"/>
        </w:rPr>
        <w:t xml:space="preserve"> </w:t>
      </w:r>
      <w:r w:rsidRPr="004D7DBE">
        <w:rPr>
          <w:rFonts w:ascii="Times New Roman" w:hAnsi="Times New Roman" w:cs="Times New Roman"/>
          <w:u w:val="single"/>
        </w:rPr>
        <w:t>1.4.1</w:t>
      </w:r>
      <w:r w:rsidRPr="004D7DBE">
        <w:rPr>
          <w:rFonts w:ascii="Times New Roman" w:hAnsi="Times New Roman" w:cs="Times New Roman"/>
        </w:rPr>
        <w:tab/>
        <w:t>Requests for development orders, permits, or project proposals shall be coordinated as appropriate, with adjacent municipalities, Metropolitan Planning Organizations, Palm Beach County, Treasure Coast Regional Planning Council, special districts, South Florida Water Management District, the Department of Public Safety, Division of Emergency Management, and other State and Federal agencies.</w:t>
      </w:r>
    </w:p>
    <w:p w:rsidR="001F24FC" w:rsidRPr="004D7DBE" w:rsidRDefault="001F24FC" w:rsidP="001F24FC">
      <w:pPr>
        <w:spacing w:after="206"/>
        <w:ind w:left="720" w:hanging="720"/>
        <w:jc w:val="both"/>
        <w:rPr>
          <w:rFonts w:ascii="Times New Roman" w:hAnsi="Times New Roman" w:cs="Times New Roman"/>
        </w:rPr>
      </w:pPr>
      <w:r w:rsidRPr="004D7DBE">
        <w:rPr>
          <w:rFonts w:ascii="Times New Roman" w:hAnsi="Times New Roman" w:cs="Times New Roman"/>
          <w:u w:val="single"/>
        </w:rPr>
        <w:t>Policy LU</w:t>
      </w:r>
      <w:r>
        <w:rPr>
          <w:rFonts w:ascii="Times New Roman" w:hAnsi="Times New Roman" w:cs="Times New Roman"/>
          <w:u w:val="single"/>
        </w:rPr>
        <w:t xml:space="preserve"> </w:t>
      </w:r>
      <w:r w:rsidRPr="004D7DBE">
        <w:rPr>
          <w:rFonts w:ascii="Times New Roman" w:hAnsi="Times New Roman" w:cs="Times New Roman"/>
          <w:u w:val="single"/>
        </w:rPr>
        <w:t>1.4.2</w:t>
      </w:r>
      <w:r>
        <w:rPr>
          <w:rFonts w:ascii="Times New Roman" w:hAnsi="Times New Roman" w:cs="Times New Roman"/>
        </w:rPr>
        <w:tab/>
        <w:t>E</w:t>
      </w:r>
      <w:r w:rsidRPr="004D7DBE">
        <w:rPr>
          <w:rFonts w:ascii="Times New Roman" w:hAnsi="Times New Roman" w:cs="Times New Roman"/>
        </w:rPr>
        <w:t xml:space="preserve">nvironmentally sensitive lands shall be protected within the Town of Lantana through enforcement of Lantana's environmentally sensitive lands Ordinance O-10-89 adopted August 28, 1989. </w:t>
      </w:r>
    </w:p>
    <w:p w:rsidR="001F24FC" w:rsidRPr="004D7DBE" w:rsidRDefault="001F24FC" w:rsidP="001F24FC">
      <w:pPr>
        <w:tabs>
          <w:tab w:val="left" w:pos="2520"/>
        </w:tabs>
        <w:spacing w:after="206"/>
        <w:jc w:val="both"/>
        <w:rPr>
          <w:rFonts w:ascii="Times New Roman" w:hAnsi="Times New Roman" w:cs="Times New Roman"/>
        </w:rPr>
      </w:pPr>
      <w:r w:rsidRPr="004D7DBE">
        <w:rPr>
          <w:rFonts w:ascii="Times New Roman" w:hAnsi="Times New Roman" w:cs="Times New Roman"/>
          <w:smallCaps/>
          <w:u w:val="single"/>
        </w:rPr>
        <w:lastRenderedPageBreak/>
        <w:t>OBJECTIVE   LU</w:t>
      </w:r>
      <w:r>
        <w:rPr>
          <w:rFonts w:ascii="Times New Roman" w:hAnsi="Times New Roman" w:cs="Times New Roman"/>
          <w:smallCaps/>
          <w:u w:val="single"/>
        </w:rPr>
        <w:t xml:space="preserve"> </w:t>
      </w:r>
      <w:r w:rsidRPr="004D7DBE">
        <w:rPr>
          <w:rFonts w:ascii="Times New Roman" w:hAnsi="Times New Roman" w:cs="Times New Roman"/>
          <w:u w:val="single"/>
        </w:rPr>
        <w:t>1.</w:t>
      </w:r>
      <w:r w:rsidRPr="004D7DBE">
        <w:rPr>
          <w:rFonts w:ascii="Times New Roman" w:hAnsi="Times New Roman" w:cs="Times New Roman"/>
          <w:smallCaps/>
          <w:u w:val="single"/>
        </w:rPr>
        <w:t>5</w:t>
      </w:r>
      <w:r w:rsidRPr="004D7DBE">
        <w:rPr>
          <w:rFonts w:ascii="Times New Roman" w:hAnsi="Times New Roman" w:cs="Times New Roman"/>
        </w:rPr>
        <w:t xml:space="preserve"> </w:t>
      </w:r>
      <w:r w:rsidRPr="004D7DBE">
        <w:rPr>
          <w:rFonts w:ascii="Times New Roman" w:hAnsi="Times New Roman" w:cs="Times New Roman"/>
        </w:rPr>
        <w:tab/>
        <w:t>Annexation.  Continue to maintain a policy of expansion through voluntary annexation only in accordance with Town Council Annexation Policy adopted June 13, 1989.</w:t>
      </w:r>
    </w:p>
    <w:p w:rsidR="001F24FC" w:rsidRPr="004D7DBE" w:rsidRDefault="001F24FC" w:rsidP="001F24FC">
      <w:pPr>
        <w:spacing w:after="206"/>
        <w:ind w:left="720" w:hanging="720"/>
        <w:jc w:val="both"/>
        <w:rPr>
          <w:rFonts w:ascii="Times New Roman" w:hAnsi="Times New Roman" w:cs="Times New Roman"/>
        </w:rPr>
      </w:pPr>
      <w:r w:rsidRPr="004D7DBE">
        <w:rPr>
          <w:rFonts w:ascii="Times New Roman" w:hAnsi="Times New Roman" w:cs="Times New Roman"/>
          <w:u w:val="single"/>
        </w:rPr>
        <w:t>Policy LU</w:t>
      </w:r>
      <w:r>
        <w:rPr>
          <w:rFonts w:ascii="Times New Roman" w:hAnsi="Times New Roman" w:cs="Times New Roman"/>
          <w:u w:val="single"/>
        </w:rPr>
        <w:t xml:space="preserve"> </w:t>
      </w:r>
      <w:r w:rsidRPr="004D7DBE">
        <w:rPr>
          <w:rFonts w:ascii="Times New Roman" w:hAnsi="Times New Roman" w:cs="Times New Roman"/>
          <w:u w:val="single"/>
        </w:rPr>
        <w:t>1.5.1</w:t>
      </w:r>
      <w:r w:rsidRPr="004D7DBE">
        <w:rPr>
          <w:rFonts w:ascii="Times New Roman" w:hAnsi="Times New Roman" w:cs="Times New Roman"/>
        </w:rPr>
        <w:tab/>
        <w:t>Continue to promote orderly annexation of lands consistent with the Lantana Comprehensive Development Plan such that there is no reduction in service level to existing Town residents as a result of the annexation.</w:t>
      </w:r>
    </w:p>
    <w:p w:rsidR="001F24FC" w:rsidRPr="004D7DBE" w:rsidRDefault="001F24FC" w:rsidP="001F24FC">
      <w:pPr>
        <w:spacing w:after="206"/>
        <w:ind w:left="720" w:hanging="720"/>
        <w:jc w:val="both"/>
        <w:rPr>
          <w:rFonts w:ascii="Times New Roman" w:hAnsi="Times New Roman" w:cs="Times New Roman"/>
        </w:rPr>
      </w:pPr>
      <w:r w:rsidRPr="004D7DBE">
        <w:rPr>
          <w:rFonts w:ascii="Times New Roman" w:hAnsi="Times New Roman" w:cs="Times New Roman"/>
          <w:u w:val="single"/>
        </w:rPr>
        <w:t>Policy LU</w:t>
      </w:r>
      <w:r>
        <w:rPr>
          <w:rFonts w:ascii="Times New Roman" w:hAnsi="Times New Roman" w:cs="Times New Roman"/>
          <w:u w:val="single"/>
        </w:rPr>
        <w:t xml:space="preserve"> </w:t>
      </w:r>
      <w:r w:rsidRPr="004D7DBE">
        <w:rPr>
          <w:rFonts w:ascii="Times New Roman" w:hAnsi="Times New Roman" w:cs="Times New Roman"/>
          <w:u w:val="single"/>
        </w:rPr>
        <w:t>1.5.2</w:t>
      </w:r>
      <w:r w:rsidRPr="004D7DBE">
        <w:rPr>
          <w:rFonts w:ascii="Times New Roman" w:hAnsi="Times New Roman" w:cs="Times New Roman"/>
        </w:rPr>
        <w:tab/>
        <w:t>Continue to promote annexation of land where service delivery systems in the annexed area will be consistent with and equal to those provided for existing corporate lands.</w:t>
      </w:r>
    </w:p>
    <w:p w:rsidR="001F24FC" w:rsidRPr="004D7DBE" w:rsidRDefault="001F24FC" w:rsidP="001F24FC">
      <w:pPr>
        <w:spacing w:after="206"/>
        <w:ind w:left="720" w:hanging="720"/>
        <w:jc w:val="both"/>
        <w:rPr>
          <w:rFonts w:ascii="Times New Roman" w:hAnsi="Times New Roman" w:cs="Times New Roman"/>
        </w:rPr>
      </w:pPr>
      <w:r w:rsidRPr="004D7DBE">
        <w:rPr>
          <w:rFonts w:ascii="Times New Roman" w:hAnsi="Times New Roman" w:cs="Times New Roman"/>
          <w:u w:val="single"/>
        </w:rPr>
        <w:t>Policy LU</w:t>
      </w:r>
      <w:r>
        <w:rPr>
          <w:rFonts w:ascii="Times New Roman" w:hAnsi="Times New Roman" w:cs="Times New Roman"/>
          <w:u w:val="single"/>
        </w:rPr>
        <w:t xml:space="preserve"> </w:t>
      </w:r>
      <w:r w:rsidRPr="004D7DBE">
        <w:rPr>
          <w:rFonts w:ascii="Times New Roman" w:hAnsi="Times New Roman" w:cs="Times New Roman"/>
          <w:u w:val="single"/>
        </w:rPr>
        <w:t>1.5.3</w:t>
      </w:r>
      <w:r w:rsidRPr="004D7DBE">
        <w:rPr>
          <w:rFonts w:ascii="Times New Roman" w:hAnsi="Times New Roman" w:cs="Times New Roman"/>
        </w:rPr>
        <w:tab/>
        <w:t>Consider requests for annexation on a case-by-case basis utilizing the consistency criteria set forth herein.</w:t>
      </w:r>
    </w:p>
    <w:p w:rsidR="001F24FC" w:rsidRPr="004D7DBE" w:rsidRDefault="001F24FC" w:rsidP="001F24FC">
      <w:pPr>
        <w:spacing w:after="206"/>
        <w:ind w:left="720" w:hanging="720"/>
        <w:jc w:val="both"/>
        <w:rPr>
          <w:rFonts w:ascii="Times New Roman" w:hAnsi="Times New Roman" w:cs="Times New Roman"/>
        </w:rPr>
      </w:pPr>
      <w:r w:rsidRPr="004D7DBE">
        <w:rPr>
          <w:rFonts w:ascii="Times New Roman" w:hAnsi="Times New Roman" w:cs="Times New Roman"/>
          <w:u w:val="single"/>
        </w:rPr>
        <w:t>Policy LU</w:t>
      </w:r>
      <w:r>
        <w:rPr>
          <w:rFonts w:ascii="Times New Roman" w:hAnsi="Times New Roman" w:cs="Times New Roman"/>
          <w:u w:val="single"/>
        </w:rPr>
        <w:t xml:space="preserve"> </w:t>
      </w:r>
      <w:r w:rsidRPr="004D7DBE">
        <w:rPr>
          <w:rFonts w:ascii="Times New Roman" w:hAnsi="Times New Roman" w:cs="Times New Roman"/>
          <w:u w:val="single"/>
        </w:rPr>
        <w:t>1.5.4</w:t>
      </w:r>
      <w:r w:rsidRPr="004D7DBE">
        <w:rPr>
          <w:rFonts w:ascii="Times New Roman" w:hAnsi="Times New Roman" w:cs="Times New Roman"/>
        </w:rPr>
        <w:tab/>
        <w:t xml:space="preserve">Ensure that development plans for annexed parcels are compatible with adjacent areas. </w:t>
      </w:r>
    </w:p>
    <w:p w:rsidR="001F24FC" w:rsidRPr="004D7DBE" w:rsidRDefault="001F24FC" w:rsidP="001F24FC">
      <w:pPr>
        <w:spacing w:after="206"/>
        <w:ind w:left="720" w:hanging="720"/>
        <w:jc w:val="both"/>
        <w:rPr>
          <w:rFonts w:ascii="Times New Roman" w:hAnsi="Times New Roman" w:cs="Times New Roman"/>
        </w:rPr>
      </w:pPr>
      <w:r w:rsidRPr="004D7DBE">
        <w:rPr>
          <w:rFonts w:ascii="Times New Roman" w:hAnsi="Times New Roman" w:cs="Times New Roman"/>
          <w:u w:val="single"/>
        </w:rPr>
        <w:t>Policy LU</w:t>
      </w:r>
      <w:r>
        <w:rPr>
          <w:rFonts w:ascii="Times New Roman" w:hAnsi="Times New Roman" w:cs="Times New Roman"/>
          <w:u w:val="single"/>
        </w:rPr>
        <w:t xml:space="preserve"> </w:t>
      </w:r>
      <w:r w:rsidRPr="004D7DBE">
        <w:rPr>
          <w:rFonts w:ascii="Times New Roman" w:hAnsi="Times New Roman" w:cs="Times New Roman"/>
          <w:u w:val="single"/>
        </w:rPr>
        <w:t>1.5.5</w:t>
      </w:r>
      <w:r w:rsidRPr="004D7DBE">
        <w:rPr>
          <w:rFonts w:ascii="Times New Roman" w:hAnsi="Times New Roman" w:cs="Times New Roman"/>
        </w:rPr>
        <w:tab/>
        <w:t>Require infrastructure services available to a proposed annexation area at a level consistent with adopted level of service standards.</w:t>
      </w:r>
    </w:p>
    <w:p w:rsidR="001F24FC" w:rsidRPr="004D7DBE" w:rsidRDefault="001F24FC" w:rsidP="001F24FC">
      <w:pPr>
        <w:spacing w:after="206"/>
        <w:ind w:left="720" w:hanging="720"/>
        <w:jc w:val="both"/>
        <w:rPr>
          <w:rFonts w:ascii="Times New Roman" w:hAnsi="Times New Roman" w:cs="Times New Roman"/>
        </w:rPr>
      </w:pPr>
      <w:r w:rsidRPr="004D7DBE">
        <w:rPr>
          <w:rFonts w:ascii="Times New Roman" w:hAnsi="Times New Roman" w:cs="Times New Roman"/>
          <w:u w:val="single"/>
        </w:rPr>
        <w:t>Policy LU</w:t>
      </w:r>
      <w:r>
        <w:rPr>
          <w:rFonts w:ascii="Times New Roman" w:hAnsi="Times New Roman" w:cs="Times New Roman"/>
          <w:u w:val="single"/>
        </w:rPr>
        <w:t xml:space="preserve"> </w:t>
      </w:r>
      <w:r w:rsidRPr="004D7DBE">
        <w:rPr>
          <w:rFonts w:ascii="Times New Roman" w:hAnsi="Times New Roman" w:cs="Times New Roman"/>
          <w:u w:val="single"/>
        </w:rPr>
        <w:t>1.5.6</w:t>
      </w:r>
      <w:r w:rsidRPr="004D7DBE">
        <w:rPr>
          <w:rFonts w:ascii="Times New Roman" w:hAnsi="Times New Roman" w:cs="Times New Roman"/>
        </w:rPr>
        <w:tab/>
        <w:t>Ensure that annexed areas do not become a financial burden by requiring applicants to demonstrate proposed impacts upon the Town infrastructure system in the annexation process.</w:t>
      </w:r>
    </w:p>
    <w:p w:rsidR="001F24FC" w:rsidRPr="004D7DBE" w:rsidRDefault="001F24FC" w:rsidP="001F24FC">
      <w:pPr>
        <w:spacing w:after="206"/>
        <w:ind w:left="720" w:hanging="720"/>
        <w:jc w:val="both"/>
        <w:rPr>
          <w:rFonts w:ascii="Times New Roman" w:hAnsi="Times New Roman" w:cs="Times New Roman"/>
        </w:rPr>
      </w:pPr>
      <w:r w:rsidRPr="004D7DBE">
        <w:rPr>
          <w:rFonts w:ascii="Times New Roman" w:hAnsi="Times New Roman" w:cs="Times New Roman"/>
          <w:u w:val="single"/>
        </w:rPr>
        <w:t>Policy LU</w:t>
      </w:r>
      <w:r>
        <w:rPr>
          <w:rFonts w:ascii="Times New Roman" w:hAnsi="Times New Roman" w:cs="Times New Roman"/>
          <w:u w:val="single"/>
        </w:rPr>
        <w:t xml:space="preserve"> </w:t>
      </w:r>
      <w:r w:rsidRPr="004D7DBE">
        <w:rPr>
          <w:rFonts w:ascii="Times New Roman" w:hAnsi="Times New Roman" w:cs="Times New Roman"/>
          <w:u w:val="single"/>
        </w:rPr>
        <w:t>1.5.7</w:t>
      </w:r>
      <w:r w:rsidRPr="004D7DBE">
        <w:rPr>
          <w:rFonts w:ascii="Times New Roman" w:hAnsi="Times New Roman" w:cs="Times New Roman"/>
        </w:rPr>
        <w:tab/>
        <w:t>Continue to review annexation proposals in accordance with the policies set forth herein.</w:t>
      </w:r>
    </w:p>
    <w:p w:rsidR="001F24FC" w:rsidRPr="00066D49" w:rsidRDefault="001F24FC" w:rsidP="001F24FC">
      <w:pPr>
        <w:ind w:left="720" w:hanging="720"/>
        <w:jc w:val="both"/>
        <w:rPr>
          <w:rFonts w:ascii="Times New Roman" w:hAnsi="Times New Roman" w:cs="Times New Roman"/>
          <w:sz w:val="16"/>
          <w:szCs w:val="16"/>
        </w:rPr>
      </w:pPr>
      <w:r w:rsidRPr="003A6A84">
        <w:rPr>
          <w:rFonts w:ascii="Times New Roman" w:hAnsi="Times New Roman" w:cs="Times New Roman"/>
          <w:u w:val="single"/>
        </w:rPr>
        <w:t>Policy LU 1.5.8</w:t>
      </w:r>
      <w:r w:rsidRPr="00066D49">
        <w:rPr>
          <w:rFonts w:ascii="Times New Roman" w:hAnsi="Times New Roman" w:cs="Times New Roman"/>
        </w:rPr>
        <w:tab/>
        <w:t xml:space="preserve">The Town’s designated annexation area is depicted in Figure </w:t>
      </w:r>
      <w:r>
        <w:rPr>
          <w:rFonts w:ascii="Times New Roman" w:hAnsi="Times New Roman" w:cs="Times New Roman"/>
        </w:rPr>
        <w:t>LU</w:t>
      </w:r>
      <w:r w:rsidRPr="00066D49">
        <w:rPr>
          <w:rFonts w:ascii="Times New Roman" w:hAnsi="Times New Roman" w:cs="Times New Roman"/>
        </w:rPr>
        <w:t xml:space="preserve"> 2.  The Town shall continue to review this area and make appropriate revisions as needed.</w:t>
      </w:r>
    </w:p>
    <w:p w:rsidR="001F24FC" w:rsidRPr="00C66E3F" w:rsidRDefault="001F24FC" w:rsidP="001F24FC">
      <w:pPr>
        <w:tabs>
          <w:tab w:val="left" w:pos="2700"/>
        </w:tabs>
        <w:spacing w:after="206"/>
        <w:jc w:val="both"/>
        <w:rPr>
          <w:rFonts w:ascii="Times New Roman" w:hAnsi="Times New Roman" w:cs="Times New Roman"/>
        </w:rPr>
      </w:pPr>
    </w:p>
    <w:p w:rsidR="001F24FC" w:rsidRPr="00066D49" w:rsidRDefault="001F24FC" w:rsidP="001F24FC">
      <w:pPr>
        <w:tabs>
          <w:tab w:val="left" w:pos="2700"/>
        </w:tabs>
        <w:spacing w:before="360" w:after="206"/>
        <w:jc w:val="both"/>
        <w:rPr>
          <w:rFonts w:ascii="Times New Roman" w:hAnsi="Times New Roman" w:cs="Times New Roman"/>
        </w:rPr>
      </w:pPr>
      <w:r w:rsidRPr="00C66E3F">
        <w:rPr>
          <w:rFonts w:ascii="Times New Roman" w:hAnsi="Times New Roman" w:cs="Times New Roman"/>
          <w:u w:val="single"/>
        </w:rPr>
        <w:t>OBJECTIVE LU</w:t>
      </w:r>
      <w:r>
        <w:rPr>
          <w:rFonts w:ascii="Times New Roman" w:hAnsi="Times New Roman" w:cs="Times New Roman"/>
          <w:u w:val="single"/>
        </w:rPr>
        <w:t xml:space="preserve"> </w:t>
      </w:r>
      <w:r w:rsidRPr="00C66E3F">
        <w:rPr>
          <w:rFonts w:ascii="Times New Roman" w:hAnsi="Times New Roman" w:cs="Times New Roman"/>
          <w:u w:val="single"/>
        </w:rPr>
        <w:t>1.6</w:t>
      </w:r>
      <w:r w:rsidRPr="00066D49">
        <w:rPr>
          <w:rFonts w:ascii="Times New Roman" w:hAnsi="Times New Roman" w:cs="Times New Roman"/>
        </w:rPr>
        <w:tab/>
        <w:t xml:space="preserve">Historic Preservation.  </w:t>
      </w:r>
      <w:r w:rsidRPr="00066D49">
        <w:rPr>
          <w:rFonts w:ascii="Times New Roman" w:hAnsi="Times New Roman" w:cs="Times New Roman"/>
        </w:rPr>
        <w:tab/>
        <w:t>Identify and protect properties of historical significance.</w:t>
      </w:r>
    </w:p>
    <w:p w:rsidR="001F24FC" w:rsidRPr="00066D49" w:rsidRDefault="001F24FC" w:rsidP="001F24FC">
      <w:pPr>
        <w:tabs>
          <w:tab w:val="left" w:pos="2700"/>
        </w:tabs>
        <w:spacing w:after="206"/>
        <w:ind w:left="720" w:hanging="720"/>
        <w:jc w:val="both"/>
        <w:rPr>
          <w:rFonts w:ascii="Times New Roman" w:hAnsi="Times New Roman" w:cs="Times New Roman"/>
        </w:rPr>
      </w:pPr>
      <w:r w:rsidRPr="00C66E3F">
        <w:rPr>
          <w:rFonts w:ascii="Times New Roman" w:hAnsi="Times New Roman" w:cs="Times New Roman"/>
          <w:u w:val="single"/>
        </w:rPr>
        <w:t>Policy LU</w:t>
      </w:r>
      <w:r>
        <w:rPr>
          <w:rFonts w:ascii="Times New Roman" w:hAnsi="Times New Roman" w:cs="Times New Roman"/>
          <w:u w:val="single"/>
        </w:rPr>
        <w:t xml:space="preserve"> </w:t>
      </w:r>
      <w:r w:rsidRPr="00C66E3F">
        <w:rPr>
          <w:rFonts w:ascii="Times New Roman" w:hAnsi="Times New Roman" w:cs="Times New Roman"/>
          <w:u w:val="single"/>
        </w:rPr>
        <w:t>1.6.1</w:t>
      </w:r>
      <w:r>
        <w:rPr>
          <w:rFonts w:ascii="Times New Roman" w:hAnsi="Times New Roman" w:cs="Times New Roman"/>
        </w:rPr>
        <w:t xml:space="preserve"> </w:t>
      </w:r>
      <w:r>
        <w:rPr>
          <w:rFonts w:ascii="Times New Roman" w:hAnsi="Times New Roman" w:cs="Times New Roman"/>
        </w:rPr>
        <w:tab/>
      </w:r>
      <w:r w:rsidRPr="00066D49">
        <w:rPr>
          <w:rFonts w:ascii="Times New Roman" w:hAnsi="Times New Roman" w:cs="Times New Roman"/>
        </w:rPr>
        <w:t>Survey, identify and inventory existing properties for sites of historical significance and establish a program for preservation and conservation of these historical resources for their scientific, cultural, educational, and recreational values by the end of 2011.</w:t>
      </w:r>
    </w:p>
    <w:p w:rsidR="001F24FC" w:rsidRPr="004D7DBE" w:rsidRDefault="001F24FC" w:rsidP="001F24FC">
      <w:pPr>
        <w:spacing w:after="206"/>
        <w:ind w:left="720" w:hanging="720"/>
        <w:jc w:val="both"/>
        <w:rPr>
          <w:rFonts w:ascii="Times New Roman" w:hAnsi="Times New Roman" w:cs="Times New Roman"/>
        </w:rPr>
      </w:pPr>
      <w:r w:rsidRPr="004D7DBE">
        <w:rPr>
          <w:rFonts w:ascii="Times New Roman" w:hAnsi="Times New Roman" w:cs="Times New Roman"/>
          <w:u w:val="single"/>
        </w:rPr>
        <w:t>Policy LU</w:t>
      </w:r>
      <w:r>
        <w:rPr>
          <w:rFonts w:ascii="Times New Roman" w:hAnsi="Times New Roman" w:cs="Times New Roman"/>
          <w:u w:val="single"/>
        </w:rPr>
        <w:t xml:space="preserve"> </w:t>
      </w:r>
      <w:r w:rsidRPr="004D7DBE">
        <w:rPr>
          <w:rFonts w:ascii="Times New Roman" w:hAnsi="Times New Roman" w:cs="Times New Roman"/>
          <w:u w:val="single"/>
        </w:rPr>
        <w:t>1.6.2</w:t>
      </w:r>
      <w:r w:rsidRPr="003A6A84">
        <w:rPr>
          <w:rFonts w:ascii="Times New Roman" w:hAnsi="Times New Roman" w:cs="Times New Roman"/>
        </w:rPr>
        <w:tab/>
      </w:r>
      <w:r w:rsidRPr="002D26F1">
        <w:rPr>
          <w:rFonts w:ascii="Times New Roman" w:hAnsi="Times New Roman" w:cs="Times New Roman"/>
        </w:rPr>
        <w:t>I</w:t>
      </w:r>
      <w:r w:rsidRPr="004D7DBE">
        <w:rPr>
          <w:rFonts w:ascii="Times New Roman" w:hAnsi="Times New Roman" w:cs="Times New Roman"/>
        </w:rPr>
        <w:t>mplement the historic preservation ordinance to provide procedures for designation</w:t>
      </w:r>
      <w:r>
        <w:rPr>
          <w:rFonts w:ascii="Times New Roman" w:hAnsi="Times New Roman" w:cs="Times New Roman"/>
        </w:rPr>
        <w:t>,</w:t>
      </w:r>
      <w:r w:rsidRPr="004D7DBE">
        <w:rPr>
          <w:rFonts w:ascii="Times New Roman" w:hAnsi="Times New Roman" w:cs="Times New Roman"/>
        </w:rPr>
        <w:t xml:space="preserve"> identification, preservation and monitoring of historical sites.  </w:t>
      </w:r>
    </w:p>
    <w:p w:rsidR="001F24FC" w:rsidRPr="004D7DBE" w:rsidRDefault="001F24FC" w:rsidP="001F24FC">
      <w:pPr>
        <w:spacing w:after="206"/>
        <w:ind w:left="720" w:hanging="720"/>
        <w:jc w:val="both"/>
        <w:rPr>
          <w:rFonts w:ascii="Times New Roman" w:hAnsi="Times New Roman" w:cs="Times New Roman"/>
        </w:rPr>
      </w:pPr>
      <w:r w:rsidRPr="004D7DBE">
        <w:rPr>
          <w:rFonts w:ascii="Times New Roman" w:hAnsi="Times New Roman" w:cs="Times New Roman"/>
          <w:u w:val="single"/>
        </w:rPr>
        <w:t>Policy LU</w:t>
      </w:r>
      <w:r>
        <w:rPr>
          <w:rFonts w:ascii="Times New Roman" w:hAnsi="Times New Roman" w:cs="Times New Roman"/>
          <w:u w:val="single"/>
        </w:rPr>
        <w:t xml:space="preserve"> </w:t>
      </w:r>
      <w:r w:rsidRPr="004D7DBE">
        <w:rPr>
          <w:rFonts w:ascii="Times New Roman" w:hAnsi="Times New Roman" w:cs="Times New Roman"/>
          <w:u w:val="single"/>
        </w:rPr>
        <w:t>1.6.3</w:t>
      </w:r>
      <w:r w:rsidRPr="004D7DBE">
        <w:rPr>
          <w:rFonts w:ascii="Times New Roman" w:hAnsi="Times New Roman" w:cs="Times New Roman"/>
        </w:rPr>
        <w:tab/>
        <w:t>Support programs to create public awareness of local historic sites and sponsor incentives for private and public participation in preservation of same.</w:t>
      </w:r>
    </w:p>
    <w:p w:rsidR="001F24FC" w:rsidRPr="00C66E3F" w:rsidRDefault="001F24FC" w:rsidP="001F24FC">
      <w:pPr>
        <w:jc w:val="both"/>
        <w:rPr>
          <w:rFonts w:ascii="Times New Roman" w:hAnsi="Times New Roman" w:cs="Times New Roman"/>
          <w:u w:val="single"/>
        </w:rPr>
      </w:pPr>
      <w:r w:rsidRPr="00C66E3F">
        <w:rPr>
          <w:rFonts w:ascii="Times New Roman" w:hAnsi="Times New Roman" w:cs="Times New Roman"/>
          <w:b/>
          <w:caps/>
          <w:u w:val="single"/>
        </w:rPr>
        <w:t>Goal LU</w:t>
      </w:r>
      <w:r>
        <w:rPr>
          <w:rFonts w:ascii="Times New Roman" w:hAnsi="Times New Roman" w:cs="Times New Roman"/>
          <w:b/>
          <w:caps/>
          <w:u w:val="single"/>
        </w:rPr>
        <w:t xml:space="preserve"> </w:t>
      </w:r>
      <w:r w:rsidRPr="00C66E3F">
        <w:rPr>
          <w:rFonts w:ascii="Times New Roman" w:hAnsi="Times New Roman" w:cs="Times New Roman"/>
          <w:b/>
          <w:caps/>
          <w:u w:val="single"/>
        </w:rPr>
        <w:t>2</w:t>
      </w:r>
      <w:r w:rsidRPr="00C66E3F">
        <w:rPr>
          <w:rFonts w:ascii="Times New Roman" w:hAnsi="Times New Roman" w:cs="Times New Roman"/>
          <w:b/>
          <w:u w:val="single"/>
        </w:rPr>
        <w:t xml:space="preserve">   </w:t>
      </w:r>
    </w:p>
    <w:p w:rsidR="001F24FC" w:rsidRPr="004D7DBE" w:rsidRDefault="001F24FC" w:rsidP="001F24FC">
      <w:pPr>
        <w:jc w:val="both"/>
        <w:rPr>
          <w:rFonts w:ascii="Times New Roman" w:hAnsi="Times New Roman" w:cs="Times New Roman"/>
          <w:b/>
        </w:rPr>
      </w:pPr>
    </w:p>
    <w:p w:rsidR="001F24FC" w:rsidRPr="00066D49" w:rsidRDefault="001F24FC" w:rsidP="001F24FC">
      <w:pPr>
        <w:jc w:val="both"/>
        <w:rPr>
          <w:rFonts w:ascii="Times New Roman" w:hAnsi="Times New Roman" w:cs="Times New Roman"/>
          <w:b/>
        </w:rPr>
      </w:pPr>
      <w:r w:rsidRPr="00066D49">
        <w:rPr>
          <w:rFonts w:ascii="Times New Roman" w:hAnsi="Times New Roman" w:cs="Times New Roman"/>
          <w:b/>
        </w:rPr>
        <w:lastRenderedPageBreak/>
        <w:t xml:space="preserve">THE TOWN SHALL FOSTER LIVABILITY, SUSTAINABILITY AND ECONOMIC VITALITY BY ENCOURAGING URBAN INFILL AND REDEVELOPMENT PROJECTS THAT ENHANCE OR CREATE LINKS BETWEEN EXISTING AFFORDABLE RESIDENTIAL NEIGHBORHOODS AND COMMERCIAL AND INDUSTRIAL EMPLOYMENT OPPORTUNITIES. </w:t>
      </w:r>
    </w:p>
    <w:p w:rsidR="001F24FC" w:rsidRDefault="001F24FC" w:rsidP="001F24FC">
      <w:pPr>
        <w:tabs>
          <w:tab w:val="left" w:pos="2520"/>
        </w:tabs>
        <w:jc w:val="both"/>
        <w:rPr>
          <w:rFonts w:ascii="Times New Roman" w:hAnsi="Times New Roman" w:cs="Times New Roman"/>
          <w:smallCaps/>
        </w:rPr>
      </w:pPr>
    </w:p>
    <w:p w:rsidR="001F24FC" w:rsidRDefault="001F24FC" w:rsidP="001F24FC">
      <w:pPr>
        <w:tabs>
          <w:tab w:val="left" w:pos="2520"/>
        </w:tabs>
        <w:jc w:val="both"/>
        <w:rPr>
          <w:rFonts w:ascii="Times New Roman" w:hAnsi="Times New Roman" w:cs="Times New Roman"/>
          <w:smallCaps/>
        </w:rPr>
      </w:pPr>
    </w:p>
    <w:p w:rsidR="001F24FC" w:rsidRPr="004D7DBE" w:rsidRDefault="001F24FC" w:rsidP="001F24FC">
      <w:pPr>
        <w:tabs>
          <w:tab w:val="left" w:pos="2520"/>
        </w:tabs>
        <w:jc w:val="both"/>
        <w:rPr>
          <w:rFonts w:ascii="Times New Roman" w:hAnsi="Times New Roman" w:cs="Times New Roman"/>
        </w:rPr>
      </w:pPr>
      <w:r w:rsidRPr="004D7DBE">
        <w:rPr>
          <w:rFonts w:ascii="Times New Roman" w:hAnsi="Times New Roman" w:cs="Times New Roman"/>
          <w:smallCaps/>
          <w:u w:val="single"/>
        </w:rPr>
        <w:t>OBJECTIVE</w:t>
      </w:r>
      <w:r w:rsidRPr="004D7DBE">
        <w:rPr>
          <w:rFonts w:ascii="Times New Roman" w:hAnsi="Times New Roman" w:cs="Times New Roman"/>
          <w:u w:val="single"/>
        </w:rPr>
        <w:t xml:space="preserve"> LU</w:t>
      </w:r>
      <w:r>
        <w:rPr>
          <w:rFonts w:ascii="Times New Roman" w:hAnsi="Times New Roman" w:cs="Times New Roman"/>
          <w:u w:val="single"/>
        </w:rPr>
        <w:t xml:space="preserve"> </w:t>
      </w:r>
      <w:r w:rsidRPr="004D7DBE">
        <w:rPr>
          <w:rFonts w:ascii="Times New Roman" w:hAnsi="Times New Roman" w:cs="Times New Roman"/>
          <w:u w:val="single"/>
        </w:rPr>
        <w:t>2.1</w:t>
      </w:r>
      <w:r w:rsidRPr="004D7DBE">
        <w:rPr>
          <w:rFonts w:ascii="Times New Roman" w:hAnsi="Times New Roman" w:cs="Times New Roman"/>
        </w:rPr>
        <w:tab/>
      </w:r>
      <w:r w:rsidRPr="004D7DBE">
        <w:rPr>
          <w:rFonts w:ascii="Times New Roman" w:hAnsi="Times New Roman" w:cs="Times New Roman"/>
          <w:bCs/>
        </w:rPr>
        <w:t>Encourage Urban Infill.</w:t>
      </w:r>
      <w:r w:rsidRPr="004D7DBE">
        <w:rPr>
          <w:rFonts w:ascii="Times New Roman" w:hAnsi="Times New Roman" w:cs="Times New Roman"/>
        </w:rPr>
        <w:t xml:space="preserve">  Amend the land development regulations to include a regulatory framework for encouraging future infill and redevelopment within existing developed areas. In preparing the infill/redevelopment program, the Town shall coordinate public and private resources necessary to initiate needed improvements and/or redevelopment within these areas.</w:t>
      </w:r>
    </w:p>
    <w:p w:rsidR="001F24FC" w:rsidRPr="004D7DBE" w:rsidRDefault="001F24FC" w:rsidP="001F24FC">
      <w:pPr>
        <w:tabs>
          <w:tab w:val="left" w:pos="2520"/>
        </w:tabs>
        <w:jc w:val="both"/>
        <w:rPr>
          <w:rFonts w:ascii="Times New Roman" w:hAnsi="Times New Roman" w:cs="Times New Roman"/>
          <w:u w:val="single"/>
        </w:rPr>
      </w:pPr>
    </w:p>
    <w:p w:rsidR="001F24FC" w:rsidRPr="00066D49" w:rsidRDefault="001F24FC" w:rsidP="001F24FC">
      <w:pPr>
        <w:spacing w:after="329"/>
        <w:ind w:left="720" w:hanging="720"/>
        <w:jc w:val="both"/>
        <w:rPr>
          <w:rFonts w:ascii="Times New Roman" w:hAnsi="Times New Roman" w:cs="Times New Roman"/>
        </w:rPr>
      </w:pPr>
      <w:r w:rsidRPr="00C66E3F">
        <w:rPr>
          <w:rFonts w:ascii="Times New Roman" w:hAnsi="Times New Roman" w:cs="Times New Roman"/>
          <w:u w:val="single"/>
        </w:rPr>
        <w:t>Policy LU</w:t>
      </w:r>
      <w:r>
        <w:rPr>
          <w:rFonts w:ascii="Times New Roman" w:hAnsi="Times New Roman" w:cs="Times New Roman"/>
          <w:u w:val="single"/>
        </w:rPr>
        <w:t xml:space="preserve"> </w:t>
      </w:r>
      <w:r w:rsidRPr="00C66E3F">
        <w:rPr>
          <w:rFonts w:ascii="Times New Roman" w:hAnsi="Times New Roman" w:cs="Times New Roman"/>
          <w:u w:val="single"/>
        </w:rPr>
        <w:t>2.1.1</w:t>
      </w:r>
      <w:r w:rsidRPr="00066D49">
        <w:rPr>
          <w:rFonts w:ascii="Times New Roman" w:hAnsi="Times New Roman" w:cs="Times New Roman"/>
        </w:rPr>
        <w:tab/>
        <w:t>Encourage development of employment centers in the Commercial and Industrial districts which offer potential for local employment in proximity to residential neighborhoods.</w:t>
      </w:r>
    </w:p>
    <w:p w:rsidR="001F24FC" w:rsidRPr="004D7DBE" w:rsidRDefault="001F24FC" w:rsidP="001F24FC">
      <w:pPr>
        <w:spacing w:after="247"/>
        <w:ind w:left="720" w:hanging="720"/>
        <w:jc w:val="both"/>
        <w:rPr>
          <w:rFonts w:ascii="Times New Roman" w:hAnsi="Times New Roman" w:cs="Times New Roman"/>
          <w:u w:val="single"/>
        </w:rPr>
      </w:pPr>
      <w:r w:rsidRPr="004D7DBE">
        <w:rPr>
          <w:rFonts w:ascii="Times New Roman" w:hAnsi="Times New Roman" w:cs="Times New Roman"/>
          <w:u w:val="single"/>
        </w:rPr>
        <w:t>Policy LU</w:t>
      </w:r>
      <w:r>
        <w:rPr>
          <w:rFonts w:ascii="Times New Roman" w:hAnsi="Times New Roman" w:cs="Times New Roman"/>
          <w:u w:val="single"/>
        </w:rPr>
        <w:t xml:space="preserve"> </w:t>
      </w:r>
      <w:r w:rsidRPr="004D7DBE">
        <w:rPr>
          <w:rFonts w:ascii="Times New Roman" w:hAnsi="Times New Roman" w:cs="Times New Roman"/>
          <w:u w:val="single"/>
        </w:rPr>
        <w:t>2.1.2</w:t>
      </w:r>
      <w:r w:rsidRPr="004D7DBE">
        <w:rPr>
          <w:rFonts w:ascii="Times New Roman" w:hAnsi="Times New Roman" w:cs="Times New Roman"/>
        </w:rPr>
        <w:tab/>
      </w:r>
      <w:r>
        <w:rPr>
          <w:rFonts w:ascii="Times New Roman" w:hAnsi="Times New Roman" w:cs="Times New Roman"/>
        </w:rPr>
        <w:t>T</w:t>
      </w:r>
      <w:r w:rsidRPr="004D7DBE">
        <w:rPr>
          <w:rFonts w:ascii="Times New Roman" w:hAnsi="Times New Roman" w:cs="Times New Roman"/>
        </w:rPr>
        <w:t xml:space="preserve">he Town of Lantana shall </w:t>
      </w:r>
      <w:r w:rsidRPr="00C1272D">
        <w:rPr>
          <w:rFonts w:ascii="Times New Roman" w:hAnsi="Times New Roman" w:cs="Times New Roman"/>
        </w:rPr>
        <w:t>encourage infill</w:t>
      </w:r>
      <w:r w:rsidRPr="004D7DBE">
        <w:rPr>
          <w:rFonts w:ascii="Times New Roman" w:hAnsi="Times New Roman" w:cs="Times New Roman"/>
        </w:rPr>
        <w:t xml:space="preserve"> and redevelopment </w:t>
      </w:r>
      <w:r w:rsidRPr="00066D49">
        <w:rPr>
          <w:rFonts w:ascii="Times New Roman" w:hAnsi="Times New Roman" w:cs="Times New Roman"/>
        </w:rPr>
        <w:t xml:space="preserve">by preparing and implementing neighborhood and area wide master plans </w:t>
      </w:r>
      <w:r w:rsidRPr="004D7DBE">
        <w:rPr>
          <w:rFonts w:ascii="Times New Roman" w:hAnsi="Times New Roman" w:cs="Times New Roman"/>
        </w:rPr>
        <w:t>that address the following:  (1) Surrounding land use compatibility. (2) Neighborhood Identity. (3) Intensity/Density of the use. (4) Access and Parking. (5) Landscaping and Buffering.</w:t>
      </w:r>
    </w:p>
    <w:p w:rsidR="001F24FC" w:rsidRDefault="001F24FC" w:rsidP="001F24FC">
      <w:pPr>
        <w:spacing w:after="247"/>
        <w:ind w:left="720" w:hanging="720"/>
        <w:jc w:val="both"/>
        <w:rPr>
          <w:rFonts w:ascii="Times New Roman" w:hAnsi="Times New Roman" w:cs="Times New Roman"/>
        </w:rPr>
      </w:pPr>
      <w:r w:rsidRPr="00C66E3F">
        <w:rPr>
          <w:rFonts w:ascii="Times New Roman" w:hAnsi="Times New Roman" w:cs="Times New Roman"/>
          <w:u w:val="single"/>
        </w:rPr>
        <w:t>Policy LU</w:t>
      </w:r>
      <w:r>
        <w:rPr>
          <w:rFonts w:ascii="Times New Roman" w:hAnsi="Times New Roman" w:cs="Times New Roman"/>
          <w:u w:val="single"/>
        </w:rPr>
        <w:t xml:space="preserve"> </w:t>
      </w:r>
      <w:r w:rsidRPr="00C66E3F">
        <w:rPr>
          <w:rFonts w:ascii="Times New Roman" w:hAnsi="Times New Roman" w:cs="Times New Roman"/>
          <w:u w:val="single"/>
        </w:rPr>
        <w:t>2.1.3</w:t>
      </w:r>
      <w:r w:rsidRPr="00066D49">
        <w:rPr>
          <w:rFonts w:ascii="Times New Roman" w:hAnsi="Times New Roman" w:cs="Times New Roman"/>
        </w:rPr>
        <w:tab/>
        <w:t>The Town of Lantana will continue to implement land development regulations which encourage Mixed-use and Waterfront Mixed-Use developments.</w:t>
      </w:r>
    </w:p>
    <w:p w:rsidR="001F24FC" w:rsidRPr="004D7DBE" w:rsidRDefault="001F24FC" w:rsidP="001F24FC">
      <w:pPr>
        <w:spacing w:after="247"/>
        <w:ind w:left="720" w:hanging="720"/>
        <w:jc w:val="both"/>
        <w:rPr>
          <w:rFonts w:ascii="Times New Roman" w:hAnsi="Times New Roman" w:cs="Times New Roman"/>
        </w:rPr>
      </w:pPr>
      <w:r w:rsidRPr="004D7DBE">
        <w:rPr>
          <w:rFonts w:ascii="Times New Roman" w:hAnsi="Times New Roman" w:cs="Times New Roman"/>
          <w:u w:val="single"/>
        </w:rPr>
        <w:t xml:space="preserve"> Policy LU</w:t>
      </w:r>
      <w:r>
        <w:rPr>
          <w:rFonts w:ascii="Times New Roman" w:hAnsi="Times New Roman" w:cs="Times New Roman"/>
          <w:u w:val="single"/>
        </w:rPr>
        <w:t xml:space="preserve"> </w:t>
      </w:r>
      <w:r w:rsidRPr="004D7DBE">
        <w:rPr>
          <w:rFonts w:ascii="Times New Roman" w:hAnsi="Times New Roman" w:cs="Times New Roman"/>
          <w:u w:val="single"/>
        </w:rPr>
        <w:t>2.1.4</w:t>
      </w:r>
      <w:r w:rsidRPr="004D7DBE">
        <w:rPr>
          <w:rFonts w:ascii="Times New Roman" w:hAnsi="Times New Roman" w:cs="Times New Roman"/>
        </w:rPr>
        <w:tab/>
        <w:t xml:space="preserve">The area shown on the Map depicted at  Figure </w:t>
      </w:r>
      <w:r>
        <w:rPr>
          <w:rFonts w:ascii="Times New Roman" w:hAnsi="Times New Roman" w:cs="Times New Roman"/>
        </w:rPr>
        <w:t>LU</w:t>
      </w:r>
      <w:r w:rsidRPr="004D7DBE">
        <w:rPr>
          <w:rFonts w:ascii="Times New Roman" w:hAnsi="Times New Roman" w:cs="Times New Roman"/>
        </w:rPr>
        <w:t xml:space="preserve"> 3 depicts the designated “Urban Infill and Redevelopment Area” pursuant to Section 163.2517, </w:t>
      </w:r>
      <w:r w:rsidRPr="004D7DBE">
        <w:rPr>
          <w:rFonts w:ascii="Times New Roman" w:hAnsi="Times New Roman" w:cs="Times New Roman"/>
          <w:i/>
          <w:iCs/>
        </w:rPr>
        <w:t>Florida Statutes</w:t>
      </w:r>
      <w:r w:rsidRPr="004D7DBE">
        <w:rPr>
          <w:rFonts w:ascii="Times New Roman" w:hAnsi="Times New Roman" w:cs="Times New Roman"/>
        </w:rPr>
        <w:t xml:space="preserve">, as those terms are defined in Sections 163.3164(26) and (27), </w:t>
      </w:r>
      <w:r w:rsidRPr="004D7DBE">
        <w:rPr>
          <w:rFonts w:ascii="Times New Roman" w:hAnsi="Times New Roman" w:cs="Times New Roman"/>
          <w:i/>
          <w:iCs/>
        </w:rPr>
        <w:t>Florida Statutes</w:t>
      </w:r>
      <w:r w:rsidRPr="004D7DBE">
        <w:rPr>
          <w:rFonts w:ascii="Times New Roman" w:hAnsi="Times New Roman" w:cs="Times New Roman"/>
        </w:rPr>
        <w:t xml:space="preserve">.  This area is a built up area where public facilities and services such as sewage treatment systems, roads, schools and recreation areas are already in place within the existing urban service area as defined by Section 163.3164(29), </w:t>
      </w:r>
      <w:r w:rsidRPr="004D7DBE">
        <w:rPr>
          <w:rFonts w:ascii="Times New Roman" w:hAnsi="Times New Roman" w:cs="Times New Roman"/>
          <w:i/>
          <w:iCs/>
        </w:rPr>
        <w:t>Florida Statutes</w:t>
      </w:r>
      <w:r w:rsidRPr="004D7DBE">
        <w:rPr>
          <w:rFonts w:ascii="Times New Roman" w:hAnsi="Times New Roman" w:cs="Times New Roman"/>
        </w:rPr>
        <w:t xml:space="preserve">.  This area may encompass any of the land use designations as set forth in the Town’s Comprehensive Plan.  Vacant parcels are available for urban infill. The area also contains structures and uses that are underutilized and in need of either demolition and reconstruction or substantial renovation.  Therefore, any demolition and reconstruction or substantial renovation of this area shall be considered Urban Infill and Redevelopment as contemplated under Section 163.2511, </w:t>
      </w:r>
      <w:r w:rsidRPr="004D7DBE">
        <w:rPr>
          <w:rFonts w:ascii="Times New Roman" w:hAnsi="Times New Roman" w:cs="Times New Roman"/>
          <w:i/>
          <w:iCs/>
        </w:rPr>
        <w:t>Florida Statutes</w:t>
      </w:r>
      <w:r w:rsidRPr="004D7DBE">
        <w:rPr>
          <w:rFonts w:ascii="Times New Roman" w:hAnsi="Times New Roman" w:cs="Times New Roman"/>
        </w:rPr>
        <w:t>.</w:t>
      </w:r>
    </w:p>
    <w:p w:rsidR="001F24FC" w:rsidRDefault="001F24FC" w:rsidP="001F24FC">
      <w:pPr>
        <w:tabs>
          <w:tab w:val="left" w:pos="720"/>
        </w:tabs>
        <w:ind w:left="720" w:hanging="720"/>
        <w:jc w:val="both"/>
        <w:rPr>
          <w:rFonts w:ascii="Times New Roman" w:hAnsi="Times New Roman" w:cs="Times New Roman"/>
          <w:b/>
          <w:color w:val="333333"/>
        </w:rPr>
      </w:pPr>
    </w:p>
    <w:p w:rsidR="001F24FC" w:rsidRPr="00261BAE" w:rsidRDefault="001F24FC" w:rsidP="001F24FC">
      <w:pPr>
        <w:tabs>
          <w:tab w:val="left" w:pos="0"/>
        </w:tabs>
        <w:jc w:val="both"/>
        <w:rPr>
          <w:rFonts w:ascii="Times New Roman" w:hAnsi="Times New Roman" w:cs="Times New Roman"/>
        </w:rPr>
      </w:pPr>
      <w:r w:rsidRPr="00C66E3F">
        <w:rPr>
          <w:rFonts w:ascii="Times New Roman" w:hAnsi="Times New Roman" w:cs="Times New Roman"/>
          <w:color w:val="333333"/>
          <w:u w:val="single"/>
        </w:rPr>
        <w:t>OBJECTIVE LU</w:t>
      </w:r>
      <w:r>
        <w:rPr>
          <w:rFonts w:ascii="Times New Roman" w:hAnsi="Times New Roman" w:cs="Times New Roman"/>
          <w:color w:val="333333"/>
          <w:u w:val="single"/>
        </w:rPr>
        <w:t xml:space="preserve"> </w:t>
      </w:r>
      <w:r w:rsidRPr="00C66E3F">
        <w:rPr>
          <w:rFonts w:ascii="Times New Roman" w:hAnsi="Times New Roman" w:cs="Times New Roman"/>
          <w:color w:val="333333"/>
          <w:u w:val="single"/>
        </w:rPr>
        <w:t>2.2</w:t>
      </w:r>
      <w:r w:rsidRPr="003A6A84">
        <w:rPr>
          <w:rFonts w:ascii="Times New Roman" w:hAnsi="Times New Roman" w:cs="Times New Roman"/>
          <w:color w:val="333333"/>
        </w:rPr>
        <w:tab/>
      </w:r>
      <w:r w:rsidRPr="00066D49">
        <w:rPr>
          <w:rFonts w:ascii="Times New Roman" w:hAnsi="Times New Roman" w:cs="Times New Roman"/>
          <w:color w:val="333333"/>
        </w:rPr>
        <w:t xml:space="preserve"> Attract High Tech and Other Industry Clusters.  The Town of Lantana will work to </w:t>
      </w:r>
      <w:r w:rsidRPr="00066D49">
        <w:rPr>
          <w:rFonts w:ascii="Times New Roman" w:hAnsi="Times New Roman" w:cs="Times New Roman"/>
        </w:rPr>
        <w:t xml:space="preserve">attract High Technology industry clusters to increase job opportunities and economic vitality in the Town.  </w:t>
      </w:r>
      <w:r w:rsidRPr="00066D49">
        <w:rPr>
          <w:rFonts w:ascii="Times New Roman" w:hAnsi="Times New Roman" w:cs="Times New Roman"/>
          <w:color w:val="000000"/>
        </w:rPr>
        <w:t xml:space="preserve">The Town participated in the 2005 Palm Beach County Economic Summit which identified industry clusters as the “Industries of the Mind”, including biotechnology, </w:t>
      </w:r>
      <w:r w:rsidRPr="00066D49">
        <w:rPr>
          <w:rFonts w:ascii="Times New Roman" w:hAnsi="Times New Roman" w:cs="Times New Roman"/>
          <w:color w:val="000000"/>
        </w:rPr>
        <w:lastRenderedPageBreak/>
        <w:t xml:space="preserve">financial services, telecommunications, aerospace, marine science, information technology and film and television, as principal targets for growth in the county’s economy.  Agribusiness and a broader “Creative Cluster” that encompasses tourism and entertainment as well as the Arts were subsequently added to the list.  </w:t>
      </w:r>
      <w:r w:rsidRPr="00261BAE">
        <w:rPr>
          <w:rFonts w:ascii="Times New Roman" w:hAnsi="Times New Roman" w:cs="Times New Roman"/>
          <w:color w:val="000000"/>
        </w:rPr>
        <w:t>The Town will also work to preserve existing and attract new businesses in its “working waterfront” area.</w:t>
      </w:r>
    </w:p>
    <w:p w:rsidR="001F24FC" w:rsidRPr="004D7DBE" w:rsidRDefault="001F24FC" w:rsidP="001F24FC">
      <w:pPr>
        <w:tabs>
          <w:tab w:val="left" w:pos="720"/>
        </w:tabs>
        <w:ind w:left="720" w:hanging="720"/>
        <w:jc w:val="both"/>
        <w:rPr>
          <w:rFonts w:ascii="Times New Roman" w:hAnsi="Times New Roman" w:cs="Times New Roman"/>
        </w:rPr>
      </w:pPr>
    </w:p>
    <w:p w:rsidR="001F24FC" w:rsidRPr="00066D49" w:rsidRDefault="001F24FC" w:rsidP="001F24FC">
      <w:pPr>
        <w:tabs>
          <w:tab w:val="left" w:pos="720"/>
        </w:tabs>
        <w:ind w:left="720" w:hanging="720"/>
        <w:jc w:val="both"/>
        <w:rPr>
          <w:rFonts w:ascii="Times New Roman" w:hAnsi="Times New Roman" w:cs="Times New Roman"/>
        </w:rPr>
      </w:pPr>
      <w:r w:rsidRPr="00C66E3F">
        <w:rPr>
          <w:rFonts w:ascii="Times New Roman" w:hAnsi="Times New Roman" w:cs="Times New Roman"/>
          <w:color w:val="333333"/>
          <w:u w:val="single"/>
        </w:rPr>
        <w:t>Policy LU</w:t>
      </w:r>
      <w:r>
        <w:rPr>
          <w:rFonts w:ascii="Times New Roman" w:hAnsi="Times New Roman" w:cs="Times New Roman"/>
          <w:color w:val="333333"/>
          <w:u w:val="single"/>
        </w:rPr>
        <w:t xml:space="preserve"> </w:t>
      </w:r>
      <w:r w:rsidRPr="00C66E3F">
        <w:rPr>
          <w:rFonts w:ascii="Times New Roman" w:hAnsi="Times New Roman" w:cs="Times New Roman"/>
          <w:color w:val="333333"/>
          <w:u w:val="single"/>
        </w:rPr>
        <w:t>2.2.1</w:t>
      </w:r>
      <w:r w:rsidRPr="00066D49">
        <w:rPr>
          <w:rFonts w:ascii="Times New Roman" w:hAnsi="Times New Roman" w:cs="Times New Roman"/>
          <w:color w:val="333333"/>
        </w:rPr>
        <w:tab/>
        <w:t>The Town shall retain all lands currently designated the Industrial land use category.  By December 31, 2009 the Town shall revise the Land development regulations to</w:t>
      </w:r>
      <w:r w:rsidRPr="00066D49">
        <w:rPr>
          <w:rFonts w:ascii="Times New Roman" w:hAnsi="Times New Roman" w:cs="Times New Roman"/>
        </w:rPr>
        <w:t xml:space="preserve"> define and adopt strict criteria for amending the future land use map and rezoning a property that evaluate all of the ancillary effects that such a change will bring to the community and its neighbors.  </w:t>
      </w:r>
    </w:p>
    <w:p w:rsidR="001F24FC" w:rsidRDefault="001F24FC" w:rsidP="001F24FC">
      <w:pPr>
        <w:tabs>
          <w:tab w:val="left" w:pos="720"/>
        </w:tabs>
        <w:ind w:left="720" w:hanging="720"/>
        <w:jc w:val="both"/>
        <w:rPr>
          <w:rFonts w:ascii="Times New Roman" w:hAnsi="Times New Roman" w:cs="Times New Roman"/>
        </w:rPr>
      </w:pPr>
    </w:p>
    <w:p w:rsidR="001F24FC" w:rsidRPr="00066D49" w:rsidRDefault="001F24FC" w:rsidP="001F24FC">
      <w:pPr>
        <w:tabs>
          <w:tab w:val="left" w:pos="720"/>
        </w:tabs>
        <w:ind w:left="720" w:hanging="720"/>
        <w:jc w:val="both"/>
        <w:rPr>
          <w:rFonts w:ascii="Times New Roman" w:hAnsi="Times New Roman" w:cs="Times New Roman"/>
        </w:rPr>
      </w:pPr>
      <w:r w:rsidRPr="00C66E3F">
        <w:rPr>
          <w:rFonts w:ascii="Times New Roman" w:hAnsi="Times New Roman" w:cs="Times New Roman"/>
          <w:u w:val="single"/>
        </w:rPr>
        <w:t>Policy LU</w:t>
      </w:r>
      <w:r>
        <w:rPr>
          <w:rFonts w:ascii="Times New Roman" w:hAnsi="Times New Roman" w:cs="Times New Roman"/>
          <w:u w:val="single"/>
        </w:rPr>
        <w:t xml:space="preserve"> </w:t>
      </w:r>
      <w:r w:rsidRPr="00C66E3F">
        <w:rPr>
          <w:rFonts w:ascii="Times New Roman" w:hAnsi="Times New Roman" w:cs="Times New Roman"/>
          <w:u w:val="single"/>
        </w:rPr>
        <w:t>2.2.2</w:t>
      </w:r>
      <w:r w:rsidRPr="00066D49">
        <w:rPr>
          <w:rFonts w:ascii="Times New Roman" w:hAnsi="Times New Roman" w:cs="Times New Roman"/>
        </w:rPr>
        <w:tab/>
        <w:t xml:space="preserve">The Town shall revise the land development regulations to clearly define the physical and use characteristics of the industry clusters by December 31, 2009 to increase competitiveness, ensure compatibility of uses and alleviate the concerns associated with traditional “smokestack” industry. </w:t>
      </w:r>
    </w:p>
    <w:p w:rsidR="001F24FC" w:rsidRDefault="001F24FC" w:rsidP="001F24FC">
      <w:pPr>
        <w:tabs>
          <w:tab w:val="left" w:pos="720"/>
        </w:tabs>
        <w:ind w:left="720" w:hanging="720"/>
        <w:jc w:val="both"/>
        <w:rPr>
          <w:rFonts w:ascii="Times New Roman" w:hAnsi="Times New Roman" w:cs="Times New Roman"/>
        </w:rPr>
      </w:pPr>
    </w:p>
    <w:p w:rsidR="001F24FC" w:rsidRPr="00066D49" w:rsidRDefault="001F24FC" w:rsidP="001F24FC">
      <w:pPr>
        <w:tabs>
          <w:tab w:val="left" w:pos="720"/>
        </w:tabs>
        <w:ind w:left="720" w:hanging="720"/>
        <w:jc w:val="both"/>
        <w:rPr>
          <w:rFonts w:ascii="Times New Roman" w:hAnsi="Times New Roman" w:cs="Times New Roman"/>
        </w:rPr>
      </w:pPr>
      <w:r w:rsidRPr="00C66E3F">
        <w:rPr>
          <w:rFonts w:ascii="Times New Roman" w:hAnsi="Times New Roman" w:cs="Times New Roman"/>
          <w:u w:val="single"/>
        </w:rPr>
        <w:t>Policy LU</w:t>
      </w:r>
      <w:r>
        <w:rPr>
          <w:rFonts w:ascii="Times New Roman" w:hAnsi="Times New Roman" w:cs="Times New Roman"/>
          <w:u w:val="single"/>
        </w:rPr>
        <w:t xml:space="preserve"> </w:t>
      </w:r>
      <w:r w:rsidRPr="00C66E3F">
        <w:rPr>
          <w:rFonts w:ascii="Times New Roman" w:hAnsi="Times New Roman" w:cs="Times New Roman"/>
          <w:u w:val="single"/>
        </w:rPr>
        <w:t>2</w:t>
      </w:r>
      <w:r>
        <w:rPr>
          <w:rFonts w:ascii="Times New Roman" w:hAnsi="Times New Roman" w:cs="Times New Roman"/>
          <w:u w:val="single"/>
        </w:rPr>
        <w:t>.</w:t>
      </w:r>
      <w:r w:rsidRPr="00C66E3F">
        <w:rPr>
          <w:rFonts w:ascii="Times New Roman" w:hAnsi="Times New Roman" w:cs="Times New Roman"/>
          <w:u w:val="single"/>
        </w:rPr>
        <w:t>2</w:t>
      </w:r>
      <w:r>
        <w:rPr>
          <w:rFonts w:ascii="Times New Roman" w:hAnsi="Times New Roman" w:cs="Times New Roman"/>
          <w:u w:val="single"/>
        </w:rPr>
        <w:t>.</w:t>
      </w:r>
      <w:r w:rsidRPr="00C66E3F">
        <w:rPr>
          <w:rFonts w:ascii="Times New Roman" w:hAnsi="Times New Roman" w:cs="Times New Roman"/>
          <w:u w:val="single"/>
        </w:rPr>
        <w:t>3</w:t>
      </w:r>
      <w:r w:rsidRPr="00066D49">
        <w:rPr>
          <w:rFonts w:ascii="Times New Roman" w:hAnsi="Times New Roman" w:cs="Times New Roman"/>
        </w:rPr>
        <w:tab/>
        <w:t>The Town shall coordinate efforts with the County Economic Development office and the Economic Development office to promote its competitive advantage for the industry clusters by promoting the availability of appropriate infrastructure, access and attributes compared to other communities in the area.</w:t>
      </w:r>
    </w:p>
    <w:p w:rsidR="001F24FC" w:rsidRPr="004D7DBE" w:rsidRDefault="001F24FC" w:rsidP="001F24FC">
      <w:pPr>
        <w:tabs>
          <w:tab w:val="left" w:pos="720"/>
        </w:tabs>
        <w:ind w:left="720" w:hanging="720"/>
        <w:jc w:val="both"/>
        <w:rPr>
          <w:rFonts w:ascii="Times New Roman" w:hAnsi="Times New Roman" w:cs="Times New Roman"/>
        </w:rPr>
      </w:pPr>
    </w:p>
    <w:p w:rsidR="001F24FC" w:rsidRPr="004D7DBE" w:rsidRDefault="001F24FC" w:rsidP="001F24FC">
      <w:pPr>
        <w:tabs>
          <w:tab w:val="left" w:pos="720"/>
        </w:tabs>
        <w:ind w:left="720" w:hanging="720"/>
        <w:jc w:val="both"/>
        <w:rPr>
          <w:rFonts w:ascii="Times New Roman" w:hAnsi="Times New Roman" w:cs="Times New Roman"/>
          <w:b/>
        </w:rPr>
      </w:pPr>
      <w:r w:rsidRPr="00C66E3F">
        <w:rPr>
          <w:rFonts w:ascii="Times New Roman" w:hAnsi="Times New Roman" w:cs="Times New Roman"/>
          <w:u w:val="single"/>
        </w:rPr>
        <w:t>Policy LU</w:t>
      </w:r>
      <w:r>
        <w:rPr>
          <w:rFonts w:ascii="Times New Roman" w:hAnsi="Times New Roman" w:cs="Times New Roman"/>
          <w:u w:val="single"/>
        </w:rPr>
        <w:t xml:space="preserve"> </w:t>
      </w:r>
      <w:r w:rsidRPr="00C66E3F">
        <w:rPr>
          <w:rFonts w:ascii="Times New Roman" w:hAnsi="Times New Roman" w:cs="Times New Roman"/>
          <w:u w:val="single"/>
        </w:rPr>
        <w:t>2.2.4</w:t>
      </w:r>
      <w:r>
        <w:rPr>
          <w:rFonts w:ascii="Times New Roman" w:hAnsi="Times New Roman" w:cs="Times New Roman"/>
        </w:rPr>
        <w:tab/>
        <w:t xml:space="preserve">The Town shall coordinate with Palm Beach County to examine how Countywide </w:t>
      </w:r>
      <w:r w:rsidRPr="004D7DBE">
        <w:rPr>
          <w:rFonts w:ascii="Times New Roman" w:hAnsi="Times New Roman" w:cs="Times New Roman"/>
        </w:rPr>
        <w:t xml:space="preserve">Traffic Concurrency </w:t>
      </w:r>
      <w:r>
        <w:rPr>
          <w:rFonts w:ascii="Times New Roman" w:hAnsi="Times New Roman" w:cs="Times New Roman"/>
        </w:rPr>
        <w:t xml:space="preserve">requirements, specifically </w:t>
      </w:r>
      <w:r w:rsidRPr="004D7DBE">
        <w:rPr>
          <w:rFonts w:ascii="Times New Roman" w:hAnsi="Times New Roman" w:cs="Times New Roman"/>
        </w:rPr>
        <w:t xml:space="preserve">policy exemptions, </w:t>
      </w:r>
      <w:r>
        <w:rPr>
          <w:rFonts w:ascii="Times New Roman" w:hAnsi="Times New Roman" w:cs="Times New Roman"/>
        </w:rPr>
        <w:t xml:space="preserve">can be amended </w:t>
      </w:r>
      <w:r w:rsidRPr="004D7DBE">
        <w:rPr>
          <w:rFonts w:ascii="Times New Roman" w:hAnsi="Times New Roman" w:cs="Times New Roman"/>
        </w:rPr>
        <w:t>within state guidelines to ensure that the requirements do not hinder industrial growth.  To use Traffic Concurrency Exemption Areas and Traffic Concurrency Management Areas to provide for Smart Growth within urban redevelopment and infill areas.</w:t>
      </w:r>
    </w:p>
    <w:p w:rsidR="001F24FC" w:rsidRDefault="001F24FC" w:rsidP="001F24FC">
      <w:pPr>
        <w:spacing w:after="164"/>
        <w:ind w:left="720"/>
        <w:jc w:val="both"/>
        <w:rPr>
          <w:rFonts w:ascii="Times New Roman" w:hAnsi="Times New Roman" w:cs="Times New Roman"/>
        </w:rPr>
      </w:pPr>
    </w:p>
    <w:p w:rsidR="001F24FC" w:rsidRDefault="001F24FC" w:rsidP="001F24FC">
      <w:pPr>
        <w:spacing w:after="329"/>
        <w:ind w:left="720" w:hanging="720"/>
        <w:jc w:val="both"/>
        <w:rPr>
          <w:rFonts w:ascii="Times New Roman" w:hAnsi="Times New Roman" w:cs="Times New Roman"/>
        </w:rPr>
      </w:pPr>
      <w:r w:rsidRPr="00C66E3F">
        <w:rPr>
          <w:rFonts w:ascii="Times New Roman" w:hAnsi="Times New Roman" w:cs="Times New Roman"/>
          <w:smallCaps/>
          <w:u w:val="single"/>
        </w:rPr>
        <w:t>OBJECTIVE</w:t>
      </w:r>
      <w:r w:rsidRPr="00C66E3F">
        <w:rPr>
          <w:rFonts w:ascii="Times New Roman" w:hAnsi="Times New Roman" w:cs="Times New Roman"/>
          <w:u w:val="single"/>
        </w:rPr>
        <w:t xml:space="preserve"> LU</w:t>
      </w:r>
      <w:r>
        <w:rPr>
          <w:rFonts w:ascii="Times New Roman" w:hAnsi="Times New Roman" w:cs="Times New Roman"/>
          <w:u w:val="single"/>
        </w:rPr>
        <w:t xml:space="preserve"> </w:t>
      </w:r>
      <w:r w:rsidRPr="00C66E3F">
        <w:rPr>
          <w:rFonts w:ascii="Times New Roman" w:hAnsi="Times New Roman" w:cs="Times New Roman"/>
          <w:u w:val="single"/>
        </w:rPr>
        <w:t>2.3</w:t>
      </w:r>
      <w:r>
        <w:rPr>
          <w:rFonts w:ascii="Times New Roman" w:hAnsi="Times New Roman" w:cs="Times New Roman"/>
        </w:rPr>
        <w:tab/>
      </w:r>
      <w:r>
        <w:rPr>
          <w:rFonts w:ascii="Times New Roman" w:hAnsi="Times New Roman" w:cs="Times New Roman"/>
        </w:rPr>
        <w:tab/>
      </w:r>
      <w:r w:rsidRPr="00066D49">
        <w:rPr>
          <w:rFonts w:ascii="Times New Roman" w:hAnsi="Times New Roman" w:cs="Times New Roman"/>
        </w:rPr>
        <w:t xml:space="preserve">Control Blight and Promote Redevelopment.  Efforts shall be made to control blighting influences, and redevelopment shall be encouraged in areas experiencing deterioration. </w:t>
      </w:r>
    </w:p>
    <w:p w:rsidR="001F24FC" w:rsidRPr="00066D49" w:rsidRDefault="001F24FC" w:rsidP="001F24FC">
      <w:pPr>
        <w:spacing w:after="329"/>
        <w:ind w:left="720" w:hanging="720"/>
        <w:jc w:val="both"/>
        <w:rPr>
          <w:rFonts w:ascii="Times New Roman" w:hAnsi="Times New Roman" w:cs="Times New Roman"/>
        </w:rPr>
      </w:pPr>
      <w:r w:rsidRPr="003A6A84">
        <w:rPr>
          <w:rFonts w:ascii="Times New Roman" w:hAnsi="Times New Roman" w:cs="Times New Roman"/>
          <w:u w:val="single"/>
        </w:rPr>
        <w:t>Policy LU</w:t>
      </w:r>
      <w:r>
        <w:rPr>
          <w:rFonts w:ascii="Times New Roman" w:hAnsi="Times New Roman" w:cs="Times New Roman"/>
          <w:u w:val="single"/>
        </w:rPr>
        <w:t xml:space="preserve"> </w:t>
      </w:r>
      <w:r w:rsidRPr="00DA1F62">
        <w:rPr>
          <w:rFonts w:ascii="Times New Roman" w:hAnsi="Times New Roman" w:cs="Times New Roman"/>
          <w:u w:val="single"/>
        </w:rPr>
        <w:t>2.3.1</w:t>
      </w:r>
      <w:r w:rsidRPr="00066D49">
        <w:rPr>
          <w:rFonts w:ascii="Times New Roman" w:hAnsi="Times New Roman" w:cs="Times New Roman"/>
        </w:rPr>
        <w:tab/>
        <w:t>The Town will continue to implement the Minimum Property Standards ordinance through building inspections and code enforcement procedures allowing potential problems to be cited and requiring property owners of cited properties to take remedial action.</w:t>
      </w:r>
    </w:p>
    <w:p w:rsidR="001F24FC" w:rsidRPr="00C1272D" w:rsidRDefault="001F24FC" w:rsidP="001F24FC">
      <w:pPr>
        <w:spacing w:after="329"/>
        <w:ind w:left="720" w:hanging="720"/>
        <w:jc w:val="both"/>
        <w:rPr>
          <w:rFonts w:ascii="Times New Roman" w:hAnsi="Times New Roman" w:cs="Times New Roman"/>
        </w:rPr>
      </w:pPr>
      <w:r w:rsidRPr="00C66E3F">
        <w:rPr>
          <w:rFonts w:ascii="Times New Roman" w:hAnsi="Times New Roman" w:cs="Times New Roman"/>
          <w:u w:val="single"/>
        </w:rPr>
        <w:t>Policy LU</w:t>
      </w:r>
      <w:r>
        <w:rPr>
          <w:rFonts w:ascii="Times New Roman" w:hAnsi="Times New Roman" w:cs="Times New Roman"/>
          <w:u w:val="single"/>
        </w:rPr>
        <w:t xml:space="preserve"> </w:t>
      </w:r>
      <w:r w:rsidRPr="00C66E3F">
        <w:rPr>
          <w:rFonts w:ascii="Times New Roman" w:hAnsi="Times New Roman" w:cs="Times New Roman"/>
          <w:u w:val="single"/>
        </w:rPr>
        <w:t>2.3.2</w:t>
      </w:r>
      <w:r w:rsidRPr="00C1272D">
        <w:rPr>
          <w:rFonts w:ascii="Times New Roman" w:hAnsi="Times New Roman" w:cs="Times New Roman"/>
        </w:rPr>
        <w:tab/>
        <w:t xml:space="preserve">The Town of Lantana shall continue to evaluate the feasibility of obtaining Community Development Block Grants and/or other similar funding to implement the following programs: (1) Town-Wide Rehabilitation Program for rehabilitating homes </w:t>
      </w:r>
      <w:r w:rsidRPr="00C1272D">
        <w:rPr>
          <w:rFonts w:ascii="Times New Roman" w:hAnsi="Times New Roman" w:cs="Times New Roman"/>
        </w:rPr>
        <w:lastRenderedPageBreak/>
        <w:t>owned or rented by very low, low, and moderate income households.  (2) Town-Wide Weather Protection Program for weather protection improvements for very low, low, and moderate income households.</w:t>
      </w:r>
    </w:p>
    <w:p w:rsidR="001F24FC" w:rsidRPr="004D7DBE" w:rsidRDefault="001F24FC" w:rsidP="001F24FC">
      <w:pPr>
        <w:tabs>
          <w:tab w:val="left" w:pos="2700"/>
        </w:tabs>
        <w:spacing w:after="245"/>
        <w:jc w:val="both"/>
        <w:rPr>
          <w:rFonts w:ascii="Times New Roman" w:hAnsi="Times New Roman" w:cs="Times New Roman"/>
        </w:rPr>
      </w:pPr>
      <w:r w:rsidRPr="004D7DBE">
        <w:rPr>
          <w:rFonts w:ascii="Times New Roman" w:hAnsi="Times New Roman" w:cs="Times New Roman"/>
          <w:smallCaps/>
          <w:u w:val="single"/>
        </w:rPr>
        <w:t>OBJECTIVE</w:t>
      </w:r>
      <w:r w:rsidRPr="004D7DBE">
        <w:rPr>
          <w:rFonts w:ascii="Times New Roman" w:hAnsi="Times New Roman" w:cs="Times New Roman"/>
          <w:u w:val="single"/>
        </w:rPr>
        <w:t xml:space="preserve"> LU</w:t>
      </w:r>
      <w:r>
        <w:rPr>
          <w:rFonts w:ascii="Times New Roman" w:hAnsi="Times New Roman" w:cs="Times New Roman"/>
          <w:u w:val="single"/>
        </w:rPr>
        <w:t xml:space="preserve"> 2.4</w:t>
      </w:r>
      <w:r w:rsidRPr="004D7DBE">
        <w:rPr>
          <w:rFonts w:ascii="Times New Roman" w:hAnsi="Times New Roman" w:cs="Times New Roman"/>
        </w:rPr>
        <w:tab/>
      </w:r>
      <w:r w:rsidRPr="004D7DBE">
        <w:rPr>
          <w:rFonts w:ascii="Times New Roman" w:hAnsi="Times New Roman" w:cs="Times New Roman"/>
          <w:bCs/>
        </w:rPr>
        <w:t>Adequate Infrastructure for Infill Development.</w:t>
      </w:r>
      <w:r w:rsidRPr="004D7DBE">
        <w:rPr>
          <w:rFonts w:ascii="Times New Roman" w:hAnsi="Times New Roman" w:cs="Times New Roman"/>
        </w:rPr>
        <w:t xml:space="preserve"> Ensure land and resources are made available which are suitable for utility facilities and infrastructure required to support proposed development.</w:t>
      </w:r>
    </w:p>
    <w:p w:rsidR="001F24FC" w:rsidRPr="00C1272D" w:rsidRDefault="001F24FC" w:rsidP="001F24FC">
      <w:pPr>
        <w:spacing w:after="245"/>
        <w:ind w:left="720" w:hanging="720"/>
        <w:jc w:val="both"/>
        <w:rPr>
          <w:rFonts w:ascii="Times New Roman" w:hAnsi="Times New Roman" w:cs="Times New Roman"/>
        </w:rPr>
      </w:pPr>
      <w:r w:rsidRPr="00C66E3F">
        <w:rPr>
          <w:rFonts w:ascii="Times New Roman" w:hAnsi="Times New Roman" w:cs="Times New Roman"/>
          <w:u w:val="single"/>
        </w:rPr>
        <w:t>Policy LU</w:t>
      </w:r>
      <w:r>
        <w:rPr>
          <w:rFonts w:ascii="Times New Roman" w:hAnsi="Times New Roman" w:cs="Times New Roman"/>
          <w:u w:val="single"/>
        </w:rPr>
        <w:t xml:space="preserve"> </w:t>
      </w:r>
      <w:r w:rsidRPr="00C66E3F">
        <w:rPr>
          <w:rFonts w:ascii="Times New Roman" w:hAnsi="Times New Roman" w:cs="Times New Roman"/>
          <w:u w:val="single"/>
        </w:rPr>
        <w:t>2.4.1</w:t>
      </w:r>
      <w:r w:rsidRPr="00C1272D">
        <w:rPr>
          <w:rFonts w:ascii="Times New Roman" w:hAnsi="Times New Roman" w:cs="Times New Roman"/>
        </w:rPr>
        <w:tab/>
        <w:t>The Town will continue to implement concurrency management to require new development to contribute their proportional share of capital facilities, funds, and/or land therefore, necessary to accommodate the impact of the proposed development or increment of redevelopment over and above the existing development of a site in order to ensure that public facilities and services are in place concurrent with development.  In November of 2006, the Town adopted the Proportionate Share Ordinance to ensure this included traffic concurrency.</w:t>
      </w:r>
    </w:p>
    <w:p w:rsidR="001F24FC" w:rsidRPr="00C66E3F" w:rsidRDefault="001F24FC" w:rsidP="001F24FC">
      <w:pPr>
        <w:tabs>
          <w:tab w:val="left" w:pos="2520"/>
        </w:tabs>
        <w:spacing w:after="183"/>
        <w:jc w:val="both"/>
        <w:rPr>
          <w:rFonts w:ascii="Times New Roman" w:hAnsi="Times New Roman" w:cs="Times New Roman"/>
          <w:u w:val="single"/>
        </w:rPr>
      </w:pPr>
      <w:r w:rsidRPr="00C66E3F">
        <w:rPr>
          <w:rFonts w:ascii="Times New Roman" w:hAnsi="Times New Roman" w:cs="Times New Roman"/>
          <w:smallCaps/>
          <w:u w:val="single"/>
        </w:rPr>
        <w:t>OBJECTIVE</w:t>
      </w:r>
      <w:r w:rsidRPr="00C66E3F">
        <w:rPr>
          <w:rFonts w:ascii="Times New Roman" w:hAnsi="Times New Roman" w:cs="Times New Roman"/>
          <w:u w:val="single"/>
        </w:rPr>
        <w:t xml:space="preserve"> LU</w:t>
      </w:r>
      <w:r>
        <w:rPr>
          <w:rFonts w:ascii="Times New Roman" w:hAnsi="Times New Roman" w:cs="Times New Roman"/>
          <w:u w:val="single"/>
        </w:rPr>
        <w:t xml:space="preserve"> </w:t>
      </w:r>
      <w:r w:rsidRPr="00C66E3F">
        <w:rPr>
          <w:rFonts w:ascii="Times New Roman" w:hAnsi="Times New Roman" w:cs="Times New Roman"/>
          <w:u w:val="single"/>
        </w:rPr>
        <w:t>2.5</w:t>
      </w:r>
      <w:r w:rsidRPr="00C1272D">
        <w:rPr>
          <w:rFonts w:ascii="Times New Roman" w:hAnsi="Times New Roman" w:cs="Times New Roman"/>
        </w:rPr>
        <w:tab/>
      </w:r>
      <w:r w:rsidRPr="00C1272D">
        <w:rPr>
          <w:rFonts w:ascii="Times New Roman" w:hAnsi="Times New Roman" w:cs="Times New Roman"/>
          <w:bCs/>
        </w:rPr>
        <w:t>Innovative Development Regulations.</w:t>
      </w:r>
      <w:r w:rsidRPr="00C1272D">
        <w:rPr>
          <w:rFonts w:ascii="Times New Roman" w:hAnsi="Times New Roman" w:cs="Times New Roman"/>
        </w:rPr>
        <w:t xml:space="preserve">  Advocate and support innovation in development regulations which provide a means and process to anticipate and respond to the community needs, as well as changing trends and conditions at the regional, state, national and global levels, including shifting energy policies and costs, </w:t>
      </w:r>
      <w:r w:rsidRPr="00C66E3F">
        <w:rPr>
          <w:rFonts w:ascii="Times New Roman" w:hAnsi="Times New Roman" w:cs="Times New Roman"/>
        </w:rPr>
        <w:t>climate change and uncertain economic conditions.</w:t>
      </w:r>
    </w:p>
    <w:p w:rsidR="001F24FC" w:rsidRPr="00C1272D" w:rsidRDefault="001F24FC" w:rsidP="001F24FC">
      <w:pPr>
        <w:spacing w:after="183"/>
        <w:ind w:left="720" w:hanging="720"/>
        <w:jc w:val="both"/>
        <w:rPr>
          <w:rFonts w:ascii="Times New Roman" w:hAnsi="Times New Roman" w:cs="Times New Roman"/>
          <w:bCs/>
        </w:rPr>
      </w:pPr>
      <w:r w:rsidRPr="00C66E3F">
        <w:rPr>
          <w:rFonts w:ascii="Times New Roman" w:hAnsi="Times New Roman" w:cs="Times New Roman"/>
          <w:u w:val="single"/>
        </w:rPr>
        <w:t>Policy LU</w:t>
      </w:r>
      <w:r>
        <w:rPr>
          <w:rFonts w:ascii="Times New Roman" w:hAnsi="Times New Roman" w:cs="Times New Roman"/>
          <w:u w:val="single"/>
        </w:rPr>
        <w:t xml:space="preserve"> </w:t>
      </w:r>
      <w:r w:rsidRPr="00C66E3F">
        <w:rPr>
          <w:rFonts w:ascii="Times New Roman" w:hAnsi="Times New Roman" w:cs="Times New Roman"/>
          <w:u w:val="single"/>
        </w:rPr>
        <w:t>2.5.1</w:t>
      </w:r>
      <w:r w:rsidRPr="00C1272D">
        <w:rPr>
          <w:rFonts w:ascii="Times New Roman" w:hAnsi="Times New Roman" w:cs="Times New Roman"/>
        </w:rPr>
        <w:tab/>
        <w:t>The Town shall adopt and maintain land development regulations that eliminate barriers that may exist for a builder or developer in achieving certification by the Leadership in Energy and Environmental Design (LEED), the US Green Building Council (USGBC), the Florida Green Building Coalition (FGBC) or any comparable certification organizations.</w:t>
      </w:r>
    </w:p>
    <w:p w:rsidR="001F24FC" w:rsidRPr="00C1272D" w:rsidRDefault="001F24FC" w:rsidP="001F24FC">
      <w:pPr>
        <w:pStyle w:val="a"/>
        <w:spacing w:after="164"/>
        <w:ind w:left="720" w:hanging="720"/>
      </w:pPr>
      <w:r w:rsidRPr="00C66E3F">
        <w:rPr>
          <w:u w:val="single"/>
        </w:rPr>
        <w:t>Policy LU</w:t>
      </w:r>
      <w:r>
        <w:rPr>
          <w:u w:val="single"/>
        </w:rPr>
        <w:t xml:space="preserve"> </w:t>
      </w:r>
      <w:r w:rsidRPr="00C66E3F">
        <w:rPr>
          <w:u w:val="single"/>
        </w:rPr>
        <w:t>2.5.2</w:t>
      </w:r>
      <w:r w:rsidRPr="00C1272D">
        <w:tab/>
        <w:t xml:space="preserve">By December 31, 2009, the Town shall review the land development regulations and adopt, as appropriate, revisions that support sustainable design techniques for new development and redevelopment, including but not limited to: green building construction, adaptive reuse of existing structures, and Brownfield restoration.  This revision will include any necessary changes accommodating Policy </w:t>
      </w:r>
      <w:r>
        <w:t>LU</w:t>
      </w:r>
      <w:r w:rsidRPr="00C1272D">
        <w:t xml:space="preserve"> 2.5.1.</w:t>
      </w:r>
    </w:p>
    <w:p w:rsidR="001F24FC" w:rsidRPr="00C1272D" w:rsidRDefault="001F24FC" w:rsidP="001F24FC">
      <w:pPr>
        <w:pStyle w:val="a"/>
        <w:spacing w:after="164"/>
        <w:ind w:left="720" w:hanging="720"/>
      </w:pPr>
      <w:r w:rsidRPr="00C66E3F">
        <w:rPr>
          <w:u w:val="single"/>
        </w:rPr>
        <w:t>Policy LU</w:t>
      </w:r>
      <w:r>
        <w:rPr>
          <w:u w:val="single"/>
        </w:rPr>
        <w:t xml:space="preserve"> </w:t>
      </w:r>
      <w:r w:rsidRPr="00C66E3F">
        <w:rPr>
          <w:u w:val="single"/>
        </w:rPr>
        <w:t>2.5.3</w:t>
      </w:r>
      <w:r w:rsidRPr="00C1272D">
        <w:t xml:space="preserve"> </w:t>
      </w:r>
      <w:r w:rsidRPr="00C1272D">
        <w:tab/>
        <w:t>The Town shall encourage policies and actions that reduce air pollution, such as greenhouse gas emissions, and reduce the use of non-renewable natural resources.</w:t>
      </w:r>
    </w:p>
    <w:p w:rsidR="001F24FC" w:rsidRPr="00E309EA" w:rsidRDefault="001F24FC" w:rsidP="001F24FC">
      <w:pPr>
        <w:tabs>
          <w:tab w:val="left" w:pos="2610"/>
        </w:tabs>
        <w:spacing w:after="91"/>
        <w:jc w:val="both"/>
        <w:rPr>
          <w:rFonts w:ascii="Times New Roman" w:hAnsi="Times New Roman" w:cs="Times New Roman"/>
        </w:rPr>
      </w:pPr>
      <w:r w:rsidRPr="00C66E3F">
        <w:rPr>
          <w:rFonts w:ascii="Times New Roman" w:hAnsi="Times New Roman" w:cs="Times New Roman"/>
          <w:smallCaps/>
          <w:u w:val="single"/>
        </w:rPr>
        <w:t>OBJECTIVE</w:t>
      </w:r>
      <w:r w:rsidRPr="00C66E3F">
        <w:rPr>
          <w:rFonts w:ascii="Times New Roman" w:hAnsi="Times New Roman" w:cs="Times New Roman"/>
          <w:u w:val="single"/>
        </w:rPr>
        <w:t xml:space="preserve"> LU</w:t>
      </w:r>
      <w:r>
        <w:rPr>
          <w:rFonts w:ascii="Times New Roman" w:hAnsi="Times New Roman" w:cs="Times New Roman"/>
          <w:u w:val="single"/>
        </w:rPr>
        <w:t xml:space="preserve"> </w:t>
      </w:r>
      <w:r w:rsidRPr="00C66E3F">
        <w:rPr>
          <w:rFonts w:ascii="Times New Roman" w:hAnsi="Times New Roman" w:cs="Times New Roman"/>
          <w:u w:val="single"/>
        </w:rPr>
        <w:t>2.6</w:t>
      </w:r>
      <w:r w:rsidRPr="00E309EA">
        <w:rPr>
          <w:rFonts w:ascii="Times New Roman" w:hAnsi="Times New Roman" w:cs="Times New Roman"/>
        </w:rPr>
        <w:t xml:space="preserve"> </w:t>
      </w:r>
      <w:r>
        <w:rPr>
          <w:rFonts w:ascii="Times New Roman" w:hAnsi="Times New Roman" w:cs="Times New Roman"/>
        </w:rPr>
        <w:tab/>
      </w:r>
      <w:r w:rsidRPr="00E309EA">
        <w:rPr>
          <w:rFonts w:ascii="Times New Roman" w:hAnsi="Times New Roman" w:cs="Times New Roman"/>
          <w:bCs/>
        </w:rPr>
        <w:t>Innovative Development Character</w:t>
      </w:r>
      <w:r w:rsidRPr="00E309EA">
        <w:rPr>
          <w:rFonts w:ascii="Times New Roman" w:hAnsi="Times New Roman" w:cs="Times New Roman"/>
        </w:rPr>
        <w:t xml:space="preserve">. The Town of Lantana shall undertake initiatives to improve the character and economic vitality of the following commercial corridors: </w:t>
      </w:r>
    </w:p>
    <w:p w:rsidR="001F24FC" w:rsidRPr="004D7DBE" w:rsidRDefault="001F24FC" w:rsidP="001F24FC">
      <w:pPr>
        <w:pStyle w:val="a"/>
        <w:numPr>
          <w:ilvl w:val="0"/>
          <w:numId w:val="2"/>
        </w:numPr>
        <w:spacing w:after="91"/>
        <w:rPr>
          <w:u w:val="single"/>
        </w:rPr>
      </w:pPr>
      <w:r w:rsidRPr="004D7DBE">
        <w:t>Lantana Road Corridor;</w:t>
      </w:r>
    </w:p>
    <w:p w:rsidR="001F24FC" w:rsidRPr="004D7DBE" w:rsidRDefault="001F24FC" w:rsidP="001F24FC">
      <w:pPr>
        <w:pStyle w:val="a"/>
        <w:numPr>
          <w:ilvl w:val="0"/>
          <w:numId w:val="2"/>
        </w:numPr>
        <w:spacing w:after="91"/>
      </w:pPr>
      <w:r w:rsidRPr="004D7DBE">
        <w:t>Ocean Avenue Corridor; and</w:t>
      </w:r>
    </w:p>
    <w:p w:rsidR="001F24FC" w:rsidRPr="004D7DBE" w:rsidRDefault="001F24FC" w:rsidP="001F24FC">
      <w:pPr>
        <w:pStyle w:val="a"/>
        <w:numPr>
          <w:ilvl w:val="0"/>
          <w:numId w:val="2"/>
        </w:numPr>
        <w:spacing w:after="91"/>
      </w:pPr>
      <w:r w:rsidRPr="004D7DBE">
        <w:t xml:space="preserve">Dixie Highway Corridor. </w:t>
      </w:r>
    </w:p>
    <w:p w:rsidR="001F24FC" w:rsidRPr="00E309EA" w:rsidRDefault="001F24FC" w:rsidP="001F24FC">
      <w:pPr>
        <w:pStyle w:val="a"/>
        <w:spacing w:after="91"/>
        <w:ind w:left="720" w:hanging="720"/>
      </w:pPr>
      <w:r w:rsidRPr="00C66E3F">
        <w:rPr>
          <w:u w:val="single"/>
        </w:rPr>
        <w:t>Policy LU</w:t>
      </w:r>
      <w:r>
        <w:rPr>
          <w:u w:val="single"/>
        </w:rPr>
        <w:t xml:space="preserve"> </w:t>
      </w:r>
      <w:r w:rsidRPr="00C66E3F">
        <w:rPr>
          <w:u w:val="single"/>
        </w:rPr>
        <w:t>2.6.1</w:t>
      </w:r>
      <w:r w:rsidRPr="00E309EA">
        <w:t xml:space="preserve"> </w:t>
      </w:r>
      <w:r>
        <w:tab/>
      </w:r>
      <w:r w:rsidRPr="00E309EA">
        <w:t xml:space="preserve">The Town shall promote the involvement of a "Main Street" or </w:t>
      </w:r>
      <w:r w:rsidRPr="00E309EA">
        <w:lastRenderedPageBreak/>
        <w:t>similar commercial revitalization program to assist Town businesses in making future improvements.</w:t>
      </w:r>
    </w:p>
    <w:p w:rsidR="001F24FC" w:rsidRPr="00E309EA" w:rsidRDefault="001F24FC" w:rsidP="001F24FC">
      <w:pPr>
        <w:tabs>
          <w:tab w:val="left" w:pos="1980"/>
          <w:tab w:val="left" w:pos="2520"/>
        </w:tabs>
        <w:spacing w:after="206"/>
        <w:ind w:left="720" w:hanging="720"/>
        <w:jc w:val="both"/>
        <w:rPr>
          <w:rFonts w:ascii="Times New Roman" w:hAnsi="Times New Roman" w:cs="Times New Roman"/>
        </w:rPr>
      </w:pPr>
      <w:r w:rsidRPr="00C66E3F">
        <w:rPr>
          <w:rFonts w:ascii="Times New Roman" w:hAnsi="Times New Roman" w:cs="Times New Roman"/>
          <w:u w:val="single"/>
        </w:rPr>
        <w:t>Policy LU</w:t>
      </w:r>
      <w:r>
        <w:rPr>
          <w:rFonts w:ascii="Times New Roman" w:hAnsi="Times New Roman" w:cs="Times New Roman"/>
          <w:u w:val="single"/>
        </w:rPr>
        <w:t xml:space="preserve"> </w:t>
      </w:r>
      <w:r w:rsidRPr="00C66E3F">
        <w:rPr>
          <w:rFonts w:ascii="Times New Roman" w:hAnsi="Times New Roman" w:cs="Times New Roman"/>
          <w:u w:val="single"/>
        </w:rPr>
        <w:t>2.6.2</w:t>
      </w:r>
      <w:r>
        <w:rPr>
          <w:rFonts w:ascii="Times New Roman" w:hAnsi="Times New Roman" w:cs="Times New Roman"/>
        </w:rPr>
        <w:tab/>
        <w:t xml:space="preserve">  </w:t>
      </w:r>
      <w:r w:rsidRPr="00E309EA">
        <w:rPr>
          <w:rFonts w:ascii="Times New Roman" w:hAnsi="Times New Roman" w:cs="Times New Roman"/>
        </w:rPr>
        <w:t>The Town shall develop and implement redevelopment plans for its commercial corridors should funds become available.</w:t>
      </w:r>
    </w:p>
    <w:p w:rsidR="001F24FC" w:rsidRPr="00F12346" w:rsidRDefault="001F24FC" w:rsidP="001F24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03"/>
        <w:jc w:val="both"/>
        <w:rPr>
          <w:rFonts w:ascii="Times New Roman" w:hAnsi="Times New Roman" w:cs="Times New Roman"/>
        </w:rPr>
      </w:pPr>
      <w:r w:rsidRPr="003A6A84">
        <w:rPr>
          <w:rFonts w:ascii="Times New Roman" w:hAnsi="Times New Roman" w:cs="Times New Roman"/>
          <w:u w:val="single"/>
        </w:rPr>
        <w:t>OBJECTIVE LU 2.8</w:t>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t xml:space="preserve">Climate Change.  </w:t>
      </w:r>
      <w:r w:rsidRPr="00F12346">
        <w:rPr>
          <w:rFonts w:ascii="Times New Roman" w:hAnsi="Times New Roman" w:cs="Times New Roman"/>
        </w:rPr>
        <w:t>The Town shall implement and encourage strategies which increase community resiliency and protect property, infrastructure and natural resources from the impacts of climate change including extreme weather events, sea level rise and changes in rainfall patterns.</w:t>
      </w:r>
    </w:p>
    <w:p w:rsidR="001F24FC" w:rsidRPr="00F12346" w:rsidRDefault="001F24FC" w:rsidP="001F24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03"/>
        <w:jc w:val="both"/>
        <w:rPr>
          <w:rFonts w:ascii="Times New Roman" w:hAnsi="Times New Roman" w:cs="Times New Roman"/>
        </w:rPr>
      </w:pPr>
    </w:p>
    <w:p w:rsidR="001F24FC" w:rsidRPr="00F12346" w:rsidRDefault="001F24FC" w:rsidP="001F24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03"/>
        <w:jc w:val="both"/>
        <w:rPr>
          <w:rFonts w:ascii="Times New Roman" w:hAnsi="Times New Roman" w:cs="Times New Roman"/>
        </w:rPr>
      </w:pPr>
      <w:r w:rsidRPr="006E5158">
        <w:rPr>
          <w:rFonts w:ascii="Times New Roman" w:hAnsi="Times New Roman" w:cs="Times New Roman"/>
          <w:u w:val="single"/>
        </w:rPr>
        <w:t>Policy LU 2.8.1</w:t>
      </w:r>
      <w:r>
        <w:rPr>
          <w:rFonts w:ascii="Times New Roman" w:hAnsi="Times New Roman" w:cs="Times New Roman"/>
        </w:rPr>
        <w:tab/>
      </w:r>
      <w:r w:rsidRPr="00F12346">
        <w:rPr>
          <w:rFonts w:ascii="Times New Roman" w:hAnsi="Times New Roman" w:cs="Times New Roman"/>
        </w:rPr>
        <w:t>The Town shall collaborate with the Southeast Florida Regional Climate Change Compact and other agencies by participating in annual summits, developing policies and programs, assessing local and regional vulnerabilities and implementing mitigation and adaptation strategies.  The Compact  recommended that the Southeast Florida region utilize the sea level rise (SLR) projection of three (3) to seven (7) inches by 2030 and nine (9) to twenty-four (2</w:t>
      </w:r>
      <w:r>
        <w:rPr>
          <w:rFonts w:ascii="Times New Roman" w:hAnsi="Times New Roman" w:cs="Times New Roman"/>
        </w:rPr>
        <w:t>4</w:t>
      </w:r>
      <w:r w:rsidRPr="00F12346">
        <w:rPr>
          <w:rFonts w:ascii="Times New Roman" w:hAnsi="Times New Roman" w:cs="Times New Roman"/>
        </w:rPr>
        <w:t xml:space="preserve">) inches by 2060. </w:t>
      </w:r>
    </w:p>
    <w:p w:rsidR="001F24FC" w:rsidRPr="00F12346" w:rsidRDefault="001F24FC" w:rsidP="001F24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03"/>
        <w:jc w:val="both"/>
        <w:rPr>
          <w:rFonts w:ascii="Times New Roman" w:hAnsi="Times New Roman" w:cs="Times New Roman"/>
        </w:rPr>
      </w:pPr>
    </w:p>
    <w:p w:rsidR="001F24FC" w:rsidRDefault="001F24FC" w:rsidP="001F24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03"/>
        <w:jc w:val="both"/>
        <w:rPr>
          <w:rFonts w:ascii="Times New Roman" w:hAnsi="Times New Roman" w:cs="Times New Roman"/>
        </w:rPr>
      </w:pPr>
      <w:r w:rsidRPr="003A6A84">
        <w:rPr>
          <w:rFonts w:ascii="Times New Roman" w:hAnsi="Times New Roman" w:cs="Times New Roman"/>
          <w:u w:val="single"/>
        </w:rPr>
        <w:t>Policy LU 2.8.2</w:t>
      </w:r>
      <w:r>
        <w:rPr>
          <w:rFonts w:ascii="Times New Roman" w:hAnsi="Times New Roman" w:cs="Times New Roman"/>
        </w:rPr>
        <w:tab/>
      </w:r>
      <w:r w:rsidRPr="003A6A84">
        <w:rPr>
          <w:rFonts w:ascii="Times New Roman" w:hAnsi="Times New Roman" w:cs="Times New Roman"/>
        </w:rPr>
        <w:t>By 20</w:t>
      </w:r>
      <w:r>
        <w:rPr>
          <w:rFonts w:ascii="Times New Roman" w:hAnsi="Times New Roman" w:cs="Times New Roman"/>
        </w:rPr>
        <w:t>20</w:t>
      </w:r>
      <w:r w:rsidRPr="003A6A84">
        <w:rPr>
          <w:rFonts w:ascii="Times New Roman" w:hAnsi="Times New Roman" w:cs="Times New Roman"/>
        </w:rPr>
        <w:t xml:space="preserve">, </w:t>
      </w:r>
      <w:r>
        <w:rPr>
          <w:rFonts w:ascii="Times New Roman" w:hAnsi="Times New Roman" w:cs="Times New Roman"/>
        </w:rPr>
        <w:t xml:space="preserve">a </w:t>
      </w:r>
      <w:r w:rsidRPr="003A6A84">
        <w:rPr>
          <w:rFonts w:ascii="Times New Roman" w:hAnsi="Times New Roman" w:cs="Times New Roman"/>
        </w:rPr>
        <w:t>vulnerability assessment (VA)</w:t>
      </w:r>
      <w:r>
        <w:rPr>
          <w:rFonts w:ascii="Times New Roman" w:hAnsi="Times New Roman" w:cs="Times New Roman"/>
        </w:rPr>
        <w:t xml:space="preserve"> is needed</w:t>
      </w:r>
      <w:r w:rsidRPr="003A6A84">
        <w:rPr>
          <w:rFonts w:ascii="Times New Roman" w:hAnsi="Times New Roman" w:cs="Times New Roman"/>
        </w:rPr>
        <w:t xml:space="preserve"> to identify the potential impacts of sea level rise and associated flooding from storms on the Town of Lantana and its infrastructure. </w:t>
      </w:r>
      <w:r w:rsidRPr="003A6A84">
        <w:rPr>
          <w:rStyle w:val="A3"/>
          <w:rFonts w:ascii="Times New Roman" w:hAnsi="Times New Roman" w:cs="Times New Roman"/>
          <w:sz w:val="24"/>
          <w:szCs w:val="24"/>
        </w:rPr>
        <w:t>“Adaptation Action Areas” which are those most vulnerable to impacts shall be identified.</w:t>
      </w:r>
      <w:r w:rsidRPr="003A6A84">
        <w:rPr>
          <w:rFonts w:ascii="Times New Roman" w:hAnsi="Times New Roman" w:cs="Times New Roman"/>
        </w:rPr>
        <w:t xml:space="preserve"> The VA should analyze the long term cost of maintaining protection versus a managed retreat. An inventory of all existing shoreline stabilization structures should be included to determine their capacity to maintain functionality with the sea level rise projections listed in Policy 2.8.1. </w:t>
      </w:r>
    </w:p>
    <w:p w:rsidR="001F24FC" w:rsidRPr="006A1F3D" w:rsidRDefault="001F24FC" w:rsidP="001F24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03"/>
        <w:jc w:val="both"/>
        <w:rPr>
          <w:rFonts w:ascii="Times New Roman" w:hAnsi="Times New Roman" w:cs="Times New Roman"/>
        </w:rPr>
      </w:pPr>
    </w:p>
    <w:p w:rsidR="001F24FC" w:rsidRPr="00F12346" w:rsidRDefault="001F24FC" w:rsidP="001F24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03"/>
        <w:jc w:val="both"/>
        <w:rPr>
          <w:rFonts w:ascii="Times New Roman" w:hAnsi="Times New Roman" w:cs="Times New Roman"/>
        </w:rPr>
      </w:pPr>
      <w:r w:rsidRPr="003A6A84">
        <w:rPr>
          <w:rFonts w:ascii="Times New Roman" w:hAnsi="Times New Roman" w:cs="Times New Roman"/>
          <w:u w:val="single"/>
        </w:rPr>
        <w:t>Policy LU 2.8.3</w:t>
      </w:r>
      <w:r>
        <w:rPr>
          <w:rFonts w:ascii="Times New Roman" w:hAnsi="Times New Roman" w:cs="Times New Roman"/>
        </w:rPr>
        <w:tab/>
      </w:r>
      <w:r w:rsidRPr="00F12346">
        <w:rPr>
          <w:rFonts w:ascii="Times New Roman" w:hAnsi="Times New Roman" w:cs="Times New Roman"/>
        </w:rPr>
        <w:t>The Town shall designate or otherwise recognize “Growth Areas” as areas outside of Adaptation Action Areas, or other areas subject to adaptation planning efforts, where growth is encouraged due to higher topographic elevation and the presence of existing infrastructure, such as transportation and water and sewer infrastructure.</w:t>
      </w:r>
    </w:p>
    <w:p w:rsidR="001F24FC" w:rsidRPr="00F12346" w:rsidRDefault="001F24FC" w:rsidP="001F24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03"/>
        <w:jc w:val="both"/>
        <w:rPr>
          <w:rFonts w:ascii="Times New Roman" w:hAnsi="Times New Roman" w:cs="Times New Roman"/>
        </w:rPr>
      </w:pPr>
    </w:p>
    <w:p w:rsidR="001F24FC" w:rsidRPr="00F12346" w:rsidRDefault="001F24FC" w:rsidP="001F24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03"/>
        <w:jc w:val="both"/>
        <w:rPr>
          <w:rFonts w:ascii="Times New Roman" w:hAnsi="Times New Roman" w:cs="Times New Roman"/>
        </w:rPr>
      </w:pPr>
      <w:r w:rsidRPr="003A6A84">
        <w:rPr>
          <w:rFonts w:ascii="Times New Roman" w:hAnsi="Times New Roman" w:cs="Times New Roman"/>
          <w:u w:val="single"/>
        </w:rPr>
        <w:t>Policy</w:t>
      </w:r>
      <w:r w:rsidRPr="00174851">
        <w:rPr>
          <w:rFonts w:ascii="Times New Roman" w:hAnsi="Times New Roman" w:cs="Times New Roman"/>
          <w:u w:val="single"/>
        </w:rPr>
        <w:t xml:space="preserve"> </w:t>
      </w:r>
      <w:r w:rsidRPr="003A6A84">
        <w:rPr>
          <w:rFonts w:ascii="Times New Roman" w:hAnsi="Times New Roman" w:cs="Times New Roman"/>
          <w:u w:val="single"/>
        </w:rPr>
        <w:t>LU 2.8.4</w:t>
      </w:r>
      <w:r>
        <w:rPr>
          <w:rFonts w:ascii="Times New Roman" w:hAnsi="Times New Roman" w:cs="Times New Roman"/>
        </w:rPr>
        <w:tab/>
      </w:r>
      <w:r w:rsidRPr="00F12346">
        <w:rPr>
          <w:rFonts w:ascii="Times New Roman" w:hAnsi="Times New Roman" w:cs="Times New Roman"/>
        </w:rPr>
        <w:t>By 20</w:t>
      </w:r>
      <w:r>
        <w:rPr>
          <w:rFonts w:ascii="Times New Roman" w:hAnsi="Times New Roman" w:cs="Times New Roman"/>
        </w:rPr>
        <w:t>20</w:t>
      </w:r>
      <w:r w:rsidRPr="00F12346">
        <w:rPr>
          <w:rFonts w:ascii="Times New Roman" w:hAnsi="Times New Roman" w:cs="Times New Roman"/>
        </w:rPr>
        <w:t xml:space="preserve">, the Town shall evaluate the potential for increasing the freeboard requirement whereby the lowest floor of all new construction in vulnerable areas must be raised a specified amount above the predicted flood elevations provided by FEMA.  The Town presently requires a six-inch freeboard, but many coastal communities throughout the US require up to 24 inches.  </w:t>
      </w:r>
    </w:p>
    <w:p w:rsidR="001F24FC" w:rsidRPr="00F12346" w:rsidRDefault="001F24FC" w:rsidP="001F24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03"/>
        <w:jc w:val="both"/>
        <w:rPr>
          <w:rFonts w:ascii="Times New Roman" w:hAnsi="Times New Roman" w:cs="Times New Roman"/>
        </w:rPr>
      </w:pPr>
    </w:p>
    <w:p w:rsidR="001F24FC" w:rsidRPr="00F12346" w:rsidRDefault="001F24FC" w:rsidP="001F24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03"/>
        <w:jc w:val="both"/>
        <w:rPr>
          <w:rFonts w:ascii="Times New Roman" w:hAnsi="Times New Roman" w:cs="Times New Roman"/>
        </w:rPr>
      </w:pPr>
      <w:r w:rsidRPr="003A6A84">
        <w:rPr>
          <w:rFonts w:ascii="Times New Roman" w:hAnsi="Times New Roman" w:cs="Times New Roman"/>
          <w:u w:val="single"/>
        </w:rPr>
        <w:t>Policy LU 2.8.5</w:t>
      </w:r>
      <w:r>
        <w:rPr>
          <w:rFonts w:ascii="Times New Roman" w:hAnsi="Times New Roman" w:cs="Times New Roman"/>
        </w:rPr>
        <w:tab/>
      </w:r>
      <w:r w:rsidRPr="00F12346">
        <w:rPr>
          <w:rFonts w:ascii="Times New Roman" w:hAnsi="Times New Roman" w:cs="Times New Roman"/>
        </w:rPr>
        <w:t>All Town departments shall integrate the consideration of climate change impacts and mitigation and adaptation strategies, into existing and future planning, operations, policies and programs.</w:t>
      </w:r>
    </w:p>
    <w:p w:rsidR="001F24FC" w:rsidRDefault="001F24FC" w:rsidP="001F24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03"/>
        <w:jc w:val="both"/>
        <w:rPr>
          <w:rFonts w:ascii="Times New Roman" w:hAnsi="Times New Roman" w:cs="Times New Roman"/>
        </w:rPr>
        <w:sectPr w:rsidR="001F24FC" w:rsidSect="001F24FC">
          <w:footerReference w:type="default" r:id="rId16"/>
          <w:pgSz w:w="12240" w:h="15840"/>
          <w:pgMar w:top="1440" w:right="1800" w:bottom="1440" w:left="1800" w:header="720" w:footer="720" w:gutter="0"/>
          <w:pgNumType w:start="1" w:chapStyle="1"/>
          <w:cols w:space="720"/>
          <w:docGrid w:linePitch="360"/>
        </w:sectPr>
      </w:pPr>
    </w:p>
    <w:p w:rsidR="001F24FC" w:rsidRDefault="001F24FC" w:rsidP="001F24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03"/>
        <w:jc w:val="both"/>
        <w:rPr>
          <w:rFonts w:ascii="Times New Roman" w:hAnsi="Times New Roman" w:cs="Times New Roman"/>
        </w:rPr>
        <w:sectPr w:rsidR="001F24FC" w:rsidSect="001F24FC">
          <w:pgSz w:w="15840" w:h="12240" w:orient="landscape"/>
          <w:pgMar w:top="720" w:right="1440" w:bottom="720" w:left="1440" w:header="720" w:footer="720" w:gutter="0"/>
          <w:pgNumType w:chapStyle="1"/>
          <w:cols w:space="720"/>
          <w:docGrid w:linePitch="360"/>
        </w:sectPr>
      </w:pPr>
      <w:r>
        <w:rPr>
          <w:rFonts w:ascii="Times New Roman" w:hAnsi="Times New Roman" w:cs="Times New Roman"/>
          <w:noProof/>
        </w:rPr>
        <w:lastRenderedPageBreak/>
        <mc:AlternateContent>
          <mc:Choice Requires="wps">
            <w:drawing>
              <wp:anchor distT="0" distB="0" distL="114300" distR="114300" simplePos="0" relativeHeight="251670528" behindDoc="0" locked="0" layoutInCell="1" allowOverlap="1">
                <wp:simplePos x="0" y="0"/>
                <wp:positionH relativeFrom="column">
                  <wp:posOffset>3867150</wp:posOffset>
                </wp:positionH>
                <wp:positionV relativeFrom="paragraph">
                  <wp:posOffset>4815840</wp:posOffset>
                </wp:positionV>
                <wp:extent cx="113665" cy="196215"/>
                <wp:effectExtent l="0" t="0" r="635" b="0"/>
                <wp:wrapNone/>
                <wp:docPr id="332" name="Rectangle 3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 cy="196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9709D0" id="Rectangle 332" o:spid="_x0000_s1026" style="position:absolute;margin-left:304.5pt;margin-top:379.2pt;width:8.95pt;height:15.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" stroked="f"/>
            </w:pict>
          </mc:Fallback>
        </mc:AlternateContent>
      </w:r>
      <w:r>
        <w:rPr>
          <w:rFonts w:ascii="Times New Roman" w:hAnsi="Times New Roman" w:cs="Times New Roman"/>
          <w:noProof/>
        </w:rPr>
        <mc:AlternateContent>
          <mc:Choice Requires="wps">
            <w:drawing>
              <wp:anchor distT="0" distB="0" distL="114300" distR="114300" simplePos="0" relativeHeight="251671552" behindDoc="0" locked="0" layoutInCell="1" allowOverlap="1">
                <wp:simplePos x="0" y="0"/>
                <wp:positionH relativeFrom="column">
                  <wp:posOffset>3914775</wp:posOffset>
                </wp:positionH>
                <wp:positionV relativeFrom="paragraph">
                  <wp:posOffset>4815840</wp:posOffset>
                </wp:positionV>
                <wp:extent cx="0" cy="228600"/>
                <wp:effectExtent l="9525" t="5715" r="9525" b="13335"/>
                <wp:wrapNone/>
                <wp:docPr id="331" name="Straight Connector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2A6B26" id="Straight Connector 331"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8.25pt,379.2pt" to="308.25pt,39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"/>
            </w:pict>
          </mc:Fallback>
        </mc:AlternateContent>
      </w:r>
      <w:r>
        <w:rPr>
          <w:rFonts w:ascii="Times New Roman" w:hAnsi="Times New Roman" w:cs="Times New Roman"/>
          <w:noProof/>
        </w:rPr>
        <mc:AlternateContent>
          <mc:Choice Requires="wps">
            <w:drawing>
              <wp:anchor distT="0" distB="0" distL="114300" distR="114300" simplePos="0" relativeHeight="251672576" behindDoc="0" locked="0" layoutInCell="1" allowOverlap="1">
                <wp:simplePos x="0" y="0"/>
                <wp:positionH relativeFrom="column">
                  <wp:posOffset>3924300</wp:posOffset>
                </wp:positionH>
                <wp:positionV relativeFrom="paragraph">
                  <wp:posOffset>4825365</wp:posOffset>
                </wp:positionV>
                <wp:extent cx="76200" cy="5715"/>
                <wp:effectExtent l="9525" t="5715" r="9525" b="7620"/>
                <wp:wrapNone/>
                <wp:docPr id="330" name="Straight Connector 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6200" cy="57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DDC696" id="Straight Connector 330" o:spid="_x0000_s1026" style="position:absolute;flip:x 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9pt,379.95pt" to="315pt,38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"/>
            </w:pict>
          </mc:Fallback>
        </mc:AlternateContent>
      </w:r>
      <w:r>
        <w:rPr>
          <w:rFonts w:ascii="Times New Roman" w:hAnsi="Times New Roman" w:cs="Times New Roman"/>
          <w:noProof/>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5836920</wp:posOffset>
                </wp:positionV>
                <wp:extent cx="5600700" cy="718185"/>
                <wp:effectExtent l="0" t="0" r="0" b="0"/>
                <wp:wrapNone/>
                <wp:docPr id="329" name="Rectangle 3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718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4A6C8B" id="Rectangle 329" o:spid="_x0000_s1026" style="position:absolute;margin-left:0;margin-top:459.6pt;width:441pt;height:56.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" stroked="f"/>
            </w:pict>
          </mc:Fallback>
        </mc:AlternateContent>
      </w:r>
      <w:r>
        <w:rPr>
          <w:rFonts w:ascii="Times New Roman" w:hAnsi="Times New Roman" w:cs="Times New Roman"/>
          <w:noProof/>
        </w:rPr>
        <mc:AlternateContent>
          <mc:Choice Requires="wps">
            <w:drawing>
              <wp:anchor distT="0" distB="0" distL="114300" distR="114300" simplePos="0" relativeHeight="251661312" behindDoc="0" locked="0" layoutInCell="1" allowOverlap="1">
                <wp:simplePos x="0" y="0"/>
                <wp:positionH relativeFrom="column">
                  <wp:posOffset>7086600</wp:posOffset>
                </wp:positionH>
                <wp:positionV relativeFrom="paragraph">
                  <wp:posOffset>5939790</wp:posOffset>
                </wp:positionV>
                <wp:extent cx="1714500" cy="457200"/>
                <wp:effectExtent l="0" t="0" r="0" b="3810"/>
                <wp:wrapNone/>
                <wp:docPr id="328"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7885" w:rsidRPr="004470A8" w:rsidRDefault="00FB7885" w:rsidP="001F24FC">
                            <w:pPr>
                              <w:rPr>
                                <w:rFonts w:ascii="Times New Roman" w:hAnsi="Times New Roman" w:cs="Times New Roman"/>
                                <w:sz w:val="20"/>
                                <w:szCs w:val="20"/>
                              </w:rPr>
                            </w:pPr>
                            <w:r w:rsidRPr="004470A8">
                              <w:rPr>
                                <w:rFonts w:ascii="Times New Roman" w:hAnsi="Times New Roman" w:cs="Times New Roman"/>
                                <w:sz w:val="20"/>
                                <w:szCs w:val="20"/>
                              </w:rPr>
                              <w:t>Land Use Element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8" o:spid="_x0000_s1026" type="#_x0000_t202" style="position:absolute;left:0;text-align:left;margin-left:558pt;margin-top:467.7pt;width:135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" stroked="f">
                <v:textbox>
                  <w:txbxContent>
                    <w:p w:rsidR="00FB7885" w:rsidRPr="004470A8" w:rsidRDefault="00FB7885" w:rsidP="001F24FC">
                      <w:pPr>
                        <w:rPr>
                          <w:rFonts w:ascii="Times New Roman" w:hAnsi="Times New Roman" w:cs="Times New Roman"/>
                          <w:sz w:val="20"/>
                          <w:szCs w:val="20"/>
                        </w:rPr>
                      </w:pPr>
                      <w:r w:rsidRPr="004470A8">
                        <w:rPr>
                          <w:rFonts w:ascii="Times New Roman" w:hAnsi="Times New Roman" w:cs="Times New Roman"/>
                          <w:sz w:val="20"/>
                          <w:szCs w:val="20"/>
                        </w:rPr>
                        <w:t>Land Use Element</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5943600</wp:posOffset>
                </wp:positionV>
                <wp:extent cx="8229600" cy="0"/>
                <wp:effectExtent l="9525" t="9525" r="9525" b="9525"/>
                <wp:wrapNone/>
                <wp:docPr id="327" name="Straight Connector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29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75BA05" id="Straight Connector 327"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68pt" to="9in,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"/>
            </w:pict>
          </mc:Fallback>
        </mc:AlternateContent>
      </w:r>
      <w:r>
        <w:rPr>
          <w:rFonts w:ascii="Times New Roman" w:hAnsi="Times New Roman" w:cs="Times New Roman"/>
          <w:noProof/>
        </w:rPr>
        <mc:AlternateContent>
          <mc:Choice Requires="wps">
            <w:drawing>
              <wp:anchor distT="0" distB="0" distL="114300" distR="114300" simplePos="0" relativeHeight="251660288" behindDoc="0" locked="0" layoutInCell="1" allowOverlap="1">
                <wp:simplePos x="0" y="0"/>
                <wp:positionH relativeFrom="column">
                  <wp:posOffset>-161925</wp:posOffset>
                </wp:positionH>
                <wp:positionV relativeFrom="paragraph">
                  <wp:posOffset>5905500</wp:posOffset>
                </wp:positionV>
                <wp:extent cx="2286000" cy="571500"/>
                <wp:effectExtent l="0" t="0" r="0" b="0"/>
                <wp:wrapNone/>
                <wp:docPr id="326"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7885" w:rsidRPr="004470A8" w:rsidRDefault="00FB7885" w:rsidP="001F24FC">
                            <w:pPr>
                              <w:rPr>
                                <w:rFonts w:ascii="Times New Roman" w:hAnsi="Times New Roman" w:cs="Times New Roman"/>
                                <w:sz w:val="20"/>
                                <w:szCs w:val="20"/>
                              </w:rPr>
                            </w:pPr>
                            <w:r w:rsidRPr="004470A8">
                              <w:rPr>
                                <w:rFonts w:ascii="Times New Roman" w:hAnsi="Times New Roman" w:cs="Times New Roman"/>
                                <w:noProof/>
                                <w:sz w:val="20"/>
                                <w:szCs w:val="20"/>
                              </w:rPr>
                              <w:drawing>
                                <wp:inline distT="0" distB="0" distL="0" distR="0">
                                  <wp:extent cx="2105025" cy="520700"/>
                                  <wp:effectExtent l="0" t="0" r="9525" b="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05025" cy="5207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6" o:spid="_x0000_s1027" type="#_x0000_t202" style="position:absolute;left:0;text-align:left;margin-left:-12.75pt;margin-top:465pt;width:180pt;height: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" stroked="f">
                <v:textbox>
                  <w:txbxContent>
                    <w:p w:rsidR="00FB7885" w:rsidRPr="004470A8" w:rsidRDefault="00FB7885" w:rsidP="001F24FC">
                      <w:pPr>
                        <w:rPr>
                          <w:rFonts w:ascii="Times New Roman" w:hAnsi="Times New Roman" w:cs="Times New Roman"/>
                          <w:sz w:val="20"/>
                          <w:szCs w:val="20"/>
                        </w:rPr>
                      </w:pPr>
                      <w:r w:rsidRPr="004470A8">
                        <w:rPr>
                          <w:rFonts w:ascii="Times New Roman" w:hAnsi="Times New Roman" w:cs="Times New Roman"/>
                          <w:noProof/>
                          <w:sz w:val="20"/>
                          <w:szCs w:val="20"/>
                        </w:rPr>
                        <w:drawing>
                          <wp:inline distT="0" distB="0" distL="0" distR="0">
                            <wp:extent cx="2105025" cy="520700"/>
                            <wp:effectExtent l="0" t="0" r="9525" b="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05025" cy="520700"/>
                                    </a:xfrm>
                                    <a:prstGeom prst="rect">
                                      <a:avLst/>
                                    </a:prstGeom>
                                    <a:noFill/>
                                    <a:ln>
                                      <a:noFill/>
                                    </a:ln>
                                  </pic:spPr>
                                </pic:pic>
                              </a:graphicData>
                            </a:graphic>
                          </wp:inline>
                        </w:drawing>
                      </w:r>
                    </w:p>
                  </w:txbxContent>
                </v:textbox>
              </v:shape>
            </w:pict>
          </mc:Fallback>
        </mc:AlternateContent>
      </w:r>
      <w:r w:rsidRPr="00BD609B">
        <w:rPr>
          <w:rFonts w:ascii="Times New Roman" w:hAnsi="Times New Roman" w:cs="Times New Roman"/>
          <w:noProof/>
        </w:rPr>
        <w:drawing>
          <wp:inline distT="0" distB="0" distL="0" distR="0">
            <wp:extent cx="7995920" cy="6337300"/>
            <wp:effectExtent l="0" t="0" r="5080" b="6350"/>
            <wp:docPr id="7" name="Picture 7" descr="figure 3-7 Future Land Us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 3-7 Future Land Use Ma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995920" cy="6337300"/>
                    </a:xfrm>
                    <a:prstGeom prst="rect">
                      <a:avLst/>
                    </a:prstGeom>
                    <a:noFill/>
                    <a:ln>
                      <a:noFill/>
                    </a:ln>
                  </pic:spPr>
                </pic:pic>
              </a:graphicData>
            </a:graphic>
          </wp:inline>
        </w:drawing>
      </w:r>
      <w:r>
        <w:rPr>
          <w:rFonts w:ascii="Times New Roman" w:hAnsi="Times New Roman" w:cs="Times New Roman"/>
        </w:rPr>
        <w:t>u0</w:t>
      </w:r>
    </w:p>
    <w:p w:rsidR="001F24FC" w:rsidRPr="00BE78D8" w:rsidRDefault="001F24FC" w:rsidP="001F24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03"/>
        <w:jc w:val="both"/>
        <w:rPr>
          <w:rFonts w:ascii="Times New Roman" w:hAnsi="Times New Roman" w:cs="Times New Roman"/>
        </w:rPr>
        <w:sectPr w:rsidR="001F24FC" w:rsidRPr="00BE78D8" w:rsidSect="001F24FC">
          <w:pgSz w:w="12240" w:h="15840"/>
          <w:pgMar w:top="144" w:right="1800" w:bottom="720" w:left="1800" w:header="720" w:footer="720" w:gutter="0"/>
          <w:pgNumType w:chapStyle="1"/>
          <w:cols w:space="720"/>
          <w:docGrid w:linePitch="360"/>
        </w:sectPr>
      </w:pPr>
      <w:r>
        <w:rPr>
          <w:rFonts w:ascii="Times New Roman" w:hAnsi="Times New Roman" w:cs="Times New Roman"/>
          <w:noProof/>
        </w:rPr>
        <w:lastRenderedPageBreak/>
        <mc:AlternateContent>
          <mc:Choice Requires="wps">
            <w:drawing>
              <wp:anchor distT="0" distB="0" distL="114300" distR="114300" simplePos="0" relativeHeight="251669504" behindDoc="0" locked="0" layoutInCell="1" allowOverlap="1">
                <wp:simplePos x="0" y="0"/>
                <wp:positionH relativeFrom="column">
                  <wp:posOffset>-228600</wp:posOffset>
                </wp:positionH>
                <wp:positionV relativeFrom="paragraph">
                  <wp:posOffset>6316980</wp:posOffset>
                </wp:positionV>
                <wp:extent cx="3133725" cy="685800"/>
                <wp:effectExtent l="0" t="0" r="0" b="1905"/>
                <wp:wrapNone/>
                <wp:docPr id="324" name="Rectangle 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3725"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248987" id="Rectangle 324" o:spid="_x0000_s1026" style="position:absolute;margin-left:-18pt;margin-top:497.4pt;width:246.75pt;height:5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" stroked="f"/>
            </w:pict>
          </mc:Fallback>
        </mc:AlternateContent>
      </w:r>
      <w:r>
        <w:rPr>
          <w:rFonts w:ascii="Times New Roman" w:hAnsi="Times New Roman" w:cs="Times New Roman"/>
          <w:noProof/>
        </w:rPr>
        <mc:AlternateContent>
          <mc:Choice Requires="wps">
            <w:drawing>
              <wp:anchor distT="0" distB="0" distL="114300" distR="114300" simplePos="0" relativeHeight="251668480" behindDoc="0" locked="0" layoutInCell="1" allowOverlap="1">
                <wp:simplePos x="0" y="0"/>
                <wp:positionH relativeFrom="column">
                  <wp:posOffset>790575</wp:posOffset>
                </wp:positionH>
                <wp:positionV relativeFrom="paragraph">
                  <wp:posOffset>7273290</wp:posOffset>
                </wp:positionV>
                <wp:extent cx="342900" cy="150495"/>
                <wp:effectExtent l="0" t="1905" r="0" b="0"/>
                <wp:wrapNone/>
                <wp:docPr id="323" name="Rectangle 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50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F470FE" id="Rectangle 323" o:spid="_x0000_s1026" style="position:absolute;margin-left:62.25pt;margin-top:572.7pt;width:27pt;height:11.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" stroked="f"/>
            </w:pict>
          </mc:Fallback>
        </mc:AlternateContent>
      </w:r>
      <w:r>
        <w:rPr>
          <w:rFonts w:ascii="Times New Roman" w:hAnsi="Times New Roman" w:cs="Times New Roman"/>
          <w:noProof/>
        </w:rPr>
        <mc:AlternateContent>
          <mc:Choice Requires="wps">
            <w:drawing>
              <wp:anchor distT="0" distB="0" distL="114300" distR="114300" simplePos="0" relativeHeight="251665408" behindDoc="0" locked="0" layoutInCell="1" allowOverlap="1">
                <wp:simplePos x="0" y="0"/>
                <wp:positionH relativeFrom="column">
                  <wp:posOffset>904875</wp:posOffset>
                </wp:positionH>
                <wp:positionV relativeFrom="paragraph">
                  <wp:posOffset>7038975</wp:posOffset>
                </wp:positionV>
                <wp:extent cx="685800" cy="274320"/>
                <wp:effectExtent l="0" t="0" r="0" b="0"/>
                <wp:wrapNone/>
                <wp:docPr id="322"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7885" w:rsidRPr="00CF0FBF" w:rsidRDefault="00FB7885" w:rsidP="001F24FC">
                            <w:pPr>
                              <w:rPr>
                                <w:rFonts w:ascii="Times New Roman" w:hAnsi="Times New Roman" w:cs="Times New Roman"/>
                                <w:b/>
                              </w:rPr>
                            </w:pPr>
                            <w:r>
                              <w:rPr>
                                <w:rFonts w:ascii="Times New Roman" w:hAnsi="Times New Roman" w:cs="Times New Roman"/>
                                <w:b/>
                              </w:rPr>
                              <w:t>Legend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2" o:spid="_x0000_s1028" type="#_x0000_t202" style="position:absolute;left:0;text-align:left;margin-left:71.25pt;margin-top:554.25pt;width:54pt;height:21.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lwOhwIAABk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" stroked="f">
                <v:textbox>
                  <w:txbxContent>
                    <w:p w:rsidR="00FB7885" w:rsidRPr="00CF0FBF" w:rsidRDefault="00FB7885" w:rsidP="001F24FC">
                      <w:pPr>
                        <w:rPr>
                          <w:rFonts w:ascii="Times New Roman" w:hAnsi="Times New Roman" w:cs="Times New Roman"/>
                          <w:b/>
                        </w:rPr>
                      </w:pPr>
                      <w:r>
                        <w:rPr>
                          <w:rFonts w:ascii="Times New Roman" w:hAnsi="Times New Roman" w:cs="Times New Roman"/>
                          <w:b/>
                        </w:rPr>
                        <w:t>Legend</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666432" behindDoc="0" locked="0" layoutInCell="1" allowOverlap="1">
                <wp:simplePos x="0" y="0"/>
                <wp:positionH relativeFrom="column">
                  <wp:posOffset>1190625</wp:posOffset>
                </wp:positionH>
                <wp:positionV relativeFrom="paragraph">
                  <wp:posOffset>7566660</wp:posOffset>
                </wp:positionV>
                <wp:extent cx="1028700" cy="342900"/>
                <wp:effectExtent l="0" t="0" r="0" b="0"/>
                <wp:wrapNone/>
                <wp:docPr id="321" name="Text 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7885" w:rsidRPr="00682B63" w:rsidRDefault="00FB7885" w:rsidP="001F24FC">
                            <w:pPr>
                              <w:rPr>
                                <w:rFonts w:ascii="Times New Roman" w:hAnsi="Times New Roman" w:cs="Times New Roman"/>
                                <w:sz w:val="16"/>
                                <w:szCs w:val="16"/>
                              </w:rPr>
                            </w:pPr>
                            <w:r w:rsidRPr="00682B63">
                              <w:rPr>
                                <w:rFonts w:ascii="Times New Roman" w:hAnsi="Times New Roman" w:cs="Times New Roman"/>
                                <w:sz w:val="16"/>
                                <w:szCs w:val="16"/>
                              </w:rPr>
                              <w:t>Reserve Annexation</w:t>
                            </w:r>
                          </w:p>
                          <w:p w:rsidR="00FB7885" w:rsidRPr="00682B63" w:rsidRDefault="00FB7885" w:rsidP="001F24FC">
                            <w:pPr>
                              <w:rPr>
                                <w:rFonts w:ascii="Times New Roman" w:hAnsi="Times New Roman" w:cs="Times New Roman"/>
                                <w:sz w:val="16"/>
                                <w:szCs w:val="16"/>
                              </w:rPr>
                            </w:pPr>
                            <w:r w:rsidRPr="00682B63">
                              <w:rPr>
                                <w:rFonts w:ascii="Times New Roman" w:hAnsi="Times New Roman" w:cs="Times New Roman"/>
                                <w:sz w:val="16"/>
                                <w:szCs w:val="16"/>
                              </w:rPr>
                              <w:t>Area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1" o:spid="_x0000_s1029" type="#_x0000_t202" style="position:absolute;left:0;text-align:left;margin-left:93.75pt;margin-top:595.8pt;width:81pt;height: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" stroked="f">
                <v:textbox>
                  <w:txbxContent>
                    <w:p w:rsidR="00FB7885" w:rsidRPr="00682B63" w:rsidRDefault="00FB7885" w:rsidP="001F24FC">
                      <w:pPr>
                        <w:rPr>
                          <w:rFonts w:ascii="Times New Roman" w:hAnsi="Times New Roman" w:cs="Times New Roman"/>
                          <w:sz w:val="16"/>
                          <w:szCs w:val="16"/>
                        </w:rPr>
                      </w:pPr>
                      <w:r w:rsidRPr="00682B63">
                        <w:rPr>
                          <w:rFonts w:ascii="Times New Roman" w:hAnsi="Times New Roman" w:cs="Times New Roman"/>
                          <w:sz w:val="16"/>
                          <w:szCs w:val="16"/>
                        </w:rPr>
                        <w:t>Reserve Annexation</w:t>
                      </w:r>
                    </w:p>
                    <w:p w:rsidR="00FB7885" w:rsidRPr="00682B63" w:rsidRDefault="00FB7885" w:rsidP="001F24FC">
                      <w:pPr>
                        <w:rPr>
                          <w:rFonts w:ascii="Times New Roman" w:hAnsi="Times New Roman" w:cs="Times New Roman"/>
                          <w:sz w:val="16"/>
                          <w:szCs w:val="16"/>
                        </w:rPr>
                      </w:pPr>
                      <w:r w:rsidRPr="00682B63">
                        <w:rPr>
                          <w:rFonts w:ascii="Times New Roman" w:hAnsi="Times New Roman" w:cs="Times New Roman"/>
                          <w:sz w:val="16"/>
                          <w:szCs w:val="16"/>
                        </w:rPr>
                        <w:t>Area</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667456" behindDoc="0" locked="0" layoutInCell="1" allowOverlap="1">
                <wp:simplePos x="0" y="0"/>
                <wp:positionH relativeFrom="column">
                  <wp:posOffset>1190625</wp:posOffset>
                </wp:positionH>
                <wp:positionV relativeFrom="paragraph">
                  <wp:posOffset>7265670</wp:posOffset>
                </wp:positionV>
                <wp:extent cx="800100" cy="327660"/>
                <wp:effectExtent l="0" t="3810" r="0" b="1905"/>
                <wp:wrapNone/>
                <wp:docPr id="320"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27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7885" w:rsidRPr="00682B63" w:rsidRDefault="00FB7885" w:rsidP="001F24FC">
                            <w:pPr>
                              <w:rPr>
                                <w:rFonts w:ascii="Times New Roman" w:hAnsi="Times New Roman" w:cs="Times New Roman"/>
                                <w:sz w:val="16"/>
                                <w:szCs w:val="16"/>
                              </w:rPr>
                            </w:pPr>
                            <w:r w:rsidRPr="00682B63">
                              <w:rPr>
                                <w:rFonts w:ascii="Times New Roman" w:hAnsi="Times New Roman" w:cs="Times New Roman"/>
                                <w:sz w:val="16"/>
                                <w:szCs w:val="16"/>
                              </w:rPr>
                              <w:t>Existing Town</w:t>
                            </w:r>
                          </w:p>
                          <w:p w:rsidR="00FB7885" w:rsidRPr="00682B63" w:rsidRDefault="00FB7885" w:rsidP="001F24FC">
                            <w:pPr>
                              <w:rPr>
                                <w:rFonts w:ascii="Times New Roman" w:hAnsi="Times New Roman" w:cs="Times New Roman"/>
                                <w:sz w:val="16"/>
                                <w:szCs w:val="16"/>
                              </w:rPr>
                            </w:pPr>
                            <w:r w:rsidRPr="00682B63">
                              <w:rPr>
                                <w:rFonts w:ascii="Times New Roman" w:hAnsi="Times New Roman" w:cs="Times New Roman"/>
                                <w:sz w:val="16"/>
                                <w:szCs w:val="16"/>
                              </w:rPr>
                              <w:t>Boundary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0" o:spid="_x0000_s1030" type="#_x0000_t202" style="position:absolute;left:0;text-align:left;margin-left:93.75pt;margin-top:572.1pt;width:63pt;height:25.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" stroked="f">
                <v:textbox>
                  <w:txbxContent>
                    <w:p w:rsidR="00FB7885" w:rsidRPr="00682B63" w:rsidRDefault="00FB7885" w:rsidP="001F24FC">
                      <w:pPr>
                        <w:rPr>
                          <w:rFonts w:ascii="Times New Roman" w:hAnsi="Times New Roman" w:cs="Times New Roman"/>
                          <w:sz w:val="16"/>
                          <w:szCs w:val="16"/>
                        </w:rPr>
                      </w:pPr>
                      <w:r w:rsidRPr="00682B63">
                        <w:rPr>
                          <w:rFonts w:ascii="Times New Roman" w:hAnsi="Times New Roman" w:cs="Times New Roman"/>
                          <w:sz w:val="16"/>
                          <w:szCs w:val="16"/>
                        </w:rPr>
                        <w:t>Existing Town</w:t>
                      </w:r>
                    </w:p>
                    <w:p w:rsidR="00FB7885" w:rsidRPr="00682B63" w:rsidRDefault="00FB7885" w:rsidP="001F24FC">
                      <w:pPr>
                        <w:rPr>
                          <w:rFonts w:ascii="Times New Roman" w:hAnsi="Times New Roman" w:cs="Times New Roman"/>
                          <w:sz w:val="16"/>
                          <w:szCs w:val="16"/>
                        </w:rPr>
                      </w:pPr>
                      <w:r w:rsidRPr="00682B63">
                        <w:rPr>
                          <w:rFonts w:ascii="Times New Roman" w:hAnsi="Times New Roman" w:cs="Times New Roman"/>
                          <w:sz w:val="16"/>
                          <w:szCs w:val="16"/>
                        </w:rPr>
                        <w:t>Boundary</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664384" behindDoc="0" locked="0" layoutInCell="1" allowOverlap="1">
                <wp:simplePos x="0" y="0"/>
                <wp:positionH relativeFrom="column">
                  <wp:posOffset>2876550</wp:posOffset>
                </wp:positionH>
                <wp:positionV relativeFrom="paragraph">
                  <wp:posOffset>6347460</wp:posOffset>
                </wp:positionV>
                <wp:extent cx="2628900" cy="1419225"/>
                <wp:effectExtent l="0" t="0" r="0" b="0"/>
                <wp:wrapNone/>
                <wp:docPr id="319"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419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7885" w:rsidRPr="00CF0FBF" w:rsidRDefault="00FB7885" w:rsidP="001F24FC">
                            <w:pPr>
                              <w:rPr>
                                <w:rFonts w:ascii="Times New Roman" w:hAnsi="Times New Roman" w:cs="Times New Roman"/>
                                <w:b/>
                              </w:rPr>
                            </w:pPr>
                            <w:r w:rsidRPr="00CF0FBF">
                              <w:rPr>
                                <w:rFonts w:ascii="Times New Roman" w:hAnsi="Times New Roman" w:cs="Times New Roman"/>
                                <w:b/>
                              </w:rPr>
                              <w:t>Figure LU 2</w:t>
                            </w:r>
                          </w:p>
                          <w:p w:rsidR="00FB7885" w:rsidRDefault="00FB7885" w:rsidP="001F24FC">
                            <w:pPr>
                              <w:rPr>
                                <w:rFonts w:ascii="Times New Roman" w:hAnsi="Times New Roman" w:cs="Times New Roman"/>
                              </w:rPr>
                            </w:pPr>
                            <w:r>
                              <w:rPr>
                                <w:rFonts w:ascii="Times New Roman" w:hAnsi="Times New Roman" w:cs="Times New Roman"/>
                              </w:rPr>
                              <w:t>Reserve Annexation Area Map</w:t>
                            </w:r>
                          </w:p>
                          <w:p w:rsidR="00FB7885" w:rsidRDefault="00FB7885" w:rsidP="001F24FC">
                            <w:pPr>
                              <w:rPr>
                                <w:rFonts w:ascii="Times New Roman" w:hAnsi="Times New Roman" w:cs="Times New Roman"/>
                              </w:rPr>
                            </w:pPr>
                          </w:p>
                          <w:p w:rsidR="00FB7885" w:rsidRDefault="00FB7885" w:rsidP="001F24FC">
                            <w:pPr>
                              <w:rPr>
                                <w:rFonts w:ascii="Times New Roman" w:hAnsi="Times New Roman" w:cs="Times New Roman"/>
                              </w:rPr>
                            </w:pPr>
                            <w:r>
                              <w:rPr>
                                <w:rFonts w:ascii="Times New Roman" w:hAnsi="Times New Roman" w:cs="Times New Roman"/>
                              </w:rPr>
                              <w:t>Town of Lantana Comprehensive Plan</w:t>
                            </w:r>
                          </w:p>
                          <w:p w:rsidR="00FB7885" w:rsidRDefault="00FB7885" w:rsidP="001F24FC">
                            <w:pPr>
                              <w:rPr>
                                <w:rFonts w:ascii="Times New Roman" w:hAnsi="Times New Roman" w:cs="Times New Roman"/>
                              </w:rPr>
                            </w:pPr>
                            <w:r>
                              <w:rPr>
                                <w:rFonts w:ascii="Times New Roman" w:hAnsi="Times New Roman" w:cs="Times New Roman"/>
                              </w:rPr>
                              <w:t>Development Services Department</w:t>
                            </w:r>
                          </w:p>
                          <w:p w:rsidR="00FB7885" w:rsidRDefault="00FB7885" w:rsidP="001F24FC">
                            <w:pPr>
                              <w:rPr>
                                <w:rFonts w:ascii="Times New Roman" w:hAnsi="Times New Roman" w:cs="Times New Roman"/>
                              </w:rPr>
                            </w:pPr>
                            <w:r>
                              <w:rPr>
                                <w:rFonts w:ascii="Times New Roman" w:hAnsi="Times New Roman" w:cs="Times New Roman"/>
                              </w:rPr>
                              <w:t>January, 2009</w:t>
                            </w:r>
                          </w:p>
                          <w:p w:rsidR="00FB7885" w:rsidRDefault="00FB7885" w:rsidP="001F24FC">
                            <w:pPr>
                              <w:rPr>
                                <w:rFonts w:ascii="Times New Roman" w:hAnsi="Times New Roman" w:cs="Times New Roman"/>
                                <w:sz w:val="18"/>
                                <w:szCs w:val="18"/>
                              </w:rPr>
                            </w:pPr>
                          </w:p>
                          <w:p w:rsidR="00FB7885" w:rsidRPr="00CF0FBF" w:rsidRDefault="00FB7885" w:rsidP="001F24FC">
                            <w:pPr>
                              <w:rPr>
                                <w:rFonts w:ascii="Times New Roman" w:hAnsi="Times New Roman" w:cs="Times New Roman"/>
                              </w:rPr>
                            </w:pPr>
                            <w:r>
                              <w:rPr>
                                <w:rFonts w:ascii="Times New Roman" w:hAnsi="Times New Roman" w:cs="Times New Roman"/>
                              </w:rPr>
                              <w:t>Scale: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9" o:spid="_x0000_s1031" type="#_x0000_t202" style="position:absolute;left:0;text-align:left;margin-left:226.5pt;margin-top:499.8pt;width:207pt;height:111.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" stroked="f">
                <v:textbox>
                  <w:txbxContent>
                    <w:p w:rsidR="00FB7885" w:rsidRPr="00CF0FBF" w:rsidRDefault="00FB7885" w:rsidP="001F24FC">
                      <w:pPr>
                        <w:rPr>
                          <w:rFonts w:ascii="Times New Roman" w:hAnsi="Times New Roman" w:cs="Times New Roman"/>
                          <w:b/>
                        </w:rPr>
                      </w:pPr>
                      <w:r w:rsidRPr="00CF0FBF">
                        <w:rPr>
                          <w:rFonts w:ascii="Times New Roman" w:hAnsi="Times New Roman" w:cs="Times New Roman"/>
                          <w:b/>
                        </w:rPr>
                        <w:t>Figure LU 2</w:t>
                      </w:r>
                    </w:p>
                    <w:p w:rsidR="00FB7885" w:rsidRDefault="00FB7885" w:rsidP="001F24FC">
                      <w:pPr>
                        <w:rPr>
                          <w:rFonts w:ascii="Times New Roman" w:hAnsi="Times New Roman" w:cs="Times New Roman"/>
                        </w:rPr>
                      </w:pPr>
                      <w:r>
                        <w:rPr>
                          <w:rFonts w:ascii="Times New Roman" w:hAnsi="Times New Roman" w:cs="Times New Roman"/>
                        </w:rPr>
                        <w:t>Reserve Annexation Area Map</w:t>
                      </w:r>
                    </w:p>
                    <w:p w:rsidR="00FB7885" w:rsidRDefault="00FB7885" w:rsidP="001F24FC">
                      <w:pPr>
                        <w:rPr>
                          <w:rFonts w:ascii="Times New Roman" w:hAnsi="Times New Roman" w:cs="Times New Roman"/>
                        </w:rPr>
                      </w:pPr>
                    </w:p>
                    <w:p w:rsidR="00FB7885" w:rsidRDefault="00FB7885" w:rsidP="001F24FC">
                      <w:pPr>
                        <w:rPr>
                          <w:rFonts w:ascii="Times New Roman" w:hAnsi="Times New Roman" w:cs="Times New Roman"/>
                        </w:rPr>
                      </w:pPr>
                      <w:r>
                        <w:rPr>
                          <w:rFonts w:ascii="Times New Roman" w:hAnsi="Times New Roman" w:cs="Times New Roman"/>
                        </w:rPr>
                        <w:t>Town of Lantana Comprehensive Plan</w:t>
                      </w:r>
                    </w:p>
                    <w:p w:rsidR="00FB7885" w:rsidRDefault="00FB7885" w:rsidP="001F24FC">
                      <w:pPr>
                        <w:rPr>
                          <w:rFonts w:ascii="Times New Roman" w:hAnsi="Times New Roman" w:cs="Times New Roman"/>
                        </w:rPr>
                      </w:pPr>
                      <w:r>
                        <w:rPr>
                          <w:rFonts w:ascii="Times New Roman" w:hAnsi="Times New Roman" w:cs="Times New Roman"/>
                        </w:rPr>
                        <w:t>Development Services Department</w:t>
                      </w:r>
                    </w:p>
                    <w:p w:rsidR="00FB7885" w:rsidRDefault="00FB7885" w:rsidP="001F24FC">
                      <w:pPr>
                        <w:rPr>
                          <w:rFonts w:ascii="Times New Roman" w:hAnsi="Times New Roman" w:cs="Times New Roman"/>
                        </w:rPr>
                      </w:pPr>
                      <w:r>
                        <w:rPr>
                          <w:rFonts w:ascii="Times New Roman" w:hAnsi="Times New Roman" w:cs="Times New Roman"/>
                        </w:rPr>
                        <w:t>January, 2009</w:t>
                      </w:r>
                    </w:p>
                    <w:p w:rsidR="00FB7885" w:rsidRDefault="00FB7885" w:rsidP="001F24FC">
                      <w:pPr>
                        <w:rPr>
                          <w:rFonts w:ascii="Times New Roman" w:hAnsi="Times New Roman" w:cs="Times New Roman"/>
                          <w:sz w:val="18"/>
                          <w:szCs w:val="18"/>
                        </w:rPr>
                      </w:pPr>
                    </w:p>
                    <w:p w:rsidR="00FB7885" w:rsidRPr="00CF0FBF" w:rsidRDefault="00FB7885" w:rsidP="001F24FC">
                      <w:pPr>
                        <w:rPr>
                          <w:rFonts w:ascii="Times New Roman" w:hAnsi="Times New Roman" w:cs="Times New Roman"/>
                        </w:rPr>
                      </w:pPr>
                      <w:r>
                        <w:rPr>
                          <w:rFonts w:ascii="Times New Roman" w:hAnsi="Times New Roman" w:cs="Times New Roman"/>
                        </w:rPr>
                        <w:t>Scale:</w:t>
                      </w:r>
                    </w:p>
                  </w:txbxContent>
                </v:textbox>
              </v:shape>
            </w:pict>
          </mc:Fallback>
        </mc:AlternateContent>
      </w:r>
      <w:r w:rsidRPr="00CF0FBF">
        <w:rPr>
          <w:rFonts w:ascii="Times New Roman" w:hAnsi="Times New Roman" w:cs="Times New Roman"/>
          <w:noProof/>
        </w:rPr>
        <w:drawing>
          <wp:inline distT="0" distB="0" distL="0" distR="0">
            <wp:extent cx="5486400" cy="8474075"/>
            <wp:effectExtent l="0" t="0" r="0" b="3175"/>
            <wp:docPr id="6" name="Picture 6" descr="Figure 3-10 annexation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 3-10 annexation ma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6400" cy="8474075"/>
                    </a:xfrm>
                    <a:prstGeom prst="rect">
                      <a:avLst/>
                    </a:prstGeom>
                    <a:noFill/>
                    <a:ln>
                      <a:noFill/>
                    </a:ln>
                  </pic:spPr>
                </pic:pic>
              </a:graphicData>
            </a:graphic>
          </wp:inline>
        </w:drawing>
      </w:r>
      <w:r>
        <w:rPr>
          <w:rFonts w:ascii="Times New Roman" w:hAnsi="Times New Roman" w:cs="Times New Roman"/>
          <w:noProof/>
        </w:rPr>
        <mc:AlternateContent>
          <mc:Choice Requires="wps">
            <w:drawing>
              <wp:anchor distT="0" distB="0" distL="114300" distR="114300" simplePos="0" relativeHeight="251663360" behindDoc="0" locked="0" layoutInCell="1" allowOverlap="1">
                <wp:simplePos x="0" y="0"/>
                <wp:positionH relativeFrom="column">
                  <wp:posOffset>-4457700</wp:posOffset>
                </wp:positionH>
                <wp:positionV relativeFrom="paragraph">
                  <wp:posOffset>6545580</wp:posOffset>
                </wp:positionV>
                <wp:extent cx="6515100" cy="769620"/>
                <wp:effectExtent l="0" t="0" r="0" b="3810"/>
                <wp:wrapNone/>
                <wp:docPr id="318" name="Rectangle 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7696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F18330" id="Rectangle 318" o:spid="_x0000_s1026" style="position:absolute;margin-left:-351pt;margin-top:515.4pt;width:513pt;height:60.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" stroked="f"/>
            </w:pict>
          </mc:Fallback>
        </mc:AlternateContent>
      </w:r>
    </w:p>
    <w:p w:rsidR="001F24FC" w:rsidRDefault="001F24FC" w:rsidP="001F24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03"/>
        <w:jc w:val="both"/>
        <w:rPr>
          <w:rFonts w:ascii="Times New Roman" w:hAnsi="Times New Roman" w:cs="Times New Roman"/>
        </w:rPr>
        <w:sectPr w:rsidR="001F24FC" w:rsidSect="001F24FC">
          <w:pgSz w:w="12240" w:h="15840"/>
          <w:pgMar w:top="720" w:right="1800" w:bottom="1440" w:left="1440" w:header="720" w:footer="720" w:gutter="0"/>
          <w:pgNumType w:chapStyle="1"/>
          <w:cols w:space="720"/>
          <w:docGrid w:linePitch="360"/>
        </w:sectPr>
      </w:pPr>
      <w:r w:rsidRPr="00C548CB">
        <w:rPr>
          <w:rFonts w:ascii="Times New Roman" w:hAnsi="Times New Roman" w:cs="Times New Roman"/>
          <w:noProof/>
        </w:rPr>
        <w:lastRenderedPageBreak/>
        <w:drawing>
          <wp:inline distT="0" distB="0" distL="0" distR="0">
            <wp:extent cx="6411595" cy="8293100"/>
            <wp:effectExtent l="0" t="0" r="8255" b="0"/>
            <wp:docPr id="5" name="Picture 5" descr="Figure 3-11 Urban Infil &amp; Redevelopment Area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 3-11 Urban Infil &amp; Redevelopment Area Ma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11595" cy="8293100"/>
                    </a:xfrm>
                    <a:prstGeom prst="rect">
                      <a:avLst/>
                    </a:prstGeom>
                    <a:noFill/>
                    <a:ln>
                      <a:noFill/>
                    </a:ln>
                  </pic:spPr>
                </pic:pic>
              </a:graphicData>
            </a:graphic>
          </wp:inline>
        </w:drawing>
      </w:r>
    </w:p>
    <w:p w:rsidR="001F24FC" w:rsidRDefault="001F24FC" w:rsidP="001F24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03"/>
        <w:jc w:val="both"/>
        <w:rPr>
          <w:rFonts w:ascii="Times New Roman" w:hAnsi="Times New Roman" w:cs="Times New Roman"/>
        </w:rPr>
        <w:sectPr w:rsidR="001F24FC" w:rsidSect="001F24FC">
          <w:footerReference w:type="default" r:id="rId22"/>
          <w:pgSz w:w="12240" w:h="15840"/>
          <w:pgMar w:top="720" w:right="1800" w:bottom="1440" w:left="1440" w:header="720" w:footer="720" w:gutter="0"/>
          <w:pgNumType w:start="1" w:chapStyle="1"/>
          <w:cols w:space="720"/>
          <w:docGrid w:linePitch="360"/>
        </w:sectPr>
      </w:pPr>
    </w:p>
    <w:p w:rsidR="001F24FC" w:rsidRDefault="001F24FC" w:rsidP="001F24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03"/>
        <w:jc w:val="both"/>
        <w:rPr>
          <w:rFonts w:ascii="Times New Roman" w:hAnsi="Times New Roman" w:cs="Times New Roman"/>
        </w:rPr>
      </w:pPr>
    </w:p>
    <w:p w:rsidR="001F24FC" w:rsidRPr="002A2568" w:rsidRDefault="001F24FC" w:rsidP="001F24FC">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03"/>
        <w:rPr>
          <w:rFonts w:ascii="Times New Roman" w:hAnsi="Times New Roman" w:cs="Times New Roman"/>
          <w:b/>
          <w:u w:val="single"/>
        </w:rPr>
      </w:pPr>
      <w:r w:rsidRPr="002A2568">
        <w:rPr>
          <w:rFonts w:ascii="Times New Roman" w:hAnsi="Times New Roman" w:cs="Times New Roman"/>
          <w:b/>
          <w:u w:val="single"/>
        </w:rPr>
        <w:t>TRANSPORTATION ELEMENT</w:t>
      </w:r>
    </w:p>
    <w:p w:rsidR="001F24FC" w:rsidRPr="002A2568" w:rsidRDefault="001F24FC" w:rsidP="001F24FC">
      <w:pPr>
        <w:spacing w:line="480" w:lineRule="auto"/>
        <w:ind w:left="720" w:hanging="720"/>
        <w:jc w:val="both"/>
        <w:rPr>
          <w:rFonts w:ascii="Times New Roman" w:hAnsi="Times New Roman" w:cs="Times New Roman"/>
          <w:b/>
        </w:rPr>
      </w:pPr>
      <w:r w:rsidRPr="002A2568">
        <w:rPr>
          <w:rFonts w:ascii="Times New Roman" w:hAnsi="Times New Roman" w:cs="Times New Roman"/>
          <w:b/>
          <w:u w:val="single"/>
        </w:rPr>
        <w:t>GOALS, OBJECTIVES, AND POLICIES</w:t>
      </w:r>
    </w:p>
    <w:p w:rsidR="001F24FC" w:rsidRDefault="001F24FC" w:rsidP="001F24FC">
      <w:pPr>
        <w:jc w:val="both"/>
        <w:rPr>
          <w:rFonts w:ascii="Times New Roman" w:hAnsi="Times New Roman" w:cs="Times New Roman"/>
          <w:b/>
          <w:bCs/>
        </w:rPr>
      </w:pPr>
      <w:r w:rsidRPr="002A2568">
        <w:rPr>
          <w:rFonts w:ascii="Times New Roman" w:hAnsi="Times New Roman" w:cs="Times New Roman"/>
          <w:b/>
          <w:u w:val="single"/>
        </w:rPr>
        <w:t>GOAL TRAN</w:t>
      </w:r>
      <w:r>
        <w:rPr>
          <w:rFonts w:ascii="Times New Roman" w:hAnsi="Times New Roman" w:cs="Times New Roman"/>
          <w:b/>
          <w:u w:val="single"/>
        </w:rPr>
        <w:t xml:space="preserve"> </w:t>
      </w:r>
      <w:r w:rsidRPr="002A2568">
        <w:rPr>
          <w:rFonts w:ascii="Times New Roman" w:hAnsi="Times New Roman" w:cs="Times New Roman"/>
          <w:b/>
          <w:u w:val="single"/>
        </w:rPr>
        <w:t>1</w:t>
      </w:r>
      <w:r w:rsidRPr="002A2568">
        <w:rPr>
          <w:rFonts w:ascii="Times New Roman" w:hAnsi="Times New Roman" w:cs="Times New Roman"/>
          <w:b/>
        </w:rPr>
        <w:t xml:space="preserve"> </w:t>
      </w:r>
      <w:r w:rsidRPr="002A2568">
        <w:rPr>
          <w:rFonts w:ascii="Times New Roman" w:hAnsi="Times New Roman" w:cs="Times New Roman"/>
          <w:b/>
          <w:bCs/>
        </w:rPr>
        <w:t xml:space="preserve"> </w:t>
      </w:r>
      <w:r>
        <w:rPr>
          <w:rFonts w:ascii="Times New Roman" w:hAnsi="Times New Roman" w:cs="Times New Roman"/>
          <w:b/>
          <w:bCs/>
        </w:rPr>
        <w:tab/>
      </w:r>
    </w:p>
    <w:p w:rsidR="001F24FC" w:rsidRDefault="001F24FC" w:rsidP="001F24FC">
      <w:pPr>
        <w:jc w:val="both"/>
        <w:rPr>
          <w:rFonts w:ascii="Times New Roman" w:hAnsi="Times New Roman" w:cs="Times New Roman"/>
          <w:b/>
          <w:bCs/>
        </w:rPr>
      </w:pPr>
    </w:p>
    <w:p w:rsidR="001F24FC" w:rsidRPr="00261BAE" w:rsidRDefault="001F24FC" w:rsidP="001F24FC">
      <w:pPr>
        <w:jc w:val="both"/>
        <w:rPr>
          <w:rFonts w:ascii="Times New Roman" w:hAnsi="Times New Roman" w:cs="Times New Roman"/>
        </w:rPr>
      </w:pPr>
      <w:r w:rsidRPr="002A2568">
        <w:rPr>
          <w:rFonts w:ascii="Times New Roman" w:hAnsi="Times New Roman" w:cs="Times New Roman"/>
          <w:b/>
          <w:bCs/>
        </w:rPr>
        <w:t>DEVELOP A CONVENIENT, SAFE, FINANCIALLY FEASIBLE AND ENERGY EFFICIENT MULTI-MODAL TRANSPORTATION SYSTEM FOR ALL PERSONS LIVING IN AND TRAVELING THROUGH THE TOWN.</w:t>
      </w:r>
      <w:r w:rsidRPr="002A2568">
        <w:rPr>
          <w:rFonts w:ascii="Times New Roman" w:hAnsi="Times New Roman" w:cs="Times New Roman"/>
          <w:bCs/>
        </w:rPr>
        <w:t xml:space="preserve">  </w:t>
      </w:r>
    </w:p>
    <w:p w:rsidR="001F24FC" w:rsidRPr="002A2568" w:rsidRDefault="001F24FC" w:rsidP="001F24FC">
      <w:pPr>
        <w:jc w:val="both"/>
        <w:rPr>
          <w:rFonts w:ascii="Times New Roman" w:hAnsi="Times New Roman" w:cs="Times New Roman"/>
          <w:b/>
          <w:bCs/>
        </w:rPr>
      </w:pPr>
    </w:p>
    <w:p w:rsidR="001F24FC" w:rsidRPr="002A2568" w:rsidRDefault="001F24FC" w:rsidP="001F24FC">
      <w:pPr>
        <w:jc w:val="both"/>
        <w:rPr>
          <w:rFonts w:ascii="Times New Roman" w:hAnsi="Times New Roman" w:cs="Times New Roman"/>
          <w:bCs/>
        </w:rPr>
      </w:pPr>
    </w:p>
    <w:p w:rsidR="001F24FC" w:rsidRPr="00261BAE" w:rsidRDefault="001F24FC" w:rsidP="001F24FC">
      <w:pPr>
        <w:jc w:val="both"/>
        <w:rPr>
          <w:rFonts w:ascii="Times New Roman" w:hAnsi="Times New Roman" w:cs="Times New Roman"/>
        </w:rPr>
      </w:pPr>
      <w:r w:rsidRPr="002A2568">
        <w:rPr>
          <w:rFonts w:ascii="Times New Roman" w:hAnsi="Times New Roman" w:cs="Times New Roman"/>
          <w:u w:val="single"/>
        </w:rPr>
        <w:t xml:space="preserve">OBJECTIVE </w:t>
      </w:r>
      <w:r w:rsidRPr="002A2568">
        <w:rPr>
          <w:rFonts w:ascii="Times New Roman" w:hAnsi="Times New Roman" w:cs="Times New Roman"/>
          <w:caps/>
          <w:u w:val="single"/>
        </w:rPr>
        <w:t>Tran</w:t>
      </w:r>
      <w:r>
        <w:rPr>
          <w:rFonts w:ascii="Times New Roman" w:hAnsi="Times New Roman" w:cs="Times New Roman"/>
          <w:caps/>
          <w:u w:val="single"/>
        </w:rPr>
        <w:t xml:space="preserve"> </w:t>
      </w:r>
      <w:r w:rsidRPr="002A2568">
        <w:rPr>
          <w:rFonts w:ascii="Times New Roman" w:hAnsi="Times New Roman" w:cs="Times New Roman"/>
          <w:caps/>
          <w:u w:val="single"/>
        </w:rPr>
        <w:t>1.</w:t>
      </w:r>
      <w:r w:rsidRPr="002A2568">
        <w:rPr>
          <w:rFonts w:ascii="Times New Roman" w:hAnsi="Times New Roman" w:cs="Times New Roman"/>
          <w:u w:val="single"/>
        </w:rPr>
        <w:t>1</w:t>
      </w:r>
      <w:r w:rsidRPr="002A2568">
        <w:rPr>
          <w:rFonts w:ascii="Times New Roman" w:hAnsi="Times New Roman" w:cs="Times New Roman"/>
        </w:rPr>
        <w:tab/>
        <w:t xml:space="preserve">The Town shall maintain adopted level of service standards for the Town’s circulation system. </w:t>
      </w:r>
    </w:p>
    <w:p w:rsidR="001F24FC" w:rsidRPr="002A2568" w:rsidRDefault="001F24FC" w:rsidP="001F24FC">
      <w:pPr>
        <w:ind w:left="720"/>
        <w:jc w:val="both"/>
        <w:rPr>
          <w:rFonts w:ascii="Times New Roman" w:hAnsi="Times New Roman" w:cs="Times New Roman"/>
          <w:u w:val="single"/>
        </w:rPr>
      </w:pPr>
    </w:p>
    <w:p w:rsidR="001F24FC" w:rsidRPr="002A2568" w:rsidRDefault="001F24FC" w:rsidP="001F24FC">
      <w:pPr>
        <w:ind w:left="720" w:hanging="720"/>
        <w:jc w:val="both"/>
        <w:rPr>
          <w:rFonts w:ascii="Times New Roman" w:hAnsi="Times New Roman" w:cs="Times New Roman"/>
        </w:rPr>
      </w:pPr>
      <w:r w:rsidRPr="002A2568">
        <w:rPr>
          <w:rFonts w:ascii="Times New Roman" w:hAnsi="Times New Roman" w:cs="Times New Roman"/>
          <w:u w:val="single"/>
        </w:rPr>
        <w:t>Policy Tran</w:t>
      </w:r>
      <w:r>
        <w:rPr>
          <w:rFonts w:ascii="Times New Roman" w:hAnsi="Times New Roman" w:cs="Times New Roman"/>
          <w:u w:val="single"/>
        </w:rPr>
        <w:t xml:space="preserve"> </w:t>
      </w:r>
      <w:r w:rsidRPr="002A2568">
        <w:rPr>
          <w:rFonts w:ascii="Times New Roman" w:hAnsi="Times New Roman" w:cs="Times New Roman"/>
          <w:u w:val="single"/>
        </w:rPr>
        <w:t>1.1.1</w:t>
      </w:r>
      <w:r>
        <w:rPr>
          <w:rFonts w:ascii="Times New Roman" w:hAnsi="Times New Roman" w:cs="Times New Roman"/>
        </w:rPr>
        <w:tab/>
      </w:r>
      <w:r w:rsidRPr="002A2568">
        <w:rPr>
          <w:rFonts w:ascii="Times New Roman" w:hAnsi="Times New Roman" w:cs="Times New Roman"/>
        </w:rPr>
        <w:t>The following level-of-service standards shall be maintained on roadways during peak hour and daily conditions</w:t>
      </w:r>
      <w:r w:rsidRPr="00261BAE">
        <w:rPr>
          <w:rFonts w:ascii="Times New Roman" w:hAnsi="Times New Roman" w:cs="Times New Roman"/>
        </w:rPr>
        <w:t>:</w:t>
      </w:r>
      <w:r w:rsidRPr="002A2568">
        <w:rPr>
          <w:rFonts w:ascii="Times New Roman" w:hAnsi="Times New Roman" w:cs="Times New Roman"/>
        </w:rPr>
        <w:t xml:space="preserve"> </w:t>
      </w:r>
    </w:p>
    <w:p w:rsidR="001F24FC" w:rsidRPr="002A2568" w:rsidRDefault="001F24FC" w:rsidP="001F24FC">
      <w:pPr>
        <w:ind w:left="720" w:hanging="720"/>
        <w:jc w:val="both"/>
        <w:rPr>
          <w:rFonts w:ascii="Times New Roman" w:hAnsi="Times New Roman" w:cs="Times New Roman"/>
        </w:rPr>
      </w:pPr>
    </w:p>
    <w:p w:rsidR="001F24FC" w:rsidRPr="002A2568" w:rsidRDefault="001F24FC" w:rsidP="001F24FC">
      <w:pPr>
        <w:ind w:left="720"/>
        <w:jc w:val="both"/>
        <w:rPr>
          <w:rFonts w:ascii="Times New Roman" w:hAnsi="Times New Roman" w:cs="Times New Roman"/>
        </w:rPr>
      </w:pPr>
      <w:r w:rsidRPr="002A2568">
        <w:rPr>
          <w:rFonts w:ascii="Times New Roman" w:hAnsi="Times New Roman" w:cs="Times New Roman"/>
        </w:rPr>
        <w:t>A.</w:t>
      </w:r>
      <w:r w:rsidRPr="002A2568">
        <w:rPr>
          <w:rFonts w:ascii="Times New Roman" w:hAnsi="Times New Roman" w:cs="Times New Roman"/>
        </w:rPr>
        <w:tab/>
        <w:t>State Principal Arterial Roadways.</w:t>
      </w:r>
    </w:p>
    <w:p w:rsidR="001F24FC" w:rsidRPr="002A2568" w:rsidRDefault="001F24FC" w:rsidP="001F24FC">
      <w:pPr>
        <w:ind w:left="720" w:firstLine="720"/>
        <w:jc w:val="both"/>
        <w:rPr>
          <w:rFonts w:ascii="Times New Roman" w:hAnsi="Times New Roman" w:cs="Times New Roman"/>
        </w:rPr>
      </w:pPr>
      <w:r w:rsidRPr="002A2568">
        <w:rPr>
          <w:rFonts w:ascii="Times New Roman" w:hAnsi="Times New Roman" w:cs="Times New Roman"/>
        </w:rPr>
        <w:t>1.</w:t>
      </w:r>
      <w:r w:rsidRPr="002A2568">
        <w:rPr>
          <w:rFonts w:ascii="Times New Roman" w:hAnsi="Times New Roman" w:cs="Times New Roman"/>
        </w:rPr>
        <w:tab/>
        <w:t>I</w:t>
      </w:r>
      <w:r w:rsidRPr="002A2568">
        <w:rPr>
          <w:rFonts w:ascii="Times New Roman" w:hAnsi="Times New Roman" w:cs="Times New Roman"/>
        </w:rPr>
        <w:noBreakHyphen/>
        <w:t xml:space="preserve">95 </w:t>
      </w:r>
      <w:r w:rsidRPr="002A2568">
        <w:rPr>
          <w:rFonts w:ascii="Times New Roman" w:hAnsi="Times New Roman" w:cs="Times New Roman"/>
        </w:rPr>
        <w:noBreakHyphen/>
        <w:t xml:space="preserve"> LOS </w:t>
      </w:r>
      <w:r w:rsidRPr="00261BAE">
        <w:rPr>
          <w:rFonts w:ascii="Times New Roman" w:hAnsi="Times New Roman" w:cs="Times New Roman"/>
        </w:rPr>
        <w:t>E</w:t>
      </w:r>
      <w:r w:rsidRPr="002A2568">
        <w:rPr>
          <w:rFonts w:ascii="Times New Roman" w:hAnsi="Times New Roman" w:cs="Times New Roman"/>
        </w:rPr>
        <w:t xml:space="preserve"> per County standard</w:t>
      </w:r>
    </w:p>
    <w:p w:rsidR="001F24FC" w:rsidRPr="002A2568" w:rsidRDefault="001F24FC" w:rsidP="001F24FC">
      <w:pPr>
        <w:ind w:left="720" w:firstLine="720"/>
        <w:jc w:val="both"/>
        <w:rPr>
          <w:rFonts w:ascii="Times New Roman" w:hAnsi="Times New Roman" w:cs="Times New Roman"/>
        </w:rPr>
      </w:pPr>
      <w:r w:rsidRPr="002A2568">
        <w:rPr>
          <w:rFonts w:ascii="Times New Roman" w:hAnsi="Times New Roman" w:cs="Times New Roman"/>
        </w:rPr>
        <w:t>2.</w:t>
      </w:r>
      <w:r w:rsidRPr="002A2568">
        <w:rPr>
          <w:rFonts w:ascii="Times New Roman" w:hAnsi="Times New Roman" w:cs="Times New Roman"/>
        </w:rPr>
        <w:tab/>
        <w:t xml:space="preserve">US 1 (SR 5) </w:t>
      </w:r>
      <w:r w:rsidRPr="002A2568">
        <w:rPr>
          <w:rFonts w:ascii="Times New Roman" w:hAnsi="Times New Roman" w:cs="Times New Roman"/>
        </w:rPr>
        <w:noBreakHyphen/>
        <w:t xml:space="preserve"> LOS </w:t>
      </w:r>
      <w:r>
        <w:rPr>
          <w:rFonts w:ascii="Times New Roman" w:hAnsi="Times New Roman" w:cs="Times New Roman"/>
        </w:rPr>
        <w:t xml:space="preserve"> </w:t>
      </w:r>
      <w:r w:rsidRPr="002A2568">
        <w:rPr>
          <w:rFonts w:ascii="Times New Roman" w:hAnsi="Times New Roman" w:cs="Times New Roman"/>
        </w:rPr>
        <w:t xml:space="preserve">D per County standard </w:t>
      </w:r>
    </w:p>
    <w:p w:rsidR="001F24FC" w:rsidRPr="002A2568" w:rsidRDefault="001F24FC" w:rsidP="001F24FC">
      <w:pPr>
        <w:tabs>
          <w:tab w:val="left" w:pos="2160"/>
        </w:tabs>
        <w:ind w:left="720" w:firstLine="720"/>
        <w:jc w:val="both"/>
        <w:rPr>
          <w:rFonts w:ascii="Times New Roman" w:hAnsi="Times New Roman" w:cs="Times New Roman"/>
        </w:rPr>
      </w:pPr>
      <w:r w:rsidRPr="002A2568">
        <w:rPr>
          <w:rFonts w:ascii="Times New Roman" w:hAnsi="Times New Roman" w:cs="Times New Roman"/>
        </w:rPr>
        <w:tab/>
      </w:r>
    </w:p>
    <w:p w:rsidR="001F24FC" w:rsidRPr="002A2568" w:rsidRDefault="001F24FC" w:rsidP="001F24FC">
      <w:pPr>
        <w:tabs>
          <w:tab w:val="left" w:pos="1440"/>
          <w:tab w:val="left" w:pos="2160"/>
        </w:tabs>
        <w:ind w:left="720"/>
        <w:jc w:val="both"/>
        <w:rPr>
          <w:rFonts w:ascii="Times New Roman" w:hAnsi="Times New Roman" w:cs="Times New Roman"/>
        </w:rPr>
      </w:pPr>
      <w:r w:rsidRPr="002A2568">
        <w:rPr>
          <w:rFonts w:ascii="Times New Roman" w:hAnsi="Times New Roman" w:cs="Times New Roman"/>
        </w:rPr>
        <w:t>B.</w:t>
      </w:r>
      <w:r w:rsidRPr="002A2568">
        <w:rPr>
          <w:rFonts w:ascii="Times New Roman" w:hAnsi="Times New Roman" w:cs="Times New Roman"/>
        </w:rPr>
        <w:tab/>
        <w:t>State Minor Arterial Roadways</w:t>
      </w:r>
    </w:p>
    <w:p w:rsidR="001F24FC" w:rsidRPr="002A2568" w:rsidRDefault="001F24FC" w:rsidP="001F24FC">
      <w:pPr>
        <w:ind w:left="1440"/>
        <w:jc w:val="both"/>
        <w:rPr>
          <w:rFonts w:ascii="Times New Roman" w:hAnsi="Times New Roman" w:cs="Times New Roman"/>
        </w:rPr>
      </w:pPr>
      <w:r w:rsidRPr="002A2568">
        <w:rPr>
          <w:rFonts w:ascii="Times New Roman" w:hAnsi="Times New Roman" w:cs="Times New Roman"/>
        </w:rPr>
        <w:t>1.</w:t>
      </w:r>
      <w:r w:rsidRPr="002A2568">
        <w:rPr>
          <w:rFonts w:ascii="Times New Roman" w:hAnsi="Times New Roman" w:cs="Times New Roman"/>
        </w:rPr>
        <w:tab/>
        <w:t xml:space="preserve">SR A1A </w:t>
      </w:r>
      <w:r w:rsidRPr="002A2568">
        <w:rPr>
          <w:rFonts w:ascii="Times New Roman" w:hAnsi="Times New Roman" w:cs="Times New Roman"/>
        </w:rPr>
        <w:noBreakHyphen/>
        <w:t xml:space="preserve"> LOS D per County standard </w:t>
      </w:r>
    </w:p>
    <w:p w:rsidR="001F24FC" w:rsidRPr="002A2568" w:rsidRDefault="001F24FC" w:rsidP="001F24FC">
      <w:pPr>
        <w:ind w:left="720"/>
        <w:jc w:val="both"/>
        <w:rPr>
          <w:rFonts w:ascii="Times New Roman" w:hAnsi="Times New Roman" w:cs="Times New Roman"/>
        </w:rPr>
      </w:pPr>
    </w:p>
    <w:p w:rsidR="001F24FC" w:rsidRPr="00261BAE" w:rsidRDefault="001F24FC" w:rsidP="001F24FC">
      <w:pPr>
        <w:ind w:left="1440" w:hanging="720"/>
        <w:jc w:val="both"/>
        <w:rPr>
          <w:rFonts w:ascii="Times New Roman" w:hAnsi="Times New Roman" w:cs="Times New Roman"/>
        </w:rPr>
      </w:pPr>
      <w:r w:rsidRPr="002A2568">
        <w:rPr>
          <w:rFonts w:ascii="Times New Roman" w:hAnsi="Times New Roman" w:cs="Times New Roman"/>
        </w:rPr>
        <w:t>C.</w:t>
      </w:r>
      <w:r w:rsidRPr="002A2568">
        <w:rPr>
          <w:rFonts w:ascii="Times New Roman" w:hAnsi="Times New Roman" w:cs="Times New Roman"/>
        </w:rPr>
        <w:tab/>
        <w:t xml:space="preserve">County Minor Arterial </w:t>
      </w:r>
      <w:r w:rsidRPr="00261BAE">
        <w:rPr>
          <w:rFonts w:ascii="Times New Roman" w:hAnsi="Times New Roman" w:cs="Times New Roman"/>
        </w:rPr>
        <w:t>Roadways (including State Intermodal System Connectors)</w:t>
      </w:r>
    </w:p>
    <w:p w:rsidR="001F24FC" w:rsidRPr="002A2568" w:rsidRDefault="001F24FC" w:rsidP="001F24FC">
      <w:pPr>
        <w:ind w:left="720"/>
        <w:jc w:val="both"/>
        <w:rPr>
          <w:rFonts w:ascii="Times New Roman" w:hAnsi="Times New Roman" w:cs="Times New Roman"/>
        </w:rPr>
      </w:pPr>
      <w:r w:rsidRPr="002A2568">
        <w:rPr>
          <w:rFonts w:ascii="Times New Roman" w:hAnsi="Times New Roman" w:cs="Times New Roman"/>
        </w:rPr>
        <w:tab/>
        <w:t>1.</w:t>
      </w:r>
      <w:r w:rsidRPr="002A2568">
        <w:rPr>
          <w:rFonts w:ascii="Times New Roman" w:hAnsi="Times New Roman" w:cs="Times New Roman"/>
        </w:rPr>
        <w:tab/>
        <w:t xml:space="preserve">East Ocean Avenue – LOS D per County standard </w:t>
      </w:r>
    </w:p>
    <w:p w:rsidR="001F24FC" w:rsidRPr="002A2568" w:rsidRDefault="001F24FC" w:rsidP="001F24FC">
      <w:pPr>
        <w:ind w:left="720"/>
        <w:jc w:val="both"/>
        <w:rPr>
          <w:rFonts w:ascii="Times New Roman" w:hAnsi="Times New Roman" w:cs="Times New Roman"/>
        </w:rPr>
      </w:pPr>
      <w:r w:rsidRPr="002A2568">
        <w:rPr>
          <w:rFonts w:ascii="Times New Roman" w:hAnsi="Times New Roman" w:cs="Times New Roman"/>
        </w:rPr>
        <w:tab/>
        <w:t>2.</w:t>
      </w:r>
      <w:r w:rsidRPr="002A2568">
        <w:rPr>
          <w:rFonts w:ascii="Times New Roman" w:hAnsi="Times New Roman" w:cs="Times New Roman"/>
        </w:rPr>
        <w:tab/>
        <w:t xml:space="preserve">Lantana Road – LOS D per County standard  </w:t>
      </w:r>
    </w:p>
    <w:p w:rsidR="001F24FC" w:rsidRPr="002A2568" w:rsidRDefault="001F24FC" w:rsidP="001F24FC">
      <w:pPr>
        <w:ind w:left="720"/>
        <w:jc w:val="both"/>
        <w:rPr>
          <w:rFonts w:ascii="Times New Roman" w:hAnsi="Times New Roman" w:cs="Times New Roman"/>
        </w:rPr>
      </w:pPr>
      <w:r w:rsidRPr="002A2568">
        <w:rPr>
          <w:rFonts w:ascii="Times New Roman" w:hAnsi="Times New Roman" w:cs="Times New Roman"/>
        </w:rPr>
        <w:tab/>
        <w:t>3.</w:t>
      </w:r>
      <w:r w:rsidRPr="002A2568">
        <w:rPr>
          <w:rFonts w:ascii="Times New Roman" w:hAnsi="Times New Roman" w:cs="Times New Roman"/>
        </w:rPr>
        <w:tab/>
        <w:t xml:space="preserve">Hypoluxo Road – LOS D per County standard </w:t>
      </w:r>
    </w:p>
    <w:p w:rsidR="001F24FC" w:rsidRPr="002A2568" w:rsidRDefault="001F24FC" w:rsidP="001F24FC">
      <w:pPr>
        <w:ind w:left="720"/>
        <w:jc w:val="both"/>
        <w:rPr>
          <w:rFonts w:ascii="Times New Roman" w:hAnsi="Times New Roman" w:cs="Times New Roman"/>
        </w:rPr>
      </w:pPr>
    </w:p>
    <w:p w:rsidR="001F24FC" w:rsidRPr="002A2568" w:rsidRDefault="001F24FC" w:rsidP="001F24FC">
      <w:pPr>
        <w:ind w:left="720"/>
        <w:jc w:val="both"/>
        <w:rPr>
          <w:rFonts w:ascii="Times New Roman" w:hAnsi="Times New Roman" w:cs="Times New Roman"/>
        </w:rPr>
      </w:pPr>
      <w:r w:rsidRPr="002A2568">
        <w:rPr>
          <w:rFonts w:ascii="Times New Roman" w:hAnsi="Times New Roman" w:cs="Times New Roman"/>
        </w:rPr>
        <w:t>D.</w:t>
      </w:r>
      <w:r w:rsidRPr="002A2568">
        <w:rPr>
          <w:rFonts w:ascii="Times New Roman" w:hAnsi="Times New Roman" w:cs="Times New Roman"/>
        </w:rPr>
        <w:tab/>
        <w:t>City Collector Roadways</w:t>
      </w:r>
    </w:p>
    <w:p w:rsidR="001F24FC" w:rsidRPr="002A2568" w:rsidRDefault="001F24FC" w:rsidP="001F24FC">
      <w:pPr>
        <w:ind w:left="720"/>
        <w:jc w:val="both"/>
        <w:rPr>
          <w:rFonts w:ascii="Times New Roman" w:hAnsi="Times New Roman" w:cs="Times New Roman"/>
        </w:rPr>
      </w:pPr>
      <w:r w:rsidRPr="002A2568">
        <w:rPr>
          <w:rFonts w:ascii="Times New Roman" w:hAnsi="Times New Roman" w:cs="Times New Roman"/>
        </w:rPr>
        <w:tab/>
        <w:t>1.</w:t>
      </w:r>
      <w:r w:rsidRPr="002A2568">
        <w:rPr>
          <w:rFonts w:ascii="Times New Roman" w:hAnsi="Times New Roman" w:cs="Times New Roman"/>
        </w:rPr>
        <w:tab/>
        <w:t xml:space="preserve">Broadway </w:t>
      </w:r>
      <w:r w:rsidRPr="002A2568">
        <w:rPr>
          <w:rFonts w:ascii="Times New Roman" w:hAnsi="Times New Roman" w:cs="Times New Roman"/>
        </w:rPr>
        <w:noBreakHyphen/>
        <w:t xml:space="preserve"> LOS C</w:t>
      </w:r>
    </w:p>
    <w:p w:rsidR="001F24FC" w:rsidRPr="002A2568" w:rsidRDefault="001F24FC" w:rsidP="001F24FC">
      <w:pPr>
        <w:ind w:left="720"/>
        <w:jc w:val="both"/>
        <w:rPr>
          <w:rFonts w:ascii="Times New Roman" w:hAnsi="Times New Roman" w:cs="Times New Roman"/>
        </w:rPr>
      </w:pPr>
    </w:p>
    <w:p w:rsidR="001F24FC" w:rsidRPr="002A2568" w:rsidRDefault="001F24FC" w:rsidP="001F24FC">
      <w:pPr>
        <w:ind w:left="720"/>
        <w:jc w:val="both"/>
        <w:rPr>
          <w:rFonts w:ascii="Times New Roman" w:hAnsi="Times New Roman" w:cs="Times New Roman"/>
        </w:rPr>
      </w:pPr>
      <w:r w:rsidRPr="002A2568">
        <w:rPr>
          <w:rFonts w:ascii="Times New Roman" w:hAnsi="Times New Roman" w:cs="Times New Roman"/>
        </w:rPr>
        <w:lastRenderedPageBreak/>
        <w:t>E.</w:t>
      </w:r>
      <w:r w:rsidRPr="002A2568">
        <w:rPr>
          <w:rFonts w:ascii="Times New Roman" w:hAnsi="Times New Roman" w:cs="Times New Roman"/>
        </w:rPr>
        <w:tab/>
        <w:t>Local Roadways</w:t>
      </w:r>
    </w:p>
    <w:p w:rsidR="001F24FC" w:rsidRPr="002A2568" w:rsidRDefault="001F24FC" w:rsidP="001F24FC">
      <w:pPr>
        <w:ind w:left="720"/>
        <w:jc w:val="both"/>
        <w:rPr>
          <w:rFonts w:ascii="Times New Roman" w:hAnsi="Times New Roman" w:cs="Times New Roman"/>
        </w:rPr>
      </w:pPr>
      <w:r w:rsidRPr="002A2568">
        <w:rPr>
          <w:rFonts w:ascii="Times New Roman" w:hAnsi="Times New Roman" w:cs="Times New Roman"/>
        </w:rPr>
        <w:tab/>
        <w:t>1.</w:t>
      </w:r>
      <w:r w:rsidRPr="002A2568">
        <w:rPr>
          <w:rFonts w:ascii="Times New Roman" w:hAnsi="Times New Roman" w:cs="Times New Roman"/>
        </w:rPr>
        <w:tab/>
        <w:t xml:space="preserve">Town local streets </w:t>
      </w:r>
      <w:r w:rsidRPr="002A2568">
        <w:rPr>
          <w:rFonts w:ascii="Times New Roman" w:hAnsi="Times New Roman" w:cs="Times New Roman"/>
        </w:rPr>
        <w:noBreakHyphen/>
        <w:t xml:space="preserve"> LOS C</w:t>
      </w:r>
    </w:p>
    <w:p w:rsidR="001F24FC" w:rsidRPr="002A2568" w:rsidRDefault="001F24FC" w:rsidP="001F24FC">
      <w:pPr>
        <w:ind w:left="720"/>
        <w:jc w:val="both"/>
        <w:rPr>
          <w:rFonts w:ascii="Times New Roman" w:hAnsi="Times New Roman" w:cs="Times New Roman"/>
          <w:u w:val="single"/>
        </w:rPr>
      </w:pPr>
    </w:p>
    <w:p w:rsidR="001F24FC" w:rsidRPr="002A2568" w:rsidRDefault="001F24FC" w:rsidP="001F24FC">
      <w:pPr>
        <w:ind w:left="720" w:hanging="720"/>
        <w:jc w:val="both"/>
        <w:rPr>
          <w:rFonts w:ascii="Times New Roman" w:hAnsi="Times New Roman" w:cs="Times New Roman"/>
        </w:rPr>
      </w:pPr>
      <w:r w:rsidRPr="002A2568">
        <w:rPr>
          <w:rFonts w:ascii="Times New Roman" w:hAnsi="Times New Roman" w:cs="Times New Roman"/>
          <w:u w:val="single"/>
        </w:rPr>
        <w:t>Policy Tran</w:t>
      </w:r>
      <w:r>
        <w:rPr>
          <w:rFonts w:ascii="Times New Roman" w:hAnsi="Times New Roman" w:cs="Times New Roman"/>
          <w:u w:val="single"/>
        </w:rPr>
        <w:t xml:space="preserve"> </w:t>
      </w:r>
      <w:r w:rsidRPr="002A2568">
        <w:rPr>
          <w:rFonts w:ascii="Times New Roman" w:hAnsi="Times New Roman" w:cs="Times New Roman"/>
          <w:u w:val="single"/>
        </w:rPr>
        <w:t>1.1.2</w:t>
      </w:r>
      <w:r w:rsidRPr="002A2568">
        <w:rPr>
          <w:rFonts w:ascii="Times New Roman" w:hAnsi="Times New Roman" w:cs="Times New Roman"/>
        </w:rPr>
        <w:tab/>
        <w:t>The Town shall continue to prioritize any new roadway projects by first addressing the existing roadway deficiencies, then projected future deficiencies  and then those segments that evidence a high accident frequency.</w:t>
      </w:r>
    </w:p>
    <w:p w:rsidR="001F24FC" w:rsidRPr="002A2568" w:rsidRDefault="001F24FC" w:rsidP="001F24FC">
      <w:pPr>
        <w:ind w:left="720" w:hanging="720"/>
        <w:jc w:val="both"/>
        <w:rPr>
          <w:rFonts w:ascii="Times New Roman" w:hAnsi="Times New Roman" w:cs="Times New Roman"/>
          <w:u w:val="single"/>
        </w:rPr>
      </w:pPr>
    </w:p>
    <w:p w:rsidR="001F24FC" w:rsidRPr="002A2568" w:rsidRDefault="001F24FC" w:rsidP="001F24FC">
      <w:pPr>
        <w:ind w:left="720" w:hanging="720"/>
        <w:jc w:val="both"/>
        <w:rPr>
          <w:rFonts w:ascii="Times New Roman" w:hAnsi="Times New Roman" w:cs="Times New Roman"/>
        </w:rPr>
      </w:pPr>
      <w:r w:rsidRPr="002A2568">
        <w:rPr>
          <w:rFonts w:ascii="Times New Roman" w:hAnsi="Times New Roman" w:cs="Times New Roman"/>
          <w:u w:val="single"/>
        </w:rPr>
        <w:t>Policy Tran</w:t>
      </w:r>
      <w:r>
        <w:rPr>
          <w:rFonts w:ascii="Times New Roman" w:hAnsi="Times New Roman" w:cs="Times New Roman"/>
          <w:u w:val="single"/>
        </w:rPr>
        <w:t xml:space="preserve"> </w:t>
      </w:r>
      <w:r w:rsidRPr="002A2568">
        <w:rPr>
          <w:rFonts w:ascii="Times New Roman" w:hAnsi="Times New Roman" w:cs="Times New Roman"/>
          <w:u w:val="single"/>
        </w:rPr>
        <w:t>1.1.3</w:t>
      </w:r>
      <w:r w:rsidRPr="002A2568">
        <w:rPr>
          <w:rFonts w:ascii="Times New Roman" w:hAnsi="Times New Roman" w:cs="Times New Roman"/>
        </w:rPr>
        <w:tab/>
        <w:t>The Town shall require an applicant for development to submit a traffic analysis study for the proposed development as part of the review process for a future land use map amendment, rezoning, site plan or special exception. Building permits shall be approved only when sufficient capacity is available to accommodate the proposed development.</w:t>
      </w:r>
    </w:p>
    <w:p w:rsidR="001F24FC" w:rsidRPr="002A2568" w:rsidRDefault="001F24FC" w:rsidP="001F24FC">
      <w:pPr>
        <w:ind w:left="720" w:hanging="720"/>
        <w:jc w:val="both"/>
        <w:rPr>
          <w:rFonts w:ascii="Times New Roman" w:hAnsi="Times New Roman" w:cs="Times New Roman"/>
          <w:u w:val="single"/>
        </w:rPr>
      </w:pPr>
    </w:p>
    <w:p w:rsidR="001F24FC" w:rsidRPr="002A2568" w:rsidRDefault="001F24FC" w:rsidP="001F24FC">
      <w:pPr>
        <w:ind w:left="720" w:hanging="720"/>
        <w:jc w:val="both"/>
        <w:rPr>
          <w:rFonts w:ascii="Times New Roman" w:hAnsi="Times New Roman" w:cs="Times New Roman"/>
        </w:rPr>
      </w:pPr>
      <w:r w:rsidRPr="002A2568">
        <w:rPr>
          <w:rFonts w:ascii="Times New Roman" w:hAnsi="Times New Roman" w:cs="Times New Roman"/>
          <w:u w:val="single"/>
        </w:rPr>
        <w:t>Policy Tran</w:t>
      </w:r>
      <w:r>
        <w:rPr>
          <w:rFonts w:ascii="Times New Roman" w:hAnsi="Times New Roman" w:cs="Times New Roman"/>
          <w:u w:val="single"/>
        </w:rPr>
        <w:t xml:space="preserve"> </w:t>
      </w:r>
      <w:r w:rsidRPr="002A2568">
        <w:rPr>
          <w:rFonts w:ascii="Times New Roman" w:hAnsi="Times New Roman" w:cs="Times New Roman"/>
          <w:u w:val="single"/>
        </w:rPr>
        <w:t>1.1.4</w:t>
      </w:r>
      <w:r w:rsidRPr="003A6A84">
        <w:rPr>
          <w:rFonts w:ascii="Times New Roman" w:hAnsi="Times New Roman" w:cs="Times New Roman"/>
        </w:rPr>
        <w:tab/>
      </w:r>
      <w:r w:rsidRPr="002A2568">
        <w:rPr>
          <w:rFonts w:ascii="Times New Roman" w:hAnsi="Times New Roman" w:cs="Times New Roman"/>
        </w:rPr>
        <w:t>Concurrency review procedures shall be established to ensure that roadways affected by traffic generated by new development meet the adopted level of service</w:t>
      </w:r>
    </w:p>
    <w:p w:rsidR="001F24FC" w:rsidRPr="002A2568" w:rsidRDefault="001F24FC" w:rsidP="001F24FC">
      <w:pPr>
        <w:spacing w:before="100" w:beforeAutospacing="1" w:after="100" w:afterAutospacing="1"/>
        <w:rPr>
          <w:rFonts w:ascii="Times New Roman" w:hAnsi="Times New Roman" w:cs="Times New Roman"/>
        </w:rPr>
      </w:pPr>
      <w:r w:rsidRPr="002A2568">
        <w:rPr>
          <w:rFonts w:ascii="Times New Roman" w:hAnsi="Times New Roman" w:cs="Times New Roman"/>
          <w:caps/>
          <w:u w:val="single"/>
        </w:rPr>
        <w:t>OBJECTIVE Tran</w:t>
      </w:r>
      <w:r>
        <w:rPr>
          <w:rFonts w:ascii="Times New Roman" w:hAnsi="Times New Roman" w:cs="Times New Roman"/>
          <w:caps/>
          <w:u w:val="single"/>
        </w:rPr>
        <w:t xml:space="preserve"> </w:t>
      </w:r>
      <w:r w:rsidRPr="002A2568">
        <w:rPr>
          <w:rFonts w:ascii="Times New Roman" w:hAnsi="Times New Roman" w:cs="Times New Roman"/>
          <w:caps/>
          <w:u w:val="single"/>
        </w:rPr>
        <w:t>1.2</w:t>
      </w:r>
      <w:r w:rsidRPr="003A6A84">
        <w:rPr>
          <w:rFonts w:ascii="Times New Roman" w:hAnsi="Times New Roman" w:cs="Times New Roman"/>
        </w:rPr>
        <w:tab/>
      </w:r>
      <w:r w:rsidRPr="002A2568">
        <w:rPr>
          <w:rFonts w:ascii="Times New Roman" w:hAnsi="Times New Roman" w:cs="Times New Roman"/>
        </w:rPr>
        <w:t xml:space="preserve">The Town shall cooperate and coordinate with both the FDOT and the County Metropolitan Planning Organization MPO)  to implement the Federal </w:t>
      </w:r>
      <w:r w:rsidRPr="002A2568">
        <w:rPr>
          <w:rFonts w:ascii="Times New Roman" w:hAnsi="Times New Roman" w:cs="Times New Roman"/>
          <w:b/>
        </w:rPr>
        <w:t>S</w:t>
      </w:r>
      <w:r w:rsidRPr="002A2568">
        <w:rPr>
          <w:rStyle w:val="Strong"/>
          <w:rFonts w:ascii="Times New Roman" w:hAnsi="Times New Roman" w:cs="Times New Roman"/>
          <w:b w:val="0"/>
        </w:rPr>
        <w:t>afe, Accountable, Flexible, Efficient Transportation Equity Act of 2005.</w:t>
      </w:r>
      <w:r w:rsidRPr="002A2568">
        <w:rPr>
          <w:rFonts w:ascii="Times New Roman" w:hAnsi="Times New Roman" w:cs="Times New Roman"/>
        </w:rPr>
        <w:t xml:space="preserve"> </w:t>
      </w:r>
    </w:p>
    <w:p w:rsidR="001F24FC" w:rsidRPr="002A2568" w:rsidRDefault="001F24FC" w:rsidP="001F24FC">
      <w:pPr>
        <w:ind w:left="720" w:hanging="720"/>
        <w:rPr>
          <w:rStyle w:val="Strong"/>
          <w:rFonts w:ascii="Times New Roman" w:hAnsi="Times New Roman" w:cs="Times New Roman"/>
          <w:b w:val="0"/>
        </w:rPr>
      </w:pPr>
      <w:r w:rsidRPr="002A2568">
        <w:rPr>
          <w:rFonts w:ascii="Times New Roman" w:hAnsi="Times New Roman" w:cs="Times New Roman"/>
          <w:u w:val="single"/>
        </w:rPr>
        <w:t>Policy Tran</w:t>
      </w:r>
      <w:r>
        <w:rPr>
          <w:rFonts w:ascii="Times New Roman" w:hAnsi="Times New Roman" w:cs="Times New Roman"/>
          <w:u w:val="single"/>
        </w:rPr>
        <w:t xml:space="preserve"> </w:t>
      </w:r>
      <w:r w:rsidRPr="002A2568">
        <w:rPr>
          <w:rFonts w:ascii="Times New Roman" w:hAnsi="Times New Roman" w:cs="Times New Roman"/>
          <w:u w:val="single"/>
        </w:rPr>
        <w:t>1.2.1</w:t>
      </w:r>
      <w:r w:rsidRPr="002A2568">
        <w:rPr>
          <w:rFonts w:ascii="Times New Roman" w:hAnsi="Times New Roman" w:cs="Times New Roman"/>
        </w:rPr>
        <w:tab/>
        <w:t xml:space="preserve">The Town shall work with the MPO to address the following planning factors that define the scope of the metropolitan planning process in the Federal </w:t>
      </w:r>
      <w:r w:rsidRPr="002A2568">
        <w:rPr>
          <w:rFonts w:ascii="Times New Roman" w:hAnsi="Times New Roman" w:cs="Times New Roman"/>
          <w:b/>
        </w:rPr>
        <w:t>S</w:t>
      </w:r>
      <w:r w:rsidRPr="002A2568">
        <w:rPr>
          <w:rStyle w:val="Strong"/>
          <w:rFonts w:ascii="Times New Roman" w:hAnsi="Times New Roman" w:cs="Times New Roman"/>
          <w:b w:val="0"/>
        </w:rPr>
        <w:t>afe, Accountable, Flexible, Efficient Transportation Equity Act of 2005:</w:t>
      </w:r>
    </w:p>
    <w:p w:rsidR="001F24FC" w:rsidRPr="002A2568" w:rsidRDefault="001F24FC" w:rsidP="001F24FC">
      <w:pPr>
        <w:numPr>
          <w:ilvl w:val="0"/>
          <w:numId w:val="9"/>
        </w:numPr>
        <w:spacing w:before="100" w:beforeAutospacing="1" w:after="100" w:afterAutospacing="1" w:line="240" w:lineRule="auto"/>
        <w:rPr>
          <w:rFonts w:ascii="Times New Roman" w:hAnsi="Times New Roman" w:cs="Times New Roman"/>
        </w:rPr>
      </w:pPr>
      <w:r w:rsidRPr="002A2568">
        <w:rPr>
          <w:rFonts w:ascii="Times New Roman" w:hAnsi="Times New Roman" w:cs="Times New Roman"/>
        </w:rPr>
        <w:t>Support the economic vitality of the metropolitan area, especially by enabling global competitiveness, productivity, and efficiency;</w:t>
      </w:r>
    </w:p>
    <w:p w:rsidR="001F24FC" w:rsidRPr="002A2568" w:rsidRDefault="001F24FC" w:rsidP="001F24FC">
      <w:pPr>
        <w:numPr>
          <w:ilvl w:val="0"/>
          <w:numId w:val="9"/>
        </w:numPr>
        <w:spacing w:before="100" w:beforeAutospacing="1" w:after="100" w:afterAutospacing="1" w:line="240" w:lineRule="auto"/>
        <w:rPr>
          <w:rFonts w:ascii="Times New Roman" w:hAnsi="Times New Roman" w:cs="Times New Roman"/>
        </w:rPr>
      </w:pPr>
      <w:r w:rsidRPr="002A2568">
        <w:rPr>
          <w:rFonts w:ascii="Times New Roman" w:hAnsi="Times New Roman" w:cs="Times New Roman"/>
        </w:rPr>
        <w:t>Increase the safety of the transportation system for motorized and non-motorized users;</w:t>
      </w:r>
    </w:p>
    <w:p w:rsidR="001F24FC" w:rsidRPr="002A2568" w:rsidRDefault="001F24FC" w:rsidP="001F24FC">
      <w:pPr>
        <w:numPr>
          <w:ilvl w:val="0"/>
          <w:numId w:val="9"/>
        </w:numPr>
        <w:spacing w:before="100" w:beforeAutospacing="1" w:after="100" w:afterAutospacing="1" w:line="240" w:lineRule="auto"/>
        <w:rPr>
          <w:rFonts w:ascii="Times New Roman" w:hAnsi="Times New Roman" w:cs="Times New Roman"/>
        </w:rPr>
      </w:pPr>
      <w:r w:rsidRPr="002A2568">
        <w:rPr>
          <w:rFonts w:ascii="Times New Roman" w:hAnsi="Times New Roman" w:cs="Times New Roman"/>
        </w:rPr>
        <w:t>Increase the security of the transportation system for motorized and non-motorized users</w:t>
      </w:r>
    </w:p>
    <w:p w:rsidR="001F24FC" w:rsidRPr="002A2568" w:rsidRDefault="001F24FC" w:rsidP="001F24FC">
      <w:pPr>
        <w:numPr>
          <w:ilvl w:val="0"/>
          <w:numId w:val="9"/>
        </w:numPr>
        <w:spacing w:before="100" w:beforeAutospacing="1" w:after="100" w:afterAutospacing="1" w:line="240" w:lineRule="auto"/>
        <w:rPr>
          <w:rFonts w:ascii="Times New Roman" w:hAnsi="Times New Roman" w:cs="Times New Roman"/>
        </w:rPr>
      </w:pPr>
      <w:r w:rsidRPr="002A2568">
        <w:rPr>
          <w:rFonts w:ascii="Times New Roman" w:hAnsi="Times New Roman" w:cs="Times New Roman"/>
        </w:rPr>
        <w:t>Increase the accessibility and mobility options available to people and for freight;</w:t>
      </w:r>
    </w:p>
    <w:p w:rsidR="001F24FC" w:rsidRPr="002A2568" w:rsidRDefault="001F24FC" w:rsidP="001F24FC">
      <w:pPr>
        <w:numPr>
          <w:ilvl w:val="0"/>
          <w:numId w:val="9"/>
        </w:numPr>
        <w:spacing w:before="100" w:beforeAutospacing="1" w:after="100" w:afterAutospacing="1" w:line="240" w:lineRule="auto"/>
        <w:rPr>
          <w:rFonts w:ascii="Times New Roman" w:hAnsi="Times New Roman" w:cs="Times New Roman"/>
        </w:rPr>
      </w:pPr>
      <w:r w:rsidRPr="002A2568">
        <w:rPr>
          <w:rFonts w:ascii="Times New Roman" w:hAnsi="Times New Roman" w:cs="Times New Roman"/>
        </w:rPr>
        <w:t>Protect and enhance the environment, promote energy conservation, and improve quality of life;</w:t>
      </w:r>
    </w:p>
    <w:p w:rsidR="001F24FC" w:rsidRPr="002A2568" w:rsidRDefault="001F24FC" w:rsidP="001F24FC">
      <w:pPr>
        <w:numPr>
          <w:ilvl w:val="0"/>
          <w:numId w:val="9"/>
        </w:numPr>
        <w:spacing w:before="100" w:beforeAutospacing="1" w:after="100" w:afterAutospacing="1" w:line="240" w:lineRule="auto"/>
        <w:rPr>
          <w:rFonts w:ascii="Times New Roman" w:hAnsi="Times New Roman" w:cs="Times New Roman"/>
        </w:rPr>
      </w:pPr>
      <w:r w:rsidRPr="002A2568">
        <w:rPr>
          <w:rFonts w:ascii="Times New Roman" w:hAnsi="Times New Roman" w:cs="Times New Roman"/>
        </w:rPr>
        <w:t>Enhance the integration and connectivity of the transportation system, across and between modes, for people and freight;</w:t>
      </w:r>
    </w:p>
    <w:p w:rsidR="001F24FC" w:rsidRPr="002A2568" w:rsidRDefault="001F24FC" w:rsidP="001F24FC">
      <w:pPr>
        <w:numPr>
          <w:ilvl w:val="0"/>
          <w:numId w:val="9"/>
        </w:numPr>
        <w:spacing w:before="100" w:beforeAutospacing="1" w:after="100" w:afterAutospacing="1" w:line="240" w:lineRule="auto"/>
        <w:rPr>
          <w:rFonts w:ascii="Times New Roman" w:hAnsi="Times New Roman" w:cs="Times New Roman"/>
        </w:rPr>
      </w:pPr>
      <w:r w:rsidRPr="002A2568">
        <w:rPr>
          <w:rFonts w:ascii="Times New Roman" w:hAnsi="Times New Roman" w:cs="Times New Roman"/>
        </w:rPr>
        <w:t>Promote efficient system management and operation; and</w:t>
      </w:r>
    </w:p>
    <w:p w:rsidR="001F24FC" w:rsidRPr="002A2568" w:rsidRDefault="001F24FC" w:rsidP="001F24FC">
      <w:pPr>
        <w:numPr>
          <w:ilvl w:val="0"/>
          <w:numId w:val="9"/>
        </w:numPr>
        <w:spacing w:before="100" w:beforeAutospacing="1" w:after="100" w:afterAutospacing="1" w:line="240" w:lineRule="auto"/>
        <w:rPr>
          <w:rFonts w:ascii="Times New Roman" w:hAnsi="Times New Roman" w:cs="Times New Roman"/>
        </w:rPr>
      </w:pPr>
      <w:r w:rsidRPr="002A2568">
        <w:rPr>
          <w:rFonts w:ascii="Times New Roman" w:hAnsi="Times New Roman" w:cs="Times New Roman"/>
        </w:rPr>
        <w:t>Emphasize the preservation of the existing transportation system.</w:t>
      </w:r>
    </w:p>
    <w:p w:rsidR="001F24FC" w:rsidRPr="002A2568" w:rsidRDefault="001F24FC" w:rsidP="001F24FC">
      <w:pPr>
        <w:ind w:left="720" w:hanging="720"/>
        <w:jc w:val="both"/>
        <w:rPr>
          <w:rFonts w:ascii="Times New Roman" w:hAnsi="Times New Roman" w:cs="Times New Roman"/>
        </w:rPr>
      </w:pPr>
      <w:r w:rsidRPr="002A2568">
        <w:rPr>
          <w:rFonts w:ascii="Times New Roman" w:hAnsi="Times New Roman" w:cs="Times New Roman"/>
          <w:u w:val="single"/>
        </w:rPr>
        <w:t>Policy Tran 1.2.2</w:t>
      </w:r>
      <w:r w:rsidRPr="002A2568">
        <w:rPr>
          <w:rFonts w:ascii="Times New Roman" w:hAnsi="Times New Roman" w:cs="Times New Roman"/>
        </w:rPr>
        <w:tab/>
        <w:t>The Town shall apply the LOS standards (Policy Tran.1.1.1) to ensure that adequate roadway capacity is available or is included in the Capital Improvement Plan to be available when needed by a development.</w:t>
      </w:r>
    </w:p>
    <w:p w:rsidR="001F24FC" w:rsidRPr="002A2568" w:rsidRDefault="001F24FC" w:rsidP="001F24FC">
      <w:pPr>
        <w:ind w:left="720" w:hanging="720"/>
        <w:jc w:val="both"/>
        <w:rPr>
          <w:rFonts w:ascii="Times New Roman" w:hAnsi="Times New Roman" w:cs="Times New Roman"/>
        </w:rPr>
      </w:pPr>
    </w:p>
    <w:p w:rsidR="001F24FC" w:rsidRPr="002A2568" w:rsidRDefault="001F24FC" w:rsidP="001F24FC">
      <w:pPr>
        <w:ind w:left="720" w:hanging="720"/>
        <w:jc w:val="both"/>
        <w:rPr>
          <w:rFonts w:ascii="Times New Roman" w:hAnsi="Times New Roman" w:cs="Times New Roman"/>
        </w:rPr>
      </w:pPr>
      <w:r w:rsidRPr="002A2568">
        <w:rPr>
          <w:rFonts w:ascii="Times New Roman" w:hAnsi="Times New Roman" w:cs="Times New Roman"/>
          <w:u w:val="single"/>
        </w:rPr>
        <w:t>Policy Tran</w:t>
      </w:r>
      <w:r>
        <w:rPr>
          <w:rFonts w:ascii="Times New Roman" w:hAnsi="Times New Roman" w:cs="Times New Roman"/>
          <w:u w:val="single"/>
        </w:rPr>
        <w:t xml:space="preserve"> </w:t>
      </w:r>
      <w:r w:rsidRPr="002A2568">
        <w:rPr>
          <w:rFonts w:ascii="Times New Roman" w:hAnsi="Times New Roman" w:cs="Times New Roman"/>
          <w:u w:val="single"/>
        </w:rPr>
        <w:t>1.2.</w:t>
      </w:r>
      <w:r>
        <w:rPr>
          <w:rFonts w:ascii="Times New Roman" w:hAnsi="Times New Roman" w:cs="Times New Roman"/>
          <w:u w:val="single"/>
        </w:rPr>
        <w:t>3</w:t>
      </w:r>
      <w:r w:rsidRPr="002A2568">
        <w:rPr>
          <w:rFonts w:ascii="Times New Roman" w:hAnsi="Times New Roman" w:cs="Times New Roman"/>
        </w:rPr>
        <w:tab/>
        <w:t>The Town shall review all proposed development and coordinate and cooperate with the responsible agencies for these improvements to bring them into compliance with the LOS Standards.</w:t>
      </w:r>
    </w:p>
    <w:p w:rsidR="001F24FC" w:rsidRPr="002A2568" w:rsidRDefault="001F24FC" w:rsidP="001F24FC">
      <w:pPr>
        <w:ind w:left="720" w:hanging="720"/>
        <w:jc w:val="both"/>
        <w:rPr>
          <w:rFonts w:ascii="Times New Roman" w:hAnsi="Times New Roman" w:cs="Times New Roman"/>
        </w:rPr>
      </w:pPr>
    </w:p>
    <w:p w:rsidR="001F24FC" w:rsidRPr="002A2568" w:rsidRDefault="001F24FC" w:rsidP="001F24FC">
      <w:pPr>
        <w:ind w:left="720" w:hanging="720"/>
        <w:jc w:val="both"/>
        <w:rPr>
          <w:rFonts w:ascii="Times New Roman" w:hAnsi="Times New Roman" w:cs="Times New Roman"/>
        </w:rPr>
      </w:pPr>
      <w:r w:rsidRPr="002A2568">
        <w:rPr>
          <w:rFonts w:ascii="Times New Roman" w:hAnsi="Times New Roman" w:cs="Times New Roman"/>
          <w:u w:val="single"/>
        </w:rPr>
        <w:lastRenderedPageBreak/>
        <w:t>Policy Tran 1.2.</w:t>
      </w:r>
      <w:r>
        <w:rPr>
          <w:rFonts w:ascii="Times New Roman" w:hAnsi="Times New Roman" w:cs="Times New Roman"/>
          <w:u w:val="single"/>
        </w:rPr>
        <w:t>4</w:t>
      </w:r>
      <w:r w:rsidRPr="002A2568">
        <w:rPr>
          <w:rFonts w:ascii="Times New Roman" w:hAnsi="Times New Roman" w:cs="Times New Roman"/>
        </w:rPr>
        <w:tab/>
        <w:t>The Town will coordinate with the County in its efforts to replace the bridge over the Lake Worth Lagoon on East Ocean Avenue within the Town of Lantana.</w:t>
      </w:r>
    </w:p>
    <w:p w:rsidR="001F24FC" w:rsidRPr="002A2568" w:rsidRDefault="001F24FC" w:rsidP="001F24FC">
      <w:pPr>
        <w:ind w:left="720" w:hanging="720"/>
        <w:jc w:val="both"/>
        <w:rPr>
          <w:rFonts w:ascii="Times New Roman" w:hAnsi="Times New Roman" w:cs="Times New Roman"/>
        </w:rPr>
      </w:pPr>
    </w:p>
    <w:p w:rsidR="001F24FC" w:rsidRPr="002A2568" w:rsidRDefault="001F24FC" w:rsidP="001F24FC">
      <w:pPr>
        <w:tabs>
          <w:tab w:val="left" w:pos="2520"/>
        </w:tabs>
        <w:jc w:val="both"/>
        <w:rPr>
          <w:rFonts w:ascii="Times New Roman" w:hAnsi="Times New Roman" w:cs="Times New Roman"/>
          <w:u w:val="single"/>
        </w:rPr>
      </w:pPr>
    </w:p>
    <w:p w:rsidR="001F24FC" w:rsidRPr="002A2568" w:rsidRDefault="001F24FC" w:rsidP="001F24FC">
      <w:pPr>
        <w:tabs>
          <w:tab w:val="left" w:pos="2520"/>
        </w:tabs>
        <w:jc w:val="both"/>
        <w:rPr>
          <w:rFonts w:ascii="Times New Roman" w:hAnsi="Times New Roman" w:cs="Times New Roman"/>
        </w:rPr>
      </w:pPr>
      <w:r w:rsidRPr="002A2568">
        <w:rPr>
          <w:rFonts w:ascii="Times New Roman" w:hAnsi="Times New Roman" w:cs="Times New Roman"/>
          <w:u w:val="single"/>
        </w:rPr>
        <w:t xml:space="preserve">OBJECTIVE </w:t>
      </w:r>
      <w:r w:rsidRPr="002A2568">
        <w:rPr>
          <w:rFonts w:ascii="Times New Roman" w:hAnsi="Times New Roman" w:cs="Times New Roman"/>
          <w:caps/>
          <w:u w:val="single"/>
        </w:rPr>
        <w:t>Tran</w:t>
      </w:r>
      <w:r>
        <w:rPr>
          <w:rFonts w:ascii="Times New Roman" w:hAnsi="Times New Roman" w:cs="Times New Roman"/>
          <w:u w:val="single"/>
        </w:rPr>
        <w:t xml:space="preserve"> </w:t>
      </w:r>
      <w:r w:rsidRPr="002A2568">
        <w:rPr>
          <w:rFonts w:ascii="Times New Roman" w:hAnsi="Times New Roman" w:cs="Times New Roman"/>
          <w:u w:val="single"/>
        </w:rPr>
        <w:t>1.3</w:t>
      </w:r>
      <w:r>
        <w:rPr>
          <w:rFonts w:ascii="Times New Roman" w:hAnsi="Times New Roman" w:cs="Times New Roman"/>
        </w:rPr>
        <w:tab/>
      </w:r>
      <w:r>
        <w:rPr>
          <w:rFonts w:ascii="Times New Roman" w:hAnsi="Times New Roman" w:cs="Times New Roman"/>
        </w:rPr>
        <w:tab/>
      </w:r>
      <w:r w:rsidRPr="002A2568">
        <w:rPr>
          <w:rFonts w:ascii="Times New Roman" w:hAnsi="Times New Roman" w:cs="Times New Roman"/>
        </w:rPr>
        <w:t>Motorized and non</w:t>
      </w:r>
      <w:r w:rsidRPr="002A2568">
        <w:rPr>
          <w:rFonts w:ascii="Times New Roman" w:hAnsi="Times New Roman" w:cs="Times New Roman"/>
        </w:rPr>
        <w:noBreakHyphen/>
        <w:t>motorized vehicle parking will be regulated.</w:t>
      </w:r>
    </w:p>
    <w:p w:rsidR="001F24FC" w:rsidRPr="002A2568" w:rsidRDefault="001F24FC" w:rsidP="001F24FC">
      <w:pPr>
        <w:jc w:val="both"/>
        <w:rPr>
          <w:rFonts w:ascii="Times New Roman" w:hAnsi="Times New Roman" w:cs="Times New Roman"/>
        </w:rPr>
      </w:pPr>
    </w:p>
    <w:p w:rsidR="001F24FC" w:rsidRPr="002A2568" w:rsidRDefault="001F24FC" w:rsidP="001F24FC">
      <w:pPr>
        <w:ind w:left="720" w:hanging="720"/>
        <w:jc w:val="both"/>
        <w:rPr>
          <w:rFonts w:ascii="Times New Roman" w:hAnsi="Times New Roman" w:cs="Times New Roman"/>
        </w:rPr>
      </w:pPr>
      <w:r w:rsidRPr="002A2568">
        <w:rPr>
          <w:rFonts w:ascii="Times New Roman" w:hAnsi="Times New Roman" w:cs="Times New Roman"/>
          <w:u w:val="single"/>
        </w:rPr>
        <w:t>Policy Tran</w:t>
      </w:r>
      <w:r>
        <w:rPr>
          <w:rFonts w:ascii="Times New Roman" w:hAnsi="Times New Roman" w:cs="Times New Roman"/>
          <w:u w:val="single"/>
        </w:rPr>
        <w:t xml:space="preserve"> </w:t>
      </w:r>
      <w:r w:rsidRPr="002A2568">
        <w:rPr>
          <w:rFonts w:ascii="Times New Roman" w:hAnsi="Times New Roman" w:cs="Times New Roman"/>
          <w:u w:val="single"/>
        </w:rPr>
        <w:t>1.3.1</w:t>
      </w:r>
      <w:r>
        <w:rPr>
          <w:rFonts w:ascii="Times New Roman" w:hAnsi="Times New Roman" w:cs="Times New Roman"/>
        </w:rPr>
        <w:tab/>
      </w:r>
      <w:r w:rsidRPr="002A2568">
        <w:rPr>
          <w:rFonts w:ascii="Times New Roman" w:hAnsi="Times New Roman" w:cs="Times New Roman"/>
        </w:rPr>
        <w:t>The Town shall review on</w:t>
      </w:r>
      <w:r w:rsidRPr="002A2568">
        <w:rPr>
          <w:rFonts w:ascii="Times New Roman" w:hAnsi="Times New Roman" w:cs="Times New Roman"/>
        </w:rPr>
        <w:noBreakHyphen/>
        <w:t>street parking on paved surfaces of all arterial and major collector roads so as to provide uninterrupted traffic and pedestrian flows within adopted levels of service.</w:t>
      </w:r>
    </w:p>
    <w:p w:rsidR="001F24FC" w:rsidRPr="002A2568" w:rsidRDefault="001F24FC" w:rsidP="001F24FC">
      <w:pPr>
        <w:ind w:hanging="720"/>
        <w:jc w:val="both"/>
        <w:rPr>
          <w:rFonts w:ascii="Times New Roman" w:hAnsi="Times New Roman" w:cs="Times New Roman"/>
        </w:rPr>
      </w:pPr>
    </w:p>
    <w:p w:rsidR="001F24FC" w:rsidRPr="002A2568" w:rsidRDefault="001F24FC" w:rsidP="001F24FC">
      <w:pPr>
        <w:ind w:left="720" w:hanging="720"/>
        <w:jc w:val="both"/>
        <w:rPr>
          <w:rFonts w:ascii="Times New Roman" w:hAnsi="Times New Roman" w:cs="Times New Roman"/>
        </w:rPr>
      </w:pPr>
      <w:r w:rsidRPr="002A2568">
        <w:rPr>
          <w:rFonts w:ascii="Times New Roman" w:hAnsi="Times New Roman" w:cs="Times New Roman"/>
          <w:u w:val="single"/>
        </w:rPr>
        <w:t>Policy Tran</w:t>
      </w:r>
      <w:r>
        <w:rPr>
          <w:rFonts w:ascii="Times New Roman" w:hAnsi="Times New Roman" w:cs="Times New Roman"/>
          <w:u w:val="single"/>
        </w:rPr>
        <w:t xml:space="preserve"> </w:t>
      </w:r>
      <w:r w:rsidRPr="002A2568">
        <w:rPr>
          <w:rFonts w:ascii="Times New Roman" w:hAnsi="Times New Roman" w:cs="Times New Roman"/>
          <w:u w:val="single"/>
        </w:rPr>
        <w:t>1.3.2</w:t>
      </w:r>
      <w:r w:rsidRPr="002A2568">
        <w:rPr>
          <w:rFonts w:ascii="Times New Roman" w:hAnsi="Times New Roman" w:cs="Times New Roman"/>
        </w:rPr>
        <w:tab/>
        <w:t>The Town shall enforce parking requirements within the zoning district regulations as adopted to provide for and control on</w:t>
      </w:r>
      <w:r w:rsidRPr="002A2568">
        <w:rPr>
          <w:rFonts w:ascii="Times New Roman" w:hAnsi="Times New Roman" w:cs="Times New Roman"/>
        </w:rPr>
        <w:noBreakHyphen/>
        <w:t>site traffic flow and parking for all vehicular traffic.</w:t>
      </w:r>
    </w:p>
    <w:p w:rsidR="001F24FC" w:rsidRPr="002A2568" w:rsidRDefault="001F24FC" w:rsidP="001F24FC">
      <w:pPr>
        <w:ind w:hanging="720"/>
        <w:jc w:val="both"/>
        <w:rPr>
          <w:rFonts w:ascii="Times New Roman" w:hAnsi="Times New Roman" w:cs="Times New Roman"/>
        </w:rPr>
      </w:pPr>
    </w:p>
    <w:p w:rsidR="001F24FC" w:rsidRPr="002A2568" w:rsidRDefault="001F24FC" w:rsidP="001F24FC">
      <w:pPr>
        <w:tabs>
          <w:tab w:val="left" w:pos="2520"/>
        </w:tabs>
        <w:jc w:val="both"/>
        <w:rPr>
          <w:rFonts w:ascii="Times New Roman" w:hAnsi="Times New Roman" w:cs="Times New Roman"/>
        </w:rPr>
      </w:pPr>
      <w:r w:rsidRPr="002A2568">
        <w:rPr>
          <w:rFonts w:ascii="Times New Roman" w:hAnsi="Times New Roman" w:cs="Times New Roman"/>
          <w:u w:val="single"/>
        </w:rPr>
        <w:t xml:space="preserve">OBJECTIVE </w:t>
      </w:r>
      <w:r w:rsidRPr="002A2568">
        <w:rPr>
          <w:rFonts w:ascii="Times New Roman" w:hAnsi="Times New Roman" w:cs="Times New Roman"/>
          <w:caps/>
          <w:u w:val="single"/>
        </w:rPr>
        <w:t>Tran</w:t>
      </w:r>
      <w:r>
        <w:rPr>
          <w:rFonts w:ascii="Times New Roman" w:hAnsi="Times New Roman" w:cs="Times New Roman"/>
          <w:u w:val="single"/>
        </w:rPr>
        <w:t xml:space="preserve"> </w:t>
      </w:r>
      <w:r w:rsidRPr="002A2568">
        <w:rPr>
          <w:rFonts w:ascii="Times New Roman" w:hAnsi="Times New Roman" w:cs="Times New Roman"/>
          <w:u w:val="single"/>
        </w:rPr>
        <w:t>1.4</w:t>
      </w:r>
      <w:r>
        <w:rPr>
          <w:rFonts w:ascii="Times New Roman" w:hAnsi="Times New Roman" w:cs="Times New Roman"/>
        </w:rPr>
        <w:tab/>
      </w:r>
      <w:r>
        <w:rPr>
          <w:rFonts w:ascii="Times New Roman" w:hAnsi="Times New Roman" w:cs="Times New Roman"/>
        </w:rPr>
        <w:tab/>
      </w:r>
      <w:r w:rsidRPr="002A2568">
        <w:rPr>
          <w:rFonts w:ascii="Times New Roman" w:hAnsi="Times New Roman" w:cs="Times New Roman"/>
        </w:rPr>
        <w:t>The Town transportation system will emphasize safety.</w:t>
      </w:r>
    </w:p>
    <w:p w:rsidR="001F24FC" w:rsidRPr="002A2568" w:rsidRDefault="001F24FC" w:rsidP="001F24FC">
      <w:pPr>
        <w:jc w:val="both"/>
        <w:rPr>
          <w:rFonts w:ascii="Times New Roman" w:hAnsi="Times New Roman" w:cs="Times New Roman"/>
        </w:rPr>
      </w:pPr>
    </w:p>
    <w:p w:rsidR="001F24FC" w:rsidRPr="002A2568" w:rsidRDefault="001F24FC" w:rsidP="001F24FC">
      <w:pPr>
        <w:ind w:left="720" w:hanging="720"/>
        <w:jc w:val="both"/>
        <w:rPr>
          <w:rFonts w:ascii="Times New Roman" w:hAnsi="Times New Roman" w:cs="Times New Roman"/>
        </w:rPr>
      </w:pPr>
      <w:r w:rsidRPr="002A2568">
        <w:rPr>
          <w:rFonts w:ascii="Times New Roman" w:hAnsi="Times New Roman" w:cs="Times New Roman"/>
          <w:u w:val="single"/>
        </w:rPr>
        <w:t>Policy Tran</w:t>
      </w:r>
      <w:r>
        <w:rPr>
          <w:rFonts w:ascii="Times New Roman" w:hAnsi="Times New Roman" w:cs="Times New Roman"/>
          <w:u w:val="single"/>
        </w:rPr>
        <w:t xml:space="preserve"> </w:t>
      </w:r>
      <w:r w:rsidRPr="002A2568">
        <w:rPr>
          <w:rFonts w:ascii="Times New Roman" w:hAnsi="Times New Roman" w:cs="Times New Roman"/>
          <w:u w:val="single"/>
        </w:rPr>
        <w:t>1.4.1</w:t>
      </w:r>
      <w:r>
        <w:rPr>
          <w:rFonts w:ascii="Times New Roman" w:hAnsi="Times New Roman" w:cs="Times New Roman"/>
        </w:rPr>
        <w:tab/>
      </w:r>
      <w:r w:rsidRPr="002A2568">
        <w:rPr>
          <w:rFonts w:ascii="Times New Roman" w:hAnsi="Times New Roman" w:cs="Times New Roman"/>
        </w:rPr>
        <w:t>The Town shall be responsible for the preparation of annual accident frequency reports for all collector and arterial roads.</w:t>
      </w:r>
    </w:p>
    <w:p w:rsidR="001F24FC" w:rsidRPr="002A2568" w:rsidRDefault="001F24FC" w:rsidP="001F24FC">
      <w:pPr>
        <w:ind w:hanging="720"/>
        <w:jc w:val="both"/>
        <w:rPr>
          <w:rFonts w:ascii="Times New Roman" w:hAnsi="Times New Roman" w:cs="Times New Roman"/>
        </w:rPr>
      </w:pPr>
    </w:p>
    <w:p w:rsidR="001F24FC" w:rsidRPr="002A2568" w:rsidRDefault="001F24FC" w:rsidP="001F24FC">
      <w:pPr>
        <w:ind w:left="720" w:hanging="720"/>
        <w:rPr>
          <w:rFonts w:ascii="Times New Roman" w:hAnsi="Times New Roman" w:cs="Times New Roman"/>
        </w:rPr>
      </w:pPr>
      <w:r w:rsidRPr="002A2568">
        <w:rPr>
          <w:rFonts w:ascii="Times New Roman" w:hAnsi="Times New Roman" w:cs="Times New Roman"/>
          <w:u w:val="single"/>
        </w:rPr>
        <w:t>Policy Tran</w:t>
      </w:r>
      <w:r>
        <w:rPr>
          <w:rFonts w:ascii="Times New Roman" w:hAnsi="Times New Roman" w:cs="Times New Roman"/>
          <w:u w:val="single"/>
        </w:rPr>
        <w:t xml:space="preserve"> </w:t>
      </w:r>
      <w:r w:rsidRPr="002A2568">
        <w:rPr>
          <w:rFonts w:ascii="Times New Roman" w:hAnsi="Times New Roman" w:cs="Times New Roman"/>
          <w:u w:val="single"/>
        </w:rPr>
        <w:t>1.4.2</w:t>
      </w:r>
      <w:r w:rsidRPr="002A2568">
        <w:rPr>
          <w:rFonts w:ascii="Times New Roman" w:hAnsi="Times New Roman" w:cs="Times New Roman"/>
        </w:rPr>
        <w:tab/>
        <w:t>The Town shall coordinate with the appropriate agencies to implement improvements at the dangerous points as identified in the data and analysis section of this element.</w:t>
      </w:r>
    </w:p>
    <w:p w:rsidR="001F24FC" w:rsidRPr="002A2568" w:rsidRDefault="001F24FC" w:rsidP="001F24FC">
      <w:pPr>
        <w:tabs>
          <w:tab w:val="left" w:pos="2520"/>
        </w:tabs>
        <w:jc w:val="both"/>
        <w:rPr>
          <w:rFonts w:ascii="Times New Roman" w:hAnsi="Times New Roman" w:cs="Times New Roman"/>
          <w:u w:val="single"/>
        </w:rPr>
      </w:pPr>
    </w:p>
    <w:p w:rsidR="001F24FC" w:rsidRPr="002A2568" w:rsidRDefault="001F24FC" w:rsidP="001F24FC">
      <w:pPr>
        <w:tabs>
          <w:tab w:val="left" w:pos="2520"/>
        </w:tabs>
        <w:jc w:val="both"/>
        <w:rPr>
          <w:rFonts w:ascii="Times New Roman" w:hAnsi="Times New Roman" w:cs="Times New Roman"/>
        </w:rPr>
      </w:pPr>
      <w:r w:rsidRPr="002A2568">
        <w:rPr>
          <w:rFonts w:ascii="Times New Roman" w:hAnsi="Times New Roman" w:cs="Times New Roman"/>
          <w:u w:val="single"/>
        </w:rPr>
        <w:t xml:space="preserve">OBJECTIVE </w:t>
      </w:r>
      <w:r w:rsidRPr="002A2568">
        <w:rPr>
          <w:rFonts w:ascii="Times New Roman" w:hAnsi="Times New Roman" w:cs="Times New Roman"/>
          <w:caps/>
          <w:u w:val="single"/>
        </w:rPr>
        <w:t>Tran</w:t>
      </w:r>
      <w:r>
        <w:rPr>
          <w:rFonts w:ascii="Times New Roman" w:hAnsi="Times New Roman" w:cs="Times New Roman"/>
          <w:caps/>
          <w:u w:val="single"/>
        </w:rPr>
        <w:t xml:space="preserve"> </w:t>
      </w:r>
      <w:r w:rsidRPr="002A2568">
        <w:rPr>
          <w:rFonts w:ascii="Times New Roman" w:hAnsi="Times New Roman" w:cs="Times New Roman"/>
          <w:u w:val="single"/>
        </w:rPr>
        <w:t>1.5</w:t>
      </w:r>
      <w:r w:rsidRPr="003A6A84">
        <w:rPr>
          <w:rFonts w:ascii="Times New Roman" w:hAnsi="Times New Roman" w:cs="Times New Roman"/>
        </w:rPr>
        <w:tab/>
      </w:r>
      <w:r w:rsidRPr="00E14D41">
        <w:rPr>
          <w:rFonts w:ascii="Times New Roman" w:hAnsi="Times New Roman" w:cs="Times New Roman"/>
        </w:rPr>
        <w:tab/>
      </w:r>
      <w:r w:rsidRPr="002A2568">
        <w:rPr>
          <w:rFonts w:ascii="Times New Roman" w:hAnsi="Times New Roman" w:cs="Times New Roman"/>
        </w:rPr>
        <w:t>Transportation planning will be coordinated with the future land uses shown on the Future Land Use Map of this plan, the FDOT Five</w:t>
      </w:r>
      <w:r w:rsidRPr="002A2568">
        <w:rPr>
          <w:rFonts w:ascii="Times New Roman" w:hAnsi="Times New Roman" w:cs="Times New Roman"/>
        </w:rPr>
        <w:noBreakHyphen/>
        <w:t xml:space="preserve">Year Transportation Plan, and plans of neighboring jurisdictions as implemented by the Palm Beach County Traffic Performance Standards Ordinance which will prevail over all municipalities.  </w:t>
      </w:r>
    </w:p>
    <w:p w:rsidR="001F24FC" w:rsidRPr="002A2568" w:rsidRDefault="001F24FC" w:rsidP="001F24FC">
      <w:pPr>
        <w:jc w:val="both"/>
        <w:rPr>
          <w:rFonts w:ascii="Times New Roman" w:hAnsi="Times New Roman" w:cs="Times New Roman"/>
        </w:rPr>
      </w:pPr>
    </w:p>
    <w:p w:rsidR="001F24FC" w:rsidRPr="002A2568" w:rsidRDefault="001F24FC" w:rsidP="001F24FC">
      <w:pPr>
        <w:ind w:left="720" w:hanging="720"/>
        <w:jc w:val="both"/>
        <w:rPr>
          <w:rFonts w:ascii="Times New Roman" w:hAnsi="Times New Roman" w:cs="Times New Roman"/>
        </w:rPr>
      </w:pPr>
      <w:r w:rsidRPr="002A2568">
        <w:rPr>
          <w:rFonts w:ascii="Times New Roman" w:hAnsi="Times New Roman" w:cs="Times New Roman"/>
          <w:u w:val="single"/>
        </w:rPr>
        <w:t>Policy Tran</w:t>
      </w:r>
      <w:r>
        <w:rPr>
          <w:rFonts w:ascii="Times New Roman" w:hAnsi="Times New Roman" w:cs="Times New Roman"/>
          <w:u w:val="single"/>
        </w:rPr>
        <w:t xml:space="preserve"> </w:t>
      </w:r>
      <w:r w:rsidRPr="002A2568">
        <w:rPr>
          <w:rFonts w:ascii="Times New Roman" w:hAnsi="Times New Roman" w:cs="Times New Roman"/>
          <w:u w:val="single"/>
        </w:rPr>
        <w:t>1.5.1</w:t>
      </w:r>
      <w:r w:rsidRPr="002A2568">
        <w:rPr>
          <w:rFonts w:ascii="Times New Roman" w:hAnsi="Times New Roman" w:cs="Times New Roman"/>
        </w:rPr>
        <w:tab/>
        <w:t>The Town shall review future updates of the FDOT Five</w:t>
      </w:r>
      <w:r w:rsidRPr="002A2568">
        <w:rPr>
          <w:rFonts w:ascii="Times New Roman" w:hAnsi="Times New Roman" w:cs="Times New Roman"/>
        </w:rPr>
        <w:noBreakHyphen/>
        <w:t>Year Transportation Plan and coordinate with the Palm Beach County Metropolitan Planning Organization in order to update or modify this Element, if necessary.</w:t>
      </w:r>
    </w:p>
    <w:p w:rsidR="001F24FC" w:rsidRPr="002A2568" w:rsidRDefault="001F24FC" w:rsidP="001F24FC">
      <w:pPr>
        <w:ind w:hanging="720"/>
        <w:jc w:val="both"/>
        <w:rPr>
          <w:rFonts w:ascii="Times New Roman" w:hAnsi="Times New Roman" w:cs="Times New Roman"/>
        </w:rPr>
      </w:pPr>
    </w:p>
    <w:p w:rsidR="001F24FC" w:rsidRPr="002A2568" w:rsidRDefault="001F24FC" w:rsidP="001F24FC">
      <w:pPr>
        <w:ind w:left="720" w:hanging="720"/>
        <w:jc w:val="both"/>
        <w:rPr>
          <w:rFonts w:ascii="Times New Roman" w:hAnsi="Times New Roman" w:cs="Times New Roman"/>
        </w:rPr>
      </w:pPr>
      <w:r w:rsidRPr="002A2568">
        <w:rPr>
          <w:rFonts w:ascii="Times New Roman" w:hAnsi="Times New Roman" w:cs="Times New Roman"/>
          <w:u w:val="single"/>
        </w:rPr>
        <w:t>Policy Tran</w:t>
      </w:r>
      <w:r>
        <w:rPr>
          <w:rFonts w:ascii="Times New Roman" w:hAnsi="Times New Roman" w:cs="Times New Roman"/>
          <w:u w:val="single"/>
        </w:rPr>
        <w:t xml:space="preserve"> </w:t>
      </w:r>
      <w:r w:rsidRPr="002A2568">
        <w:rPr>
          <w:rFonts w:ascii="Times New Roman" w:hAnsi="Times New Roman" w:cs="Times New Roman"/>
          <w:u w:val="single"/>
        </w:rPr>
        <w:t>1.5.2</w:t>
      </w:r>
      <w:r w:rsidRPr="002A2568">
        <w:rPr>
          <w:rFonts w:ascii="Times New Roman" w:hAnsi="Times New Roman" w:cs="Times New Roman"/>
        </w:rPr>
        <w:tab/>
        <w:t>The Town shall review for compatibility with this Element, the transportation plans and programs for the County and neighboring municipalities as they become available in the future.</w:t>
      </w:r>
    </w:p>
    <w:p w:rsidR="001F24FC" w:rsidRPr="002A2568" w:rsidRDefault="001F24FC" w:rsidP="001F24FC">
      <w:pPr>
        <w:jc w:val="both"/>
        <w:rPr>
          <w:rFonts w:ascii="Times New Roman" w:hAnsi="Times New Roman" w:cs="Times New Roman"/>
          <w:u w:val="single"/>
        </w:rPr>
      </w:pPr>
    </w:p>
    <w:p w:rsidR="001F24FC" w:rsidRPr="002A2568" w:rsidRDefault="001F24FC" w:rsidP="001F24FC">
      <w:pPr>
        <w:tabs>
          <w:tab w:val="left" w:pos="2520"/>
        </w:tabs>
        <w:jc w:val="both"/>
        <w:rPr>
          <w:rFonts w:ascii="Times New Roman" w:hAnsi="Times New Roman" w:cs="Times New Roman"/>
        </w:rPr>
      </w:pPr>
      <w:r w:rsidRPr="002A2568">
        <w:rPr>
          <w:rFonts w:ascii="Times New Roman" w:hAnsi="Times New Roman" w:cs="Times New Roman"/>
          <w:u w:val="single"/>
        </w:rPr>
        <w:lastRenderedPageBreak/>
        <w:t xml:space="preserve">OBJECTIVE </w:t>
      </w:r>
      <w:r w:rsidRPr="002A2568">
        <w:rPr>
          <w:rFonts w:ascii="Times New Roman" w:hAnsi="Times New Roman" w:cs="Times New Roman"/>
          <w:caps/>
          <w:u w:val="single"/>
        </w:rPr>
        <w:t>Tran</w:t>
      </w:r>
      <w:r>
        <w:rPr>
          <w:rFonts w:ascii="Times New Roman" w:hAnsi="Times New Roman" w:cs="Times New Roman"/>
          <w:u w:val="single"/>
        </w:rPr>
        <w:t xml:space="preserve"> </w:t>
      </w:r>
      <w:r w:rsidRPr="002A2568">
        <w:rPr>
          <w:rFonts w:ascii="Times New Roman" w:hAnsi="Times New Roman" w:cs="Times New Roman"/>
          <w:u w:val="single"/>
        </w:rPr>
        <w:t>1.6</w:t>
      </w:r>
      <w:r w:rsidRPr="002A2568">
        <w:rPr>
          <w:rFonts w:ascii="Times New Roman" w:hAnsi="Times New Roman" w:cs="Times New Roman"/>
        </w:rPr>
        <w:tab/>
        <w:t>Right</w:t>
      </w:r>
      <w:r w:rsidRPr="002A2568">
        <w:rPr>
          <w:rFonts w:ascii="Times New Roman" w:hAnsi="Times New Roman" w:cs="Times New Roman"/>
        </w:rPr>
        <w:noBreakHyphen/>
        <w:t>of</w:t>
      </w:r>
      <w:r w:rsidRPr="002A2568">
        <w:rPr>
          <w:rFonts w:ascii="Times New Roman" w:hAnsi="Times New Roman" w:cs="Times New Roman"/>
        </w:rPr>
        <w:noBreakHyphen/>
        <w:t>way needs shall be formally identified; current rights</w:t>
      </w:r>
      <w:r w:rsidRPr="002A2568">
        <w:rPr>
          <w:rFonts w:ascii="Times New Roman" w:hAnsi="Times New Roman" w:cs="Times New Roman"/>
        </w:rPr>
        <w:noBreakHyphen/>
        <w:t>of</w:t>
      </w:r>
      <w:r w:rsidRPr="002A2568">
        <w:rPr>
          <w:rFonts w:ascii="Times New Roman" w:hAnsi="Times New Roman" w:cs="Times New Roman"/>
        </w:rPr>
        <w:noBreakHyphen/>
        <w:t>way shall be protected from building encroachment through enforcement of the subdivision, zoning and building codes.</w:t>
      </w:r>
    </w:p>
    <w:p w:rsidR="001F24FC" w:rsidRPr="002A2568" w:rsidRDefault="001F24FC" w:rsidP="001F24FC">
      <w:pPr>
        <w:jc w:val="both"/>
        <w:rPr>
          <w:rFonts w:ascii="Times New Roman" w:hAnsi="Times New Roman" w:cs="Times New Roman"/>
        </w:rPr>
      </w:pPr>
    </w:p>
    <w:p w:rsidR="001F24FC" w:rsidRPr="002A2568" w:rsidRDefault="001F24FC" w:rsidP="001F24FC">
      <w:pPr>
        <w:ind w:left="720" w:hanging="720"/>
        <w:jc w:val="both"/>
        <w:rPr>
          <w:rFonts w:ascii="Times New Roman" w:hAnsi="Times New Roman" w:cs="Times New Roman"/>
        </w:rPr>
      </w:pPr>
      <w:r w:rsidRPr="002A2568">
        <w:rPr>
          <w:rFonts w:ascii="Times New Roman" w:hAnsi="Times New Roman" w:cs="Times New Roman"/>
          <w:u w:val="single"/>
        </w:rPr>
        <w:t>Policy Tran</w:t>
      </w:r>
      <w:r>
        <w:rPr>
          <w:rFonts w:ascii="Times New Roman" w:hAnsi="Times New Roman" w:cs="Times New Roman"/>
          <w:u w:val="single"/>
        </w:rPr>
        <w:t xml:space="preserve"> </w:t>
      </w:r>
      <w:r w:rsidRPr="002A2568">
        <w:rPr>
          <w:rFonts w:ascii="Times New Roman" w:hAnsi="Times New Roman" w:cs="Times New Roman"/>
          <w:u w:val="single"/>
        </w:rPr>
        <w:t>1.6.1</w:t>
      </w:r>
      <w:r w:rsidRPr="002A2568">
        <w:rPr>
          <w:rFonts w:ascii="Times New Roman" w:hAnsi="Times New Roman" w:cs="Times New Roman"/>
        </w:rPr>
        <w:tab/>
        <w:t>The Town has prepared an official Traffic Circulation Map identifying existing right</w:t>
      </w:r>
      <w:r w:rsidRPr="002A2568">
        <w:rPr>
          <w:rFonts w:ascii="Times New Roman" w:hAnsi="Times New Roman" w:cs="Times New Roman"/>
        </w:rPr>
        <w:noBreakHyphen/>
        <w:t>of</w:t>
      </w:r>
      <w:r w:rsidRPr="002A2568">
        <w:rPr>
          <w:rFonts w:ascii="Times New Roman" w:hAnsi="Times New Roman" w:cs="Times New Roman"/>
        </w:rPr>
        <w:noBreakHyphen/>
        <w:t>way based upon the Transportation Element and the Future Land Use Element of this plan which is consistent with the plans of Palm Beach County and neighboring jurisdictions. (See Figure Tran 1)</w:t>
      </w:r>
    </w:p>
    <w:p w:rsidR="001F24FC" w:rsidRPr="002A2568" w:rsidRDefault="001F24FC" w:rsidP="001F24FC">
      <w:pPr>
        <w:ind w:hanging="720"/>
        <w:jc w:val="both"/>
        <w:rPr>
          <w:rFonts w:ascii="Times New Roman" w:hAnsi="Times New Roman" w:cs="Times New Roman"/>
        </w:rPr>
      </w:pPr>
    </w:p>
    <w:p w:rsidR="001F24FC" w:rsidRPr="002A2568" w:rsidRDefault="001F24FC" w:rsidP="001F24FC">
      <w:pPr>
        <w:ind w:left="720" w:hanging="720"/>
        <w:jc w:val="both"/>
        <w:rPr>
          <w:rFonts w:ascii="Times New Roman" w:hAnsi="Times New Roman" w:cs="Times New Roman"/>
        </w:rPr>
      </w:pPr>
      <w:r w:rsidRPr="002A2568">
        <w:rPr>
          <w:rFonts w:ascii="Times New Roman" w:hAnsi="Times New Roman" w:cs="Times New Roman"/>
          <w:u w:val="single"/>
        </w:rPr>
        <w:t>Policy Tran</w:t>
      </w:r>
      <w:r>
        <w:rPr>
          <w:rFonts w:ascii="Times New Roman" w:hAnsi="Times New Roman" w:cs="Times New Roman"/>
          <w:u w:val="single"/>
        </w:rPr>
        <w:t xml:space="preserve"> </w:t>
      </w:r>
      <w:r w:rsidRPr="002A2568">
        <w:rPr>
          <w:rFonts w:ascii="Times New Roman" w:hAnsi="Times New Roman" w:cs="Times New Roman"/>
          <w:u w:val="single"/>
        </w:rPr>
        <w:t>1.6.2</w:t>
      </w:r>
      <w:r w:rsidRPr="002A2568">
        <w:rPr>
          <w:rFonts w:ascii="Times New Roman" w:hAnsi="Times New Roman" w:cs="Times New Roman"/>
        </w:rPr>
        <w:tab/>
        <w:t>The Town shall continue its strict enforcement of building setback requirements to preserve adequate future rights</w:t>
      </w:r>
      <w:r w:rsidRPr="002A2568">
        <w:rPr>
          <w:rFonts w:ascii="Times New Roman" w:hAnsi="Times New Roman" w:cs="Times New Roman"/>
        </w:rPr>
        <w:noBreakHyphen/>
        <w:t>of</w:t>
      </w:r>
      <w:r w:rsidRPr="002A2568">
        <w:rPr>
          <w:rFonts w:ascii="Times New Roman" w:hAnsi="Times New Roman" w:cs="Times New Roman"/>
        </w:rPr>
        <w:noBreakHyphen/>
        <w:t>way.</w:t>
      </w:r>
    </w:p>
    <w:p w:rsidR="001F24FC" w:rsidRPr="002A2568" w:rsidRDefault="001F24FC" w:rsidP="001F24FC">
      <w:pPr>
        <w:ind w:hanging="720"/>
        <w:jc w:val="both"/>
        <w:rPr>
          <w:rFonts w:ascii="Times New Roman" w:hAnsi="Times New Roman" w:cs="Times New Roman"/>
        </w:rPr>
      </w:pPr>
    </w:p>
    <w:p w:rsidR="001F24FC" w:rsidRPr="002A2568" w:rsidRDefault="001F24FC" w:rsidP="001F24FC">
      <w:pPr>
        <w:ind w:left="720" w:hanging="720"/>
        <w:jc w:val="both"/>
        <w:rPr>
          <w:rFonts w:ascii="Times New Roman" w:hAnsi="Times New Roman" w:cs="Times New Roman"/>
        </w:rPr>
      </w:pPr>
      <w:r w:rsidRPr="002A2568">
        <w:rPr>
          <w:rFonts w:ascii="Times New Roman" w:hAnsi="Times New Roman" w:cs="Times New Roman"/>
          <w:u w:val="single"/>
        </w:rPr>
        <w:t>Policy Tran</w:t>
      </w:r>
      <w:r>
        <w:rPr>
          <w:rFonts w:ascii="Times New Roman" w:hAnsi="Times New Roman" w:cs="Times New Roman"/>
          <w:u w:val="single"/>
        </w:rPr>
        <w:t xml:space="preserve"> </w:t>
      </w:r>
      <w:r w:rsidRPr="002A2568">
        <w:rPr>
          <w:rFonts w:ascii="Times New Roman" w:hAnsi="Times New Roman" w:cs="Times New Roman"/>
          <w:u w:val="single"/>
        </w:rPr>
        <w:t>1.6.3</w:t>
      </w:r>
      <w:r w:rsidRPr="002A2568">
        <w:rPr>
          <w:rFonts w:ascii="Times New Roman" w:hAnsi="Times New Roman" w:cs="Times New Roman"/>
        </w:rPr>
        <w:tab/>
        <w:t>Development orders issued by the Town shall require conveyance of rights</w:t>
      </w:r>
      <w:r w:rsidRPr="002A2568">
        <w:rPr>
          <w:rFonts w:ascii="Times New Roman" w:hAnsi="Times New Roman" w:cs="Times New Roman"/>
        </w:rPr>
        <w:noBreakHyphen/>
        <w:t>of</w:t>
      </w:r>
      <w:r w:rsidRPr="002A2568">
        <w:rPr>
          <w:rFonts w:ascii="Times New Roman" w:hAnsi="Times New Roman" w:cs="Times New Roman"/>
        </w:rPr>
        <w:noBreakHyphen/>
        <w:t>way to be consistent with the "official Traffic Circulation Map" in all cases unless such is contrary to law.</w:t>
      </w:r>
    </w:p>
    <w:p w:rsidR="001F24FC" w:rsidRPr="002A2568" w:rsidRDefault="001F24FC" w:rsidP="001F24FC">
      <w:pPr>
        <w:jc w:val="both"/>
        <w:rPr>
          <w:rFonts w:ascii="Times New Roman" w:hAnsi="Times New Roman" w:cs="Times New Roman"/>
        </w:rPr>
      </w:pPr>
    </w:p>
    <w:p w:rsidR="001F24FC" w:rsidRPr="002A2568" w:rsidRDefault="001F24FC" w:rsidP="001F24FC">
      <w:pPr>
        <w:tabs>
          <w:tab w:val="left" w:pos="2520"/>
        </w:tabs>
        <w:jc w:val="both"/>
        <w:rPr>
          <w:rFonts w:ascii="Times New Roman" w:hAnsi="Times New Roman" w:cs="Times New Roman"/>
        </w:rPr>
      </w:pPr>
      <w:r w:rsidRPr="002A2568">
        <w:rPr>
          <w:rFonts w:ascii="Times New Roman" w:hAnsi="Times New Roman" w:cs="Times New Roman"/>
          <w:u w:val="single"/>
        </w:rPr>
        <w:t xml:space="preserve">OBJECTIVE </w:t>
      </w:r>
      <w:r w:rsidRPr="002A2568">
        <w:rPr>
          <w:rFonts w:ascii="Times New Roman" w:hAnsi="Times New Roman" w:cs="Times New Roman"/>
          <w:caps/>
          <w:u w:val="single"/>
        </w:rPr>
        <w:t>Tran</w:t>
      </w:r>
      <w:r>
        <w:rPr>
          <w:rFonts w:ascii="Times New Roman" w:hAnsi="Times New Roman" w:cs="Times New Roman"/>
          <w:u w:val="single"/>
        </w:rPr>
        <w:t xml:space="preserve"> </w:t>
      </w:r>
      <w:r w:rsidRPr="002A2568">
        <w:rPr>
          <w:rFonts w:ascii="Times New Roman" w:hAnsi="Times New Roman" w:cs="Times New Roman"/>
          <w:u w:val="single"/>
        </w:rPr>
        <w:t>1.7</w:t>
      </w:r>
      <w:r>
        <w:rPr>
          <w:rFonts w:ascii="Times New Roman" w:hAnsi="Times New Roman" w:cs="Times New Roman"/>
        </w:rPr>
        <w:t xml:space="preserve"> </w:t>
      </w:r>
      <w:r w:rsidRPr="002A2568">
        <w:rPr>
          <w:rFonts w:ascii="Times New Roman" w:hAnsi="Times New Roman" w:cs="Times New Roman"/>
        </w:rPr>
        <w:t>Roadway maintenance will continue to be maintained at its current level.</w:t>
      </w:r>
    </w:p>
    <w:p w:rsidR="001F24FC" w:rsidRPr="002A2568" w:rsidRDefault="001F24FC" w:rsidP="001F24FC">
      <w:pPr>
        <w:jc w:val="both"/>
        <w:rPr>
          <w:rFonts w:ascii="Times New Roman" w:hAnsi="Times New Roman" w:cs="Times New Roman"/>
        </w:rPr>
      </w:pPr>
    </w:p>
    <w:p w:rsidR="001F24FC" w:rsidRPr="002A2568" w:rsidRDefault="001F24FC" w:rsidP="001F24FC">
      <w:pPr>
        <w:ind w:left="720" w:hanging="720"/>
        <w:jc w:val="both"/>
        <w:rPr>
          <w:rFonts w:ascii="Times New Roman" w:hAnsi="Times New Roman" w:cs="Times New Roman"/>
        </w:rPr>
      </w:pPr>
      <w:r w:rsidRPr="002A2568">
        <w:rPr>
          <w:rFonts w:ascii="Times New Roman" w:hAnsi="Times New Roman" w:cs="Times New Roman"/>
          <w:u w:val="single"/>
        </w:rPr>
        <w:t>Policy Tran</w:t>
      </w:r>
      <w:r>
        <w:rPr>
          <w:rFonts w:ascii="Times New Roman" w:hAnsi="Times New Roman" w:cs="Times New Roman"/>
          <w:u w:val="single"/>
        </w:rPr>
        <w:t xml:space="preserve"> </w:t>
      </w:r>
      <w:r w:rsidRPr="002A2568">
        <w:rPr>
          <w:rFonts w:ascii="Times New Roman" w:hAnsi="Times New Roman" w:cs="Times New Roman"/>
          <w:u w:val="single"/>
        </w:rPr>
        <w:t>1.7.1</w:t>
      </w:r>
      <w:r w:rsidRPr="002A2568">
        <w:rPr>
          <w:rFonts w:ascii="Times New Roman" w:hAnsi="Times New Roman" w:cs="Times New Roman"/>
        </w:rPr>
        <w:tab/>
        <w:t>The Town shall plan maintenance and repair efforts of local streets in advance of wear and deterioration.</w:t>
      </w:r>
    </w:p>
    <w:p w:rsidR="001F24FC" w:rsidRPr="002A2568" w:rsidRDefault="001F24FC" w:rsidP="001F24FC">
      <w:pPr>
        <w:ind w:hanging="720"/>
        <w:jc w:val="both"/>
        <w:rPr>
          <w:rFonts w:ascii="Times New Roman" w:hAnsi="Times New Roman" w:cs="Times New Roman"/>
        </w:rPr>
      </w:pPr>
    </w:p>
    <w:p w:rsidR="001F24FC" w:rsidRPr="002A2568" w:rsidRDefault="001F24FC" w:rsidP="001F24FC">
      <w:pPr>
        <w:ind w:left="720" w:hanging="720"/>
        <w:jc w:val="both"/>
        <w:rPr>
          <w:rFonts w:ascii="Times New Roman" w:hAnsi="Times New Roman" w:cs="Times New Roman"/>
        </w:rPr>
      </w:pPr>
      <w:r w:rsidRPr="002A2568">
        <w:rPr>
          <w:rFonts w:ascii="Times New Roman" w:hAnsi="Times New Roman" w:cs="Times New Roman"/>
          <w:u w:val="single"/>
        </w:rPr>
        <w:t>Policy Tran</w:t>
      </w:r>
      <w:r>
        <w:rPr>
          <w:rFonts w:ascii="Times New Roman" w:hAnsi="Times New Roman" w:cs="Times New Roman"/>
          <w:u w:val="single"/>
        </w:rPr>
        <w:t xml:space="preserve"> </w:t>
      </w:r>
      <w:r w:rsidRPr="002A2568">
        <w:rPr>
          <w:rFonts w:ascii="Times New Roman" w:hAnsi="Times New Roman" w:cs="Times New Roman"/>
          <w:u w:val="single"/>
        </w:rPr>
        <w:t>1.7.2</w:t>
      </w:r>
      <w:r w:rsidRPr="002A2568">
        <w:rPr>
          <w:rFonts w:ascii="Times New Roman" w:hAnsi="Times New Roman" w:cs="Times New Roman"/>
        </w:rPr>
        <w:tab/>
        <w:t>The Town will provide for maintenance and repair funding in the annual budgeting process.</w:t>
      </w:r>
    </w:p>
    <w:p w:rsidR="001F24FC" w:rsidRPr="002A2568" w:rsidRDefault="001F24FC" w:rsidP="001F24FC">
      <w:pPr>
        <w:ind w:hanging="720"/>
        <w:jc w:val="both"/>
        <w:rPr>
          <w:rFonts w:ascii="Times New Roman" w:hAnsi="Times New Roman" w:cs="Times New Roman"/>
        </w:rPr>
      </w:pPr>
    </w:p>
    <w:p w:rsidR="001F24FC" w:rsidRPr="002A2568" w:rsidRDefault="001F24FC" w:rsidP="001F24FC">
      <w:pPr>
        <w:ind w:left="720" w:hanging="720"/>
        <w:jc w:val="both"/>
        <w:rPr>
          <w:rFonts w:ascii="Times New Roman" w:hAnsi="Times New Roman" w:cs="Times New Roman"/>
        </w:rPr>
      </w:pPr>
      <w:r w:rsidRPr="002A2568">
        <w:rPr>
          <w:rFonts w:ascii="Times New Roman" w:hAnsi="Times New Roman" w:cs="Times New Roman"/>
          <w:u w:val="single"/>
        </w:rPr>
        <w:t>Policy Tran 1.7.3</w:t>
      </w:r>
      <w:r w:rsidRPr="002A2568">
        <w:rPr>
          <w:rFonts w:ascii="Times New Roman" w:hAnsi="Times New Roman" w:cs="Times New Roman"/>
        </w:rPr>
        <w:tab/>
        <w:t>The Town shall promote a rotating schedule of maintenance and repair to local streets.</w:t>
      </w:r>
    </w:p>
    <w:p w:rsidR="001F24FC" w:rsidRPr="002A2568" w:rsidRDefault="001F24FC" w:rsidP="001F24FC">
      <w:pPr>
        <w:jc w:val="both"/>
        <w:rPr>
          <w:rFonts w:ascii="Times New Roman" w:hAnsi="Times New Roman" w:cs="Times New Roman"/>
        </w:rPr>
      </w:pPr>
    </w:p>
    <w:p w:rsidR="001F24FC" w:rsidRPr="002A2568" w:rsidRDefault="001F24FC" w:rsidP="001F24FC">
      <w:pPr>
        <w:tabs>
          <w:tab w:val="left" w:pos="2520"/>
        </w:tabs>
        <w:jc w:val="both"/>
        <w:rPr>
          <w:rFonts w:ascii="Times New Roman" w:hAnsi="Times New Roman" w:cs="Times New Roman"/>
        </w:rPr>
      </w:pPr>
      <w:r w:rsidRPr="002A2568">
        <w:rPr>
          <w:rFonts w:ascii="Times New Roman" w:hAnsi="Times New Roman" w:cs="Times New Roman"/>
          <w:u w:val="single"/>
        </w:rPr>
        <w:t xml:space="preserve">OBJECTIVE </w:t>
      </w:r>
      <w:r w:rsidRPr="002A2568">
        <w:rPr>
          <w:rFonts w:ascii="Times New Roman" w:hAnsi="Times New Roman" w:cs="Times New Roman"/>
          <w:caps/>
          <w:u w:val="single"/>
        </w:rPr>
        <w:t>Tran</w:t>
      </w:r>
      <w:r w:rsidRPr="002A2568">
        <w:rPr>
          <w:rFonts w:ascii="Times New Roman" w:hAnsi="Times New Roman" w:cs="Times New Roman"/>
          <w:u w:val="single"/>
        </w:rPr>
        <w:t xml:space="preserve"> 1.8</w:t>
      </w:r>
      <w:r>
        <w:rPr>
          <w:rFonts w:ascii="Times New Roman" w:hAnsi="Times New Roman" w:cs="Times New Roman"/>
        </w:rPr>
        <w:tab/>
      </w:r>
      <w:r>
        <w:rPr>
          <w:rFonts w:ascii="Times New Roman" w:hAnsi="Times New Roman" w:cs="Times New Roman"/>
        </w:rPr>
        <w:tab/>
      </w:r>
      <w:r w:rsidRPr="002A2568">
        <w:rPr>
          <w:rFonts w:ascii="Times New Roman" w:hAnsi="Times New Roman" w:cs="Times New Roman"/>
        </w:rPr>
        <w:t>The Town will ensure access to new developments by issuing permits only where transportation will remain at level of service standards established by this plan.</w:t>
      </w:r>
    </w:p>
    <w:p w:rsidR="001F24FC" w:rsidRPr="002A2568" w:rsidRDefault="001F24FC" w:rsidP="001F24FC">
      <w:pPr>
        <w:jc w:val="both"/>
        <w:rPr>
          <w:rFonts w:ascii="Times New Roman" w:hAnsi="Times New Roman" w:cs="Times New Roman"/>
        </w:rPr>
      </w:pPr>
    </w:p>
    <w:p w:rsidR="001F24FC" w:rsidRPr="002A2568" w:rsidRDefault="001F24FC" w:rsidP="001F24FC">
      <w:pPr>
        <w:ind w:left="720" w:hanging="720"/>
        <w:jc w:val="both"/>
        <w:rPr>
          <w:rFonts w:ascii="Times New Roman" w:hAnsi="Times New Roman" w:cs="Times New Roman"/>
        </w:rPr>
      </w:pPr>
      <w:r w:rsidRPr="002A2568">
        <w:rPr>
          <w:rFonts w:ascii="Times New Roman" w:hAnsi="Times New Roman" w:cs="Times New Roman"/>
          <w:u w:val="single"/>
        </w:rPr>
        <w:t>Policy Tran 1.8.1</w:t>
      </w:r>
      <w:r w:rsidRPr="002A2568">
        <w:rPr>
          <w:rFonts w:ascii="Times New Roman" w:hAnsi="Times New Roman" w:cs="Times New Roman"/>
        </w:rPr>
        <w:tab/>
        <w:t>The Town shall strictly enforce subdivision regulations during the plan review and implementation process.</w:t>
      </w:r>
    </w:p>
    <w:p w:rsidR="001F24FC" w:rsidRPr="002A2568" w:rsidRDefault="001F24FC" w:rsidP="001F24FC">
      <w:pPr>
        <w:ind w:hanging="720"/>
        <w:jc w:val="both"/>
        <w:rPr>
          <w:rFonts w:ascii="Times New Roman" w:hAnsi="Times New Roman" w:cs="Times New Roman"/>
        </w:rPr>
      </w:pPr>
    </w:p>
    <w:p w:rsidR="001F24FC" w:rsidRPr="00261BAE" w:rsidRDefault="001F24FC" w:rsidP="001F24FC">
      <w:pPr>
        <w:ind w:left="720" w:hanging="720"/>
        <w:jc w:val="both"/>
        <w:rPr>
          <w:rFonts w:ascii="Times New Roman" w:hAnsi="Times New Roman" w:cs="Times New Roman"/>
        </w:rPr>
      </w:pPr>
      <w:r w:rsidRPr="002A2568">
        <w:rPr>
          <w:rFonts w:ascii="Times New Roman" w:hAnsi="Times New Roman" w:cs="Times New Roman"/>
          <w:u w:val="single"/>
        </w:rPr>
        <w:t>Policy Tran 1.8.2</w:t>
      </w:r>
      <w:r w:rsidRPr="002A2568">
        <w:rPr>
          <w:rFonts w:ascii="Times New Roman" w:hAnsi="Times New Roman" w:cs="Times New Roman"/>
        </w:rPr>
        <w:tab/>
        <w:t>The Town shall control connections and access points of driveways and roadways or arterial and major collector streets through enforcement of its subdivision regulations</w:t>
      </w:r>
    </w:p>
    <w:p w:rsidR="001F24FC" w:rsidRPr="002A2568" w:rsidRDefault="001F24FC" w:rsidP="001F24FC">
      <w:pPr>
        <w:ind w:hanging="720"/>
        <w:jc w:val="both"/>
        <w:rPr>
          <w:rFonts w:ascii="Times New Roman" w:hAnsi="Times New Roman" w:cs="Times New Roman"/>
        </w:rPr>
      </w:pPr>
    </w:p>
    <w:p w:rsidR="001F24FC" w:rsidRPr="002A2568" w:rsidRDefault="001F24FC" w:rsidP="001F24FC">
      <w:pPr>
        <w:ind w:left="720" w:hanging="720"/>
        <w:jc w:val="both"/>
        <w:rPr>
          <w:rFonts w:ascii="Times New Roman" w:hAnsi="Times New Roman" w:cs="Times New Roman"/>
        </w:rPr>
      </w:pPr>
      <w:r w:rsidRPr="002A2568">
        <w:rPr>
          <w:rFonts w:ascii="Times New Roman" w:hAnsi="Times New Roman" w:cs="Times New Roman"/>
          <w:u w:val="single"/>
        </w:rPr>
        <w:t>Policy Tran 1.8.3</w:t>
      </w:r>
      <w:r w:rsidRPr="002A2568">
        <w:rPr>
          <w:rFonts w:ascii="Times New Roman" w:hAnsi="Times New Roman" w:cs="Times New Roman"/>
        </w:rPr>
        <w:tab/>
        <w:t>The Town shall require private construction and public dedication of local roads in new subdivisions.</w:t>
      </w:r>
    </w:p>
    <w:p w:rsidR="001F24FC" w:rsidRPr="002A2568" w:rsidRDefault="001F24FC" w:rsidP="001F24FC">
      <w:pPr>
        <w:ind w:hanging="720"/>
        <w:jc w:val="both"/>
        <w:rPr>
          <w:rFonts w:ascii="Times New Roman" w:hAnsi="Times New Roman" w:cs="Times New Roman"/>
        </w:rPr>
      </w:pPr>
    </w:p>
    <w:p w:rsidR="001F24FC" w:rsidRPr="002A2568" w:rsidRDefault="001F24FC" w:rsidP="001F24FC">
      <w:pPr>
        <w:ind w:left="720" w:hanging="720"/>
        <w:rPr>
          <w:rFonts w:ascii="Times New Roman" w:hAnsi="Times New Roman" w:cs="Times New Roman"/>
          <w:u w:val="single"/>
        </w:rPr>
      </w:pPr>
      <w:r w:rsidRPr="002A2568">
        <w:rPr>
          <w:rFonts w:ascii="Times New Roman" w:hAnsi="Times New Roman" w:cs="Times New Roman"/>
          <w:u w:val="single"/>
        </w:rPr>
        <w:t>Policy Tran 1.8.4</w:t>
      </w:r>
      <w:r w:rsidRPr="002A2568">
        <w:rPr>
          <w:rFonts w:ascii="Times New Roman" w:hAnsi="Times New Roman" w:cs="Times New Roman"/>
        </w:rPr>
        <w:tab/>
        <w:t>The Town shall discourage fast, through traffic in residential neighborhoods by continuing the implementation of the Traffic Calming program.</w:t>
      </w:r>
    </w:p>
    <w:p w:rsidR="001F24FC" w:rsidRPr="002A2568" w:rsidRDefault="001F24FC" w:rsidP="001F24FC">
      <w:pPr>
        <w:tabs>
          <w:tab w:val="left" w:pos="2700"/>
        </w:tabs>
        <w:jc w:val="both"/>
        <w:rPr>
          <w:rFonts w:ascii="Times New Roman" w:hAnsi="Times New Roman" w:cs="Times New Roman"/>
          <w:u w:val="single"/>
        </w:rPr>
      </w:pPr>
    </w:p>
    <w:p w:rsidR="001F24FC" w:rsidRPr="002A2568" w:rsidRDefault="001F24FC" w:rsidP="001F24FC">
      <w:pPr>
        <w:tabs>
          <w:tab w:val="left" w:pos="2700"/>
        </w:tabs>
        <w:jc w:val="both"/>
        <w:rPr>
          <w:rFonts w:ascii="Times New Roman" w:hAnsi="Times New Roman" w:cs="Times New Roman"/>
        </w:rPr>
      </w:pPr>
      <w:r w:rsidRPr="002A2568">
        <w:rPr>
          <w:rFonts w:ascii="Times New Roman" w:hAnsi="Times New Roman" w:cs="Times New Roman"/>
          <w:u w:val="single"/>
        </w:rPr>
        <w:t xml:space="preserve">OBJECTIVE </w:t>
      </w:r>
      <w:r w:rsidRPr="002A2568">
        <w:rPr>
          <w:rFonts w:ascii="Times New Roman" w:hAnsi="Times New Roman" w:cs="Times New Roman"/>
          <w:caps/>
          <w:u w:val="single"/>
        </w:rPr>
        <w:t>Tran</w:t>
      </w:r>
      <w:r w:rsidRPr="002A2568">
        <w:rPr>
          <w:rFonts w:ascii="Times New Roman" w:hAnsi="Times New Roman" w:cs="Times New Roman"/>
          <w:u w:val="single"/>
        </w:rPr>
        <w:t xml:space="preserve"> 1.9</w:t>
      </w:r>
      <w:r w:rsidRPr="003A6A84">
        <w:rPr>
          <w:rFonts w:ascii="Times New Roman" w:hAnsi="Times New Roman" w:cs="Times New Roman"/>
        </w:rPr>
        <w:tab/>
      </w:r>
      <w:r w:rsidRPr="002A2568">
        <w:rPr>
          <w:rFonts w:ascii="Times New Roman" w:hAnsi="Times New Roman" w:cs="Times New Roman"/>
        </w:rPr>
        <w:tab/>
        <w:t>The Town will continue to coordinate with Palm-Tran to work for an improved intra</w:t>
      </w:r>
      <w:r w:rsidRPr="002A2568">
        <w:rPr>
          <w:rFonts w:ascii="Times New Roman" w:hAnsi="Times New Roman" w:cs="Times New Roman"/>
        </w:rPr>
        <w:noBreakHyphen/>
        <w:t>county public transportation system.</w:t>
      </w:r>
    </w:p>
    <w:p w:rsidR="001F24FC" w:rsidRPr="002A2568" w:rsidRDefault="001F24FC" w:rsidP="001F24FC">
      <w:pPr>
        <w:jc w:val="both"/>
        <w:rPr>
          <w:rFonts w:ascii="Times New Roman" w:hAnsi="Times New Roman" w:cs="Times New Roman"/>
        </w:rPr>
      </w:pPr>
    </w:p>
    <w:p w:rsidR="001F24FC" w:rsidRPr="002A2568" w:rsidRDefault="001F24FC" w:rsidP="001F24FC">
      <w:pPr>
        <w:ind w:left="720" w:hanging="720"/>
        <w:jc w:val="both"/>
        <w:rPr>
          <w:rFonts w:ascii="Times New Roman" w:hAnsi="Times New Roman" w:cs="Times New Roman"/>
        </w:rPr>
      </w:pPr>
      <w:r w:rsidRPr="002A2568">
        <w:rPr>
          <w:rFonts w:ascii="Times New Roman" w:hAnsi="Times New Roman" w:cs="Times New Roman"/>
          <w:u w:val="single"/>
        </w:rPr>
        <w:t>Policy Tran 1.9.1</w:t>
      </w:r>
      <w:r w:rsidRPr="002A2568">
        <w:rPr>
          <w:rFonts w:ascii="Times New Roman" w:hAnsi="Times New Roman" w:cs="Times New Roman"/>
        </w:rPr>
        <w:tab/>
        <w:t>The Town continues to encourage an improved intra</w:t>
      </w:r>
      <w:r w:rsidRPr="002A2568">
        <w:rPr>
          <w:rFonts w:ascii="Times New Roman" w:hAnsi="Times New Roman" w:cs="Times New Roman"/>
        </w:rPr>
        <w:noBreakHyphen/>
        <w:t>county public transportation system.</w:t>
      </w:r>
    </w:p>
    <w:p w:rsidR="001F24FC" w:rsidRPr="002A2568" w:rsidRDefault="001F24FC" w:rsidP="001F24FC">
      <w:pPr>
        <w:ind w:hanging="720"/>
        <w:jc w:val="both"/>
        <w:rPr>
          <w:rFonts w:ascii="Times New Roman" w:hAnsi="Times New Roman" w:cs="Times New Roman"/>
        </w:rPr>
      </w:pPr>
    </w:p>
    <w:p w:rsidR="001F24FC" w:rsidRPr="002A2568" w:rsidRDefault="001F24FC" w:rsidP="001F24FC">
      <w:pPr>
        <w:ind w:left="720" w:hanging="720"/>
        <w:jc w:val="both"/>
        <w:rPr>
          <w:rFonts w:ascii="Times New Roman" w:hAnsi="Times New Roman" w:cs="Times New Roman"/>
        </w:rPr>
      </w:pPr>
      <w:r w:rsidRPr="002A2568">
        <w:rPr>
          <w:rFonts w:ascii="Times New Roman" w:hAnsi="Times New Roman" w:cs="Times New Roman"/>
          <w:u w:val="single"/>
        </w:rPr>
        <w:t>Policy Tran 1.9.2</w:t>
      </w:r>
      <w:r w:rsidRPr="002A2568">
        <w:rPr>
          <w:rFonts w:ascii="Times New Roman" w:hAnsi="Times New Roman" w:cs="Times New Roman"/>
        </w:rPr>
        <w:tab/>
        <w:t>The Town endorses the concept for the development of a regional public transportation system.</w:t>
      </w:r>
    </w:p>
    <w:p w:rsidR="001F24FC" w:rsidRPr="002A2568" w:rsidRDefault="001F24FC" w:rsidP="001F24FC">
      <w:pPr>
        <w:ind w:hanging="720"/>
        <w:jc w:val="both"/>
        <w:rPr>
          <w:rFonts w:ascii="Times New Roman" w:hAnsi="Times New Roman" w:cs="Times New Roman"/>
        </w:rPr>
      </w:pPr>
    </w:p>
    <w:p w:rsidR="001F24FC" w:rsidRPr="002A2568" w:rsidRDefault="001F24FC" w:rsidP="001F24FC">
      <w:pPr>
        <w:ind w:left="720" w:hanging="720"/>
        <w:jc w:val="both"/>
        <w:rPr>
          <w:rFonts w:ascii="Times New Roman" w:hAnsi="Times New Roman" w:cs="Times New Roman"/>
        </w:rPr>
      </w:pPr>
      <w:r w:rsidRPr="002A2568">
        <w:rPr>
          <w:rFonts w:ascii="Times New Roman" w:hAnsi="Times New Roman" w:cs="Times New Roman"/>
          <w:u w:val="single"/>
        </w:rPr>
        <w:t>Policy Tran 1.9.3</w:t>
      </w:r>
      <w:r w:rsidRPr="002A2568">
        <w:rPr>
          <w:rFonts w:ascii="Times New Roman" w:hAnsi="Times New Roman" w:cs="Times New Roman"/>
        </w:rPr>
        <w:tab/>
        <w:t>The Town shall continue to publicly support the commuter rail system (Tri-Rail and future service in the F.E.C. corridor) as an alternative mode of transportation between West Palm Beach and Miami.</w:t>
      </w:r>
    </w:p>
    <w:p w:rsidR="001F24FC" w:rsidRPr="002A2568" w:rsidRDefault="001F24FC" w:rsidP="001F24FC">
      <w:pPr>
        <w:ind w:hanging="720"/>
        <w:jc w:val="both"/>
        <w:rPr>
          <w:rFonts w:ascii="Times New Roman" w:hAnsi="Times New Roman" w:cs="Times New Roman"/>
        </w:rPr>
      </w:pPr>
    </w:p>
    <w:p w:rsidR="001F24FC" w:rsidRPr="002A2568" w:rsidRDefault="001F24FC" w:rsidP="001F24FC">
      <w:pPr>
        <w:ind w:left="720" w:hanging="720"/>
        <w:jc w:val="both"/>
        <w:rPr>
          <w:rFonts w:ascii="Times New Roman" w:hAnsi="Times New Roman" w:cs="Times New Roman"/>
        </w:rPr>
      </w:pPr>
      <w:r w:rsidRPr="002A2568">
        <w:rPr>
          <w:rFonts w:ascii="Times New Roman" w:hAnsi="Times New Roman" w:cs="Times New Roman"/>
          <w:u w:val="single"/>
        </w:rPr>
        <w:t>Policy Tran. 1.9.4</w:t>
      </w:r>
      <w:r w:rsidRPr="002A2568">
        <w:rPr>
          <w:rFonts w:ascii="Times New Roman" w:hAnsi="Times New Roman" w:cs="Times New Roman"/>
        </w:rPr>
        <w:tab/>
        <w:t>The Town shall assess the need for providing intermodal facilities as part of the new Transportation Element.</w:t>
      </w:r>
    </w:p>
    <w:p w:rsidR="001F24FC" w:rsidRPr="002A2568" w:rsidRDefault="001F24FC" w:rsidP="001F24FC">
      <w:pPr>
        <w:jc w:val="both"/>
        <w:rPr>
          <w:rFonts w:ascii="Times New Roman" w:hAnsi="Times New Roman" w:cs="Times New Roman"/>
          <w:u w:val="single"/>
        </w:rPr>
      </w:pPr>
    </w:p>
    <w:p w:rsidR="001F24FC" w:rsidRDefault="001F24FC" w:rsidP="001F24FC">
      <w:pPr>
        <w:jc w:val="both"/>
        <w:rPr>
          <w:rFonts w:ascii="Times New Roman" w:hAnsi="Times New Roman" w:cs="Times New Roman"/>
          <w:b/>
        </w:rPr>
      </w:pPr>
      <w:r w:rsidRPr="002A2568">
        <w:rPr>
          <w:rFonts w:ascii="Times New Roman" w:hAnsi="Times New Roman" w:cs="Times New Roman"/>
          <w:b/>
          <w:u w:val="single"/>
        </w:rPr>
        <w:t>GOAL TRAN</w:t>
      </w:r>
      <w:r>
        <w:rPr>
          <w:rFonts w:ascii="Times New Roman" w:hAnsi="Times New Roman" w:cs="Times New Roman"/>
          <w:b/>
          <w:u w:val="single"/>
        </w:rPr>
        <w:t xml:space="preserve"> </w:t>
      </w:r>
      <w:r w:rsidRPr="002A2568">
        <w:rPr>
          <w:rFonts w:ascii="Times New Roman" w:hAnsi="Times New Roman" w:cs="Times New Roman"/>
          <w:b/>
          <w:u w:val="single"/>
        </w:rPr>
        <w:t>2</w:t>
      </w:r>
      <w:r w:rsidRPr="002A2568">
        <w:rPr>
          <w:rFonts w:ascii="Times New Roman" w:hAnsi="Times New Roman" w:cs="Times New Roman"/>
          <w:b/>
        </w:rPr>
        <w:tab/>
      </w:r>
    </w:p>
    <w:p w:rsidR="001F24FC" w:rsidRDefault="001F24FC" w:rsidP="001F24FC">
      <w:pPr>
        <w:jc w:val="both"/>
        <w:rPr>
          <w:rFonts w:ascii="Times New Roman" w:hAnsi="Times New Roman" w:cs="Times New Roman"/>
          <w:b/>
        </w:rPr>
      </w:pPr>
    </w:p>
    <w:p w:rsidR="001F24FC" w:rsidRPr="002A2568" w:rsidRDefault="001F24FC" w:rsidP="001F24FC">
      <w:pPr>
        <w:jc w:val="both"/>
        <w:rPr>
          <w:rFonts w:ascii="Times New Roman" w:hAnsi="Times New Roman" w:cs="Times New Roman"/>
          <w:b/>
        </w:rPr>
      </w:pPr>
      <w:r w:rsidRPr="002A2568">
        <w:rPr>
          <w:rFonts w:ascii="Times New Roman" w:hAnsi="Times New Roman" w:cs="Times New Roman"/>
          <w:b/>
        </w:rPr>
        <w:t>CONTINUE DEVELOPMENT OF A SUSTAINABLE, ENERGY-EFFICIENT TRANSPORTATION SYSTEM OF ROADWAYS, TRANSIT, PEDESTRIAN AND BICYCLE FACILITIES BY COORDINATING TRANSPORTATION PLANNING WITH LAND USE PLANNING.</w:t>
      </w:r>
    </w:p>
    <w:p w:rsidR="001F24FC" w:rsidRPr="002A2568" w:rsidRDefault="001F24FC" w:rsidP="001F24FC">
      <w:pPr>
        <w:jc w:val="both"/>
        <w:rPr>
          <w:rFonts w:ascii="Times New Roman" w:hAnsi="Times New Roman" w:cs="Times New Roman"/>
        </w:rPr>
      </w:pPr>
    </w:p>
    <w:p w:rsidR="001F24FC" w:rsidRPr="002A2568" w:rsidRDefault="001F24FC" w:rsidP="001F24FC">
      <w:pPr>
        <w:jc w:val="both"/>
        <w:rPr>
          <w:rFonts w:ascii="Times New Roman" w:hAnsi="Times New Roman" w:cs="Times New Roman"/>
        </w:rPr>
      </w:pPr>
      <w:r w:rsidRPr="002A2568">
        <w:rPr>
          <w:rFonts w:ascii="Times New Roman" w:hAnsi="Times New Roman" w:cs="Times New Roman"/>
          <w:u w:val="single"/>
        </w:rPr>
        <w:t xml:space="preserve">OBJECTIVE </w:t>
      </w:r>
      <w:r w:rsidRPr="002A2568">
        <w:rPr>
          <w:rFonts w:ascii="Times New Roman" w:hAnsi="Times New Roman" w:cs="Times New Roman"/>
          <w:caps/>
          <w:u w:val="single"/>
        </w:rPr>
        <w:t>Tran</w:t>
      </w:r>
      <w:r w:rsidRPr="002A2568">
        <w:rPr>
          <w:rFonts w:ascii="Times New Roman" w:hAnsi="Times New Roman" w:cs="Times New Roman"/>
          <w:u w:val="single"/>
        </w:rPr>
        <w:t xml:space="preserve"> 2.1</w:t>
      </w:r>
      <w:r w:rsidRPr="002A2568">
        <w:rPr>
          <w:rFonts w:ascii="Times New Roman" w:hAnsi="Times New Roman" w:cs="Times New Roman"/>
        </w:rPr>
        <w:tab/>
      </w:r>
      <w:r w:rsidRPr="002A2568">
        <w:rPr>
          <w:rFonts w:ascii="Times New Roman" w:hAnsi="Times New Roman" w:cs="Times New Roman"/>
          <w:bCs/>
        </w:rPr>
        <w:t xml:space="preserve"> </w:t>
      </w:r>
      <w:r w:rsidRPr="002A2568">
        <w:rPr>
          <w:rFonts w:ascii="Times New Roman" w:hAnsi="Times New Roman" w:cs="Times New Roman"/>
        </w:rPr>
        <w:t>The Town of Lantana shall design each component of the transportation network in coordination with other components to achieve convenience, efficiency, cost effectiveness, and safety.  Each component of the transportation network will be designed in coordination with the Future Land Use Map to ensure that existing and proposed population densities, housing, and employment patterns, and land uses are consistent with transportation modes and services.</w:t>
      </w:r>
    </w:p>
    <w:p w:rsidR="001F24FC" w:rsidRPr="002A2568" w:rsidRDefault="001F24FC" w:rsidP="001F24FC">
      <w:pPr>
        <w:jc w:val="both"/>
        <w:rPr>
          <w:rFonts w:ascii="Times New Roman" w:hAnsi="Times New Roman" w:cs="Times New Roman"/>
        </w:rPr>
      </w:pPr>
    </w:p>
    <w:p w:rsidR="001F24FC" w:rsidRPr="002A2568" w:rsidRDefault="001F24FC" w:rsidP="001F24FC">
      <w:pPr>
        <w:ind w:left="720" w:hanging="720"/>
        <w:jc w:val="both"/>
        <w:rPr>
          <w:rFonts w:ascii="Times New Roman" w:hAnsi="Times New Roman" w:cs="Times New Roman"/>
        </w:rPr>
      </w:pPr>
      <w:r w:rsidRPr="002A2568">
        <w:rPr>
          <w:rFonts w:ascii="Times New Roman" w:hAnsi="Times New Roman" w:cs="Times New Roman"/>
          <w:u w:val="single"/>
        </w:rPr>
        <w:lastRenderedPageBreak/>
        <w:t>Policy Tran</w:t>
      </w:r>
      <w:r>
        <w:rPr>
          <w:rFonts w:ascii="Times New Roman" w:hAnsi="Times New Roman" w:cs="Times New Roman"/>
          <w:u w:val="single"/>
        </w:rPr>
        <w:t xml:space="preserve"> </w:t>
      </w:r>
      <w:r w:rsidRPr="002A2568">
        <w:rPr>
          <w:rFonts w:ascii="Times New Roman" w:hAnsi="Times New Roman" w:cs="Times New Roman"/>
          <w:u w:val="single"/>
        </w:rPr>
        <w:t>2.1.1</w:t>
      </w:r>
      <w:r w:rsidRPr="002A2568">
        <w:rPr>
          <w:rFonts w:ascii="Times New Roman" w:hAnsi="Times New Roman" w:cs="Times New Roman"/>
        </w:rPr>
        <w:tab/>
        <w:t>Opportunities to provide facilities which provide more than one (1) transportation mode shall take priority over those that do not.</w:t>
      </w:r>
    </w:p>
    <w:p w:rsidR="001F24FC" w:rsidRPr="002A2568" w:rsidRDefault="001F24FC" w:rsidP="001F24FC">
      <w:pPr>
        <w:ind w:hanging="720"/>
        <w:jc w:val="both"/>
        <w:rPr>
          <w:rFonts w:ascii="Times New Roman" w:hAnsi="Times New Roman" w:cs="Times New Roman"/>
        </w:rPr>
      </w:pPr>
    </w:p>
    <w:p w:rsidR="001F24FC" w:rsidRPr="002A2568" w:rsidRDefault="001F24FC" w:rsidP="001F24FC">
      <w:pPr>
        <w:ind w:left="720" w:hanging="720"/>
        <w:jc w:val="both"/>
        <w:rPr>
          <w:rFonts w:ascii="Times New Roman" w:hAnsi="Times New Roman" w:cs="Times New Roman"/>
        </w:rPr>
      </w:pPr>
      <w:r w:rsidRPr="002A2568">
        <w:rPr>
          <w:rFonts w:ascii="Times New Roman" w:hAnsi="Times New Roman" w:cs="Times New Roman"/>
          <w:u w:val="single"/>
        </w:rPr>
        <w:t>Policy Tran</w:t>
      </w:r>
      <w:r>
        <w:rPr>
          <w:rFonts w:ascii="Times New Roman" w:hAnsi="Times New Roman" w:cs="Times New Roman"/>
          <w:u w:val="single"/>
        </w:rPr>
        <w:t xml:space="preserve"> </w:t>
      </w:r>
      <w:r w:rsidRPr="002A2568">
        <w:rPr>
          <w:rFonts w:ascii="Times New Roman" w:hAnsi="Times New Roman" w:cs="Times New Roman"/>
          <w:u w:val="single"/>
        </w:rPr>
        <w:t>2.1.2</w:t>
      </w:r>
      <w:r w:rsidRPr="002A2568">
        <w:rPr>
          <w:rFonts w:ascii="Times New Roman" w:hAnsi="Times New Roman" w:cs="Times New Roman"/>
        </w:rPr>
        <w:tab/>
        <w:t>The Town of Lantana shall incorporate sidewalks into all road capacity improvement projects for urban and transition area collector and arterial streets, when feasible.</w:t>
      </w:r>
    </w:p>
    <w:p w:rsidR="001F24FC" w:rsidRPr="002A2568" w:rsidRDefault="001F24FC" w:rsidP="001F24FC">
      <w:pPr>
        <w:jc w:val="both"/>
        <w:rPr>
          <w:rFonts w:ascii="Times New Roman" w:hAnsi="Times New Roman" w:cs="Times New Roman"/>
          <w:u w:val="single"/>
        </w:rPr>
      </w:pPr>
    </w:p>
    <w:p w:rsidR="001F24FC" w:rsidRPr="002A2568" w:rsidRDefault="001F24FC" w:rsidP="001F24FC">
      <w:pPr>
        <w:tabs>
          <w:tab w:val="left" w:pos="2520"/>
        </w:tabs>
        <w:jc w:val="both"/>
        <w:rPr>
          <w:rFonts w:ascii="Times New Roman" w:hAnsi="Times New Roman" w:cs="Times New Roman"/>
        </w:rPr>
      </w:pPr>
      <w:r w:rsidRPr="002A2568">
        <w:rPr>
          <w:rFonts w:ascii="Times New Roman" w:hAnsi="Times New Roman" w:cs="Times New Roman"/>
          <w:u w:val="single"/>
        </w:rPr>
        <w:t xml:space="preserve">OBJECTIVE </w:t>
      </w:r>
      <w:r w:rsidRPr="002A2568">
        <w:rPr>
          <w:rFonts w:ascii="Times New Roman" w:hAnsi="Times New Roman" w:cs="Times New Roman"/>
          <w:caps/>
          <w:u w:val="single"/>
        </w:rPr>
        <w:t>Tran</w:t>
      </w:r>
      <w:r w:rsidRPr="002A2568">
        <w:rPr>
          <w:rFonts w:ascii="Times New Roman" w:hAnsi="Times New Roman" w:cs="Times New Roman"/>
          <w:u w:val="single"/>
        </w:rPr>
        <w:t xml:space="preserve"> 2.2</w:t>
      </w:r>
      <w:r w:rsidRPr="002A2568">
        <w:rPr>
          <w:rFonts w:ascii="Times New Roman" w:hAnsi="Times New Roman" w:cs="Times New Roman"/>
        </w:rPr>
        <w:tab/>
        <w:t xml:space="preserve"> The Town of Lantana shall provide modal choice in public rights-of-way, when feasible.</w:t>
      </w:r>
    </w:p>
    <w:p w:rsidR="001F24FC" w:rsidRPr="002A2568" w:rsidRDefault="001F24FC" w:rsidP="001F24FC">
      <w:pPr>
        <w:jc w:val="both"/>
        <w:rPr>
          <w:rFonts w:ascii="Times New Roman" w:hAnsi="Times New Roman" w:cs="Times New Roman"/>
        </w:rPr>
      </w:pPr>
    </w:p>
    <w:p w:rsidR="001F24FC" w:rsidRPr="002A2568" w:rsidRDefault="001F24FC" w:rsidP="001F24FC">
      <w:pPr>
        <w:ind w:left="720" w:hanging="720"/>
        <w:jc w:val="both"/>
        <w:rPr>
          <w:rFonts w:ascii="Times New Roman" w:hAnsi="Times New Roman" w:cs="Times New Roman"/>
        </w:rPr>
      </w:pPr>
      <w:r w:rsidRPr="002A2568">
        <w:rPr>
          <w:rFonts w:ascii="Times New Roman" w:hAnsi="Times New Roman" w:cs="Times New Roman"/>
          <w:u w:val="single"/>
        </w:rPr>
        <w:t>Policy Tran</w:t>
      </w:r>
      <w:r>
        <w:rPr>
          <w:rFonts w:ascii="Times New Roman" w:hAnsi="Times New Roman" w:cs="Times New Roman"/>
          <w:u w:val="single"/>
        </w:rPr>
        <w:t xml:space="preserve"> </w:t>
      </w:r>
      <w:r w:rsidRPr="002A2568">
        <w:rPr>
          <w:rFonts w:ascii="Times New Roman" w:hAnsi="Times New Roman" w:cs="Times New Roman"/>
          <w:u w:val="single"/>
        </w:rPr>
        <w:t>2.2.1</w:t>
      </w:r>
      <w:r w:rsidRPr="002A2568">
        <w:rPr>
          <w:rFonts w:ascii="Times New Roman" w:hAnsi="Times New Roman" w:cs="Times New Roman"/>
        </w:rPr>
        <w:tab/>
        <w:t>The Town of Lantana will evaluate new transportation facilities based on provision of modal choice and not based solely on ability to relieve automobile congestion.</w:t>
      </w:r>
    </w:p>
    <w:p w:rsidR="001F24FC" w:rsidRPr="002A2568" w:rsidRDefault="001F24FC" w:rsidP="001F24FC">
      <w:pPr>
        <w:jc w:val="both"/>
        <w:rPr>
          <w:rFonts w:ascii="Times New Roman" w:hAnsi="Times New Roman" w:cs="Times New Roman"/>
          <w:u w:val="single"/>
        </w:rPr>
      </w:pPr>
    </w:p>
    <w:p w:rsidR="001F24FC" w:rsidRPr="002A2568" w:rsidRDefault="001F24FC" w:rsidP="001F24FC">
      <w:pPr>
        <w:rPr>
          <w:rFonts w:ascii="Times New Roman" w:hAnsi="Times New Roman" w:cs="Times New Roman"/>
          <w:bCs/>
        </w:rPr>
      </w:pPr>
      <w:r w:rsidRPr="002A2568">
        <w:rPr>
          <w:rFonts w:ascii="Times New Roman" w:hAnsi="Times New Roman" w:cs="Times New Roman"/>
          <w:bCs/>
          <w:u w:val="single"/>
        </w:rPr>
        <w:t>OBJECTIVE TRAN 2.3</w:t>
      </w:r>
      <w:r w:rsidRPr="002A2568">
        <w:rPr>
          <w:rFonts w:ascii="Times New Roman" w:hAnsi="Times New Roman" w:cs="Times New Roman"/>
          <w:bCs/>
        </w:rPr>
        <w:tab/>
        <w:t>The Town shall coordinate its transportation planning activities with the Metropolitan Planning Organization, South Florida Regional Transportation Authority, Palm Beach County, Treasure Coast Regional Planning Council, Palm Tran, other local transit service providers and local.</w:t>
      </w:r>
    </w:p>
    <w:p w:rsidR="001F24FC" w:rsidRPr="002A2568" w:rsidRDefault="001F24FC" w:rsidP="001F24FC">
      <w:pPr>
        <w:rPr>
          <w:rFonts w:ascii="Times New Roman" w:hAnsi="Times New Roman" w:cs="Times New Roman"/>
        </w:rPr>
      </w:pPr>
    </w:p>
    <w:p w:rsidR="001F24FC" w:rsidRPr="002A2568" w:rsidRDefault="001F24FC" w:rsidP="001F24FC">
      <w:pPr>
        <w:ind w:left="720" w:hanging="720"/>
        <w:jc w:val="both"/>
        <w:rPr>
          <w:rFonts w:ascii="Times New Roman" w:hAnsi="Times New Roman" w:cs="Times New Roman"/>
        </w:rPr>
      </w:pPr>
      <w:r w:rsidRPr="002A2568">
        <w:rPr>
          <w:rFonts w:ascii="Times New Roman" w:hAnsi="Times New Roman" w:cs="Times New Roman"/>
          <w:u w:val="single"/>
        </w:rPr>
        <w:t>Policy Tran 2.3.1</w:t>
      </w:r>
      <w:r w:rsidRPr="002A2568">
        <w:rPr>
          <w:rFonts w:ascii="Times New Roman" w:hAnsi="Times New Roman" w:cs="Times New Roman"/>
        </w:rPr>
        <w:tab/>
        <w:t>The Town of Lantana shall participate in the MPO process by providing staff time for the MPO's Technical Advisory Committee.</w:t>
      </w:r>
    </w:p>
    <w:p w:rsidR="001F24FC" w:rsidRPr="002A2568" w:rsidRDefault="001F24FC" w:rsidP="001F24FC">
      <w:pPr>
        <w:ind w:left="720" w:hanging="720"/>
        <w:jc w:val="both"/>
        <w:rPr>
          <w:rFonts w:ascii="Times New Roman" w:hAnsi="Times New Roman" w:cs="Times New Roman"/>
        </w:rPr>
      </w:pPr>
    </w:p>
    <w:p w:rsidR="001F24FC" w:rsidRPr="002A2568" w:rsidRDefault="001F24FC" w:rsidP="001F24FC">
      <w:pPr>
        <w:ind w:left="720" w:hanging="720"/>
        <w:rPr>
          <w:rFonts w:ascii="Times New Roman" w:hAnsi="Times New Roman" w:cs="Times New Roman"/>
        </w:rPr>
      </w:pPr>
      <w:r w:rsidRPr="002A2568">
        <w:rPr>
          <w:rFonts w:ascii="Times New Roman" w:hAnsi="Times New Roman" w:cs="Times New Roman"/>
          <w:bCs/>
          <w:u w:val="single"/>
        </w:rPr>
        <w:t>Policy Tran 2.3.2</w:t>
      </w:r>
      <w:r w:rsidRPr="003A6A84">
        <w:rPr>
          <w:rFonts w:ascii="Times New Roman" w:hAnsi="Times New Roman" w:cs="Times New Roman"/>
          <w:bCs/>
        </w:rPr>
        <w:tab/>
      </w:r>
      <w:r w:rsidRPr="00E14D41">
        <w:rPr>
          <w:rFonts w:ascii="Times New Roman" w:hAnsi="Times New Roman" w:cs="Times New Roman"/>
          <w:b/>
          <w:bCs/>
        </w:rPr>
        <w:t xml:space="preserve"> </w:t>
      </w:r>
      <w:r w:rsidRPr="002A2568">
        <w:rPr>
          <w:rFonts w:ascii="Times New Roman" w:hAnsi="Times New Roman" w:cs="Times New Roman"/>
        </w:rPr>
        <w:t>The Town shall coordinate its transportation and mass transit strategies and policies with strategies and policies supported by the Treasure Coast Regional Planning Council (TCRPC).</w:t>
      </w:r>
    </w:p>
    <w:p w:rsidR="001F24FC" w:rsidRPr="002A2568" w:rsidRDefault="001F24FC" w:rsidP="001F24FC">
      <w:pPr>
        <w:jc w:val="both"/>
        <w:rPr>
          <w:rFonts w:ascii="Times New Roman" w:hAnsi="Times New Roman" w:cs="Times New Roman"/>
        </w:rPr>
      </w:pPr>
    </w:p>
    <w:p w:rsidR="001F24FC" w:rsidRPr="002A2568" w:rsidRDefault="001F24FC" w:rsidP="001F24FC">
      <w:pPr>
        <w:ind w:left="720" w:hanging="720"/>
        <w:jc w:val="both"/>
        <w:rPr>
          <w:rFonts w:ascii="Times New Roman" w:hAnsi="Times New Roman" w:cs="Times New Roman"/>
        </w:rPr>
      </w:pPr>
      <w:r w:rsidRPr="002A2568">
        <w:rPr>
          <w:rFonts w:ascii="Times New Roman" w:hAnsi="Times New Roman" w:cs="Times New Roman"/>
          <w:u w:val="single"/>
        </w:rPr>
        <w:t>Policy Tran 2.3.3</w:t>
      </w:r>
      <w:r w:rsidRPr="002A2568">
        <w:rPr>
          <w:rFonts w:ascii="Times New Roman" w:hAnsi="Times New Roman" w:cs="Times New Roman"/>
        </w:rPr>
        <w:tab/>
        <w:t>The Town of Lantana shall provide available data to the MPO concerning highway pavement condition, bridge condition, accident reports, traffic counts and congestion, transit facilities/equipment, and capital plans.</w:t>
      </w:r>
    </w:p>
    <w:p w:rsidR="001F24FC" w:rsidRPr="002A2568" w:rsidRDefault="001F24FC" w:rsidP="001F24FC">
      <w:pPr>
        <w:ind w:hanging="720"/>
        <w:jc w:val="both"/>
        <w:rPr>
          <w:rFonts w:ascii="Times New Roman" w:hAnsi="Times New Roman" w:cs="Times New Roman"/>
        </w:rPr>
      </w:pPr>
    </w:p>
    <w:p w:rsidR="001F24FC" w:rsidRPr="002A2568" w:rsidRDefault="001F24FC" w:rsidP="001F24FC">
      <w:pPr>
        <w:ind w:left="720" w:hanging="720"/>
        <w:jc w:val="both"/>
        <w:rPr>
          <w:rFonts w:ascii="Times New Roman" w:hAnsi="Times New Roman" w:cs="Times New Roman"/>
        </w:rPr>
      </w:pPr>
      <w:r w:rsidRPr="002A2568">
        <w:rPr>
          <w:rFonts w:ascii="Times New Roman" w:hAnsi="Times New Roman" w:cs="Times New Roman"/>
          <w:u w:val="single"/>
        </w:rPr>
        <w:t>Policy Tran 2.3.4</w:t>
      </w:r>
      <w:r w:rsidRPr="002A2568">
        <w:rPr>
          <w:rFonts w:ascii="Times New Roman" w:hAnsi="Times New Roman" w:cs="Times New Roman"/>
        </w:rPr>
        <w:tab/>
        <w:t>The Town of Lantana shall include findings from the highway pavement, bridge, safety, congestion, public transportation, and intermodal management systems to determine capital improvements priorities.</w:t>
      </w:r>
    </w:p>
    <w:p w:rsidR="001F24FC" w:rsidRPr="002A2568" w:rsidRDefault="001F24FC" w:rsidP="001F24FC">
      <w:pPr>
        <w:ind w:hanging="720"/>
        <w:jc w:val="both"/>
        <w:rPr>
          <w:rFonts w:ascii="Times New Roman" w:hAnsi="Times New Roman" w:cs="Times New Roman"/>
        </w:rPr>
      </w:pPr>
    </w:p>
    <w:p w:rsidR="001F24FC" w:rsidRPr="002A2568" w:rsidRDefault="001F24FC" w:rsidP="001F24FC">
      <w:pPr>
        <w:ind w:left="720" w:hanging="720"/>
        <w:jc w:val="both"/>
        <w:rPr>
          <w:rFonts w:ascii="Times New Roman" w:hAnsi="Times New Roman" w:cs="Times New Roman"/>
        </w:rPr>
      </w:pPr>
      <w:r w:rsidRPr="002A2568">
        <w:rPr>
          <w:rFonts w:ascii="Times New Roman" w:hAnsi="Times New Roman" w:cs="Times New Roman"/>
          <w:u w:val="single"/>
        </w:rPr>
        <w:t>Policy Tran 2.3.5</w:t>
      </w:r>
      <w:r w:rsidRPr="002A2568">
        <w:rPr>
          <w:rFonts w:ascii="Times New Roman" w:hAnsi="Times New Roman" w:cs="Times New Roman"/>
        </w:rPr>
        <w:tab/>
        <w:t>The Town of Lantana shall use life-cycle costs in the design and engineering of highway pavements and bridges, when such information is available.</w:t>
      </w:r>
    </w:p>
    <w:p w:rsidR="001F24FC" w:rsidRPr="002A2568" w:rsidRDefault="001F24FC" w:rsidP="001F24FC">
      <w:pPr>
        <w:jc w:val="both"/>
        <w:rPr>
          <w:rFonts w:ascii="Times New Roman" w:hAnsi="Times New Roman" w:cs="Times New Roman"/>
          <w:u w:val="single"/>
        </w:rPr>
      </w:pPr>
    </w:p>
    <w:p w:rsidR="001F24FC" w:rsidRPr="002A2568" w:rsidRDefault="001F24FC" w:rsidP="001F24FC">
      <w:pPr>
        <w:jc w:val="both"/>
        <w:rPr>
          <w:rFonts w:ascii="Times New Roman" w:hAnsi="Times New Roman" w:cs="Times New Roman"/>
        </w:rPr>
      </w:pPr>
      <w:r w:rsidRPr="002A2568">
        <w:rPr>
          <w:rFonts w:ascii="Times New Roman" w:hAnsi="Times New Roman" w:cs="Times New Roman"/>
          <w:u w:val="single"/>
        </w:rPr>
        <w:lastRenderedPageBreak/>
        <w:t>OBJECTIVE TRAN 2.4</w:t>
      </w:r>
      <w:r w:rsidRPr="002A2568">
        <w:rPr>
          <w:rFonts w:ascii="Times New Roman" w:hAnsi="Times New Roman" w:cs="Times New Roman"/>
        </w:rPr>
        <w:tab/>
        <w:t>The Town of Lantana shall consider sidewalk/bikeway needs and priorities in the land use and transportation planning and capital programming processes.</w:t>
      </w:r>
    </w:p>
    <w:p w:rsidR="001F24FC" w:rsidRPr="002A2568" w:rsidRDefault="001F24FC" w:rsidP="001F24FC">
      <w:pPr>
        <w:jc w:val="both"/>
        <w:rPr>
          <w:rFonts w:ascii="Times New Roman" w:hAnsi="Times New Roman" w:cs="Times New Roman"/>
        </w:rPr>
      </w:pPr>
    </w:p>
    <w:p w:rsidR="001F24FC" w:rsidRPr="003A6A84" w:rsidRDefault="001F24FC" w:rsidP="001F24FC">
      <w:pPr>
        <w:pStyle w:val="NoSpacing"/>
        <w:rPr>
          <w:rFonts w:ascii="Times New Roman" w:hAnsi="Times New Roman" w:cs="Times New Roman"/>
          <w:b w:val="0"/>
          <w:szCs w:val="24"/>
          <w:u w:val="single"/>
        </w:rPr>
      </w:pPr>
      <w:r w:rsidRPr="003A6A84">
        <w:rPr>
          <w:rFonts w:ascii="Times New Roman" w:hAnsi="Times New Roman" w:cs="Times New Roman"/>
          <w:b w:val="0"/>
          <w:szCs w:val="24"/>
          <w:u w:val="single"/>
        </w:rPr>
        <w:t>Policy Tran 2.4.1</w:t>
      </w:r>
      <w:r w:rsidRPr="003A6A84">
        <w:rPr>
          <w:rFonts w:ascii="Times New Roman" w:hAnsi="Times New Roman" w:cs="Times New Roman"/>
          <w:b w:val="0"/>
          <w:szCs w:val="24"/>
        </w:rPr>
        <w:tab/>
        <w:t>The Town shall implement a Walkability Plan to include conducting a sidewalk inventory, increasing shade/tree canopy, developing a Safe Routes to Schools program, identify potential interconnection options, coordinate with the SE FL Greenway Trails Project to ensure regional connectivity, incorporate bike racks at bus stops, special consideration for bus routes for the Western portion of Town and A1A</w:t>
      </w:r>
      <w:r>
        <w:rPr>
          <w:rFonts w:ascii="Times New Roman" w:hAnsi="Times New Roman" w:cs="Times New Roman"/>
          <w:b w:val="0"/>
          <w:szCs w:val="24"/>
        </w:rPr>
        <w:t xml:space="preserve"> as well as distribute </w:t>
      </w:r>
      <w:r w:rsidRPr="000625F8">
        <w:rPr>
          <w:rFonts w:ascii="Times New Roman" w:hAnsi="Times New Roman" w:cs="Times New Roman"/>
          <w:b w:val="0"/>
          <w:szCs w:val="24"/>
        </w:rPr>
        <w:t>educational material that encourages walking, biking, and public</w:t>
      </w:r>
      <w:r w:rsidRPr="000625F8">
        <w:rPr>
          <w:rFonts w:ascii="Times New Roman" w:eastAsia="Times New Roman" w:hAnsi="Times New Roman" w:cs="Times New Roman"/>
          <w:b w:val="0"/>
          <w:szCs w:val="24"/>
        </w:rPr>
        <w:t xml:space="preserve"> transit use.</w:t>
      </w:r>
      <w:r>
        <w:rPr>
          <w:rFonts w:ascii="Times New Roman" w:hAnsi="Times New Roman" w:cs="Times New Roman"/>
          <w:b w:val="0"/>
          <w:szCs w:val="24"/>
        </w:rPr>
        <w:t xml:space="preserve"> </w:t>
      </w:r>
    </w:p>
    <w:p w:rsidR="001F24FC" w:rsidRDefault="001F24FC" w:rsidP="001F24FC">
      <w:pPr>
        <w:ind w:left="720" w:hanging="720"/>
        <w:jc w:val="both"/>
        <w:rPr>
          <w:rFonts w:ascii="Times New Roman" w:hAnsi="Times New Roman" w:cs="Times New Roman"/>
          <w:u w:val="single"/>
        </w:rPr>
      </w:pPr>
    </w:p>
    <w:p w:rsidR="001F24FC" w:rsidRDefault="001F24FC" w:rsidP="001F24FC">
      <w:pPr>
        <w:ind w:left="720" w:hanging="720"/>
        <w:jc w:val="both"/>
        <w:rPr>
          <w:rFonts w:ascii="Times New Roman" w:hAnsi="Times New Roman" w:cs="Times New Roman"/>
          <w:u w:val="single"/>
        </w:rPr>
      </w:pPr>
    </w:p>
    <w:p w:rsidR="001F24FC" w:rsidRPr="002A2568" w:rsidRDefault="001F24FC" w:rsidP="001F24FC">
      <w:pPr>
        <w:ind w:left="720" w:hanging="720"/>
        <w:jc w:val="both"/>
        <w:rPr>
          <w:rFonts w:ascii="Times New Roman" w:hAnsi="Times New Roman" w:cs="Times New Roman"/>
        </w:rPr>
      </w:pPr>
      <w:r w:rsidRPr="002A2568">
        <w:rPr>
          <w:rFonts w:ascii="Times New Roman" w:hAnsi="Times New Roman" w:cs="Times New Roman"/>
          <w:u w:val="single"/>
        </w:rPr>
        <w:t>Policy Tran</w:t>
      </w:r>
      <w:r>
        <w:rPr>
          <w:rFonts w:ascii="Times New Roman" w:hAnsi="Times New Roman" w:cs="Times New Roman"/>
          <w:u w:val="single"/>
        </w:rPr>
        <w:t xml:space="preserve"> </w:t>
      </w:r>
      <w:r w:rsidRPr="002A2568">
        <w:rPr>
          <w:rFonts w:ascii="Times New Roman" w:hAnsi="Times New Roman" w:cs="Times New Roman"/>
          <w:u w:val="single"/>
        </w:rPr>
        <w:t>2.</w:t>
      </w:r>
      <w:r>
        <w:rPr>
          <w:rFonts w:ascii="Times New Roman" w:hAnsi="Times New Roman" w:cs="Times New Roman"/>
          <w:u w:val="single"/>
        </w:rPr>
        <w:t>4</w:t>
      </w:r>
      <w:r w:rsidRPr="002A2568">
        <w:rPr>
          <w:rFonts w:ascii="Times New Roman" w:hAnsi="Times New Roman" w:cs="Times New Roman"/>
          <w:u w:val="single"/>
        </w:rPr>
        <w:t>.</w:t>
      </w:r>
      <w:r>
        <w:rPr>
          <w:rFonts w:ascii="Times New Roman" w:hAnsi="Times New Roman" w:cs="Times New Roman"/>
          <w:u w:val="single"/>
        </w:rPr>
        <w:t>2</w:t>
      </w:r>
      <w:r w:rsidRPr="002A2568">
        <w:rPr>
          <w:rFonts w:ascii="Times New Roman" w:hAnsi="Times New Roman" w:cs="Times New Roman"/>
        </w:rPr>
        <w:tab/>
        <w:t>The Town shall review all proposed development for its accommodation of bicycle and pedestrian traffic needs and shall enforce its zoning codes to require such bicycle and pedestrian needs as stated in the code.</w:t>
      </w:r>
    </w:p>
    <w:p w:rsidR="001F24FC" w:rsidRPr="002A2568" w:rsidRDefault="001F24FC" w:rsidP="001F24FC">
      <w:pPr>
        <w:jc w:val="both"/>
        <w:rPr>
          <w:rFonts w:ascii="Times New Roman" w:hAnsi="Times New Roman" w:cs="Times New Roman"/>
        </w:rPr>
      </w:pPr>
    </w:p>
    <w:p w:rsidR="001F24FC" w:rsidRPr="002A2568" w:rsidRDefault="001F24FC" w:rsidP="001F24FC">
      <w:pPr>
        <w:ind w:left="720" w:hanging="720"/>
        <w:jc w:val="both"/>
        <w:rPr>
          <w:rFonts w:ascii="Times New Roman" w:hAnsi="Times New Roman" w:cs="Times New Roman"/>
        </w:rPr>
      </w:pPr>
      <w:r w:rsidRPr="002A2568">
        <w:rPr>
          <w:rFonts w:ascii="Times New Roman" w:hAnsi="Times New Roman" w:cs="Times New Roman"/>
          <w:u w:val="single"/>
        </w:rPr>
        <w:t>Policy Tran</w:t>
      </w:r>
      <w:r>
        <w:rPr>
          <w:rFonts w:ascii="Times New Roman" w:hAnsi="Times New Roman" w:cs="Times New Roman"/>
          <w:u w:val="single"/>
        </w:rPr>
        <w:t xml:space="preserve"> </w:t>
      </w:r>
      <w:r w:rsidRPr="002A2568">
        <w:rPr>
          <w:rFonts w:ascii="Times New Roman" w:hAnsi="Times New Roman" w:cs="Times New Roman"/>
          <w:u w:val="single"/>
        </w:rPr>
        <w:t>2</w:t>
      </w:r>
      <w:r w:rsidRPr="002D26F1">
        <w:rPr>
          <w:rFonts w:ascii="Times New Roman" w:hAnsi="Times New Roman" w:cs="Times New Roman"/>
          <w:u w:val="single"/>
        </w:rPr>
        <w:t>.4</w:t>
      </w:r>
      <w:r>
        <w:rPr>
          <w:rFonts w:ascii="Times New Roman" w:hAnsi="Times New Roman" w:cs="Times New Roman"/>
          <w:u w:val="single"/>
        </w:rPr>
        <w:t>.3</w:t>
      </w:r>
      <w:r w:rsidRPr="002A2568">
        <w:rPr>
          <w:rFonts w:ascii="Times New Roman" w:hAnsi="Times New Roman" w:cs="Times New Roman"/>
        </w:rPr>
        <w:tab/>
        <w:t xml:space="preserve"> The Town of Lantana shall consider sidewalk/bikeway needs in the development of capital improvement priorities for safety and congestion management.</w:t>
      </w:r>
    </w:p>
    <w:p w:rsidR="001F24FC" w:rsidRPr="002A2568" w:rsidRDefault="001F24FC" w:rsidP="001F24FC">
      <w:pPr>
        <w:jc w:val="both"/>
        <w:rPr>
          <w:rFonts w:ascii="Times New Roman" w:hAnsi="Times New Roman" w:cs="Times New Roman"/>
          <w:u w:val="single"/>
        </w:rPr>
      </w:pPr>
    </w:p>
    <w:p w:rsidR="001F24FC" w:rsidRPr="002A2568" w:rsidRDefault="001F24FC" w:rsidP="001F24FC">
      <w:pPr>
        <w:jc w:val="both"/>
        <w:rPr>
          <w:rFonts w:ascii="Times New Roman" w:hAnsi="Times New Roman" w:cs="Times New Roman"/>
        </w:rPr>
      </w:pPr>
      <w:r w:rsidRPr="002A2568">
        <w:rPr>
          <w:rFonts w:ascii="Times New Roman" w:hAnsi="Times New Roman" w:cs="Times New Roman"/>
          <w:u w:val="single"/>
        </w:rPr>
        <w:t xml:space="preserve">OBJECTIVE </w:t>
      </w:r>
      <w:r w:rsidRPr="002A2568">
        <w:rPr>
          <w:rFonts w:ascii="Times New Roman" w:hAnsi="Times New Roman" w:cs="Times New Roman"/>
          <w:caps/>
          <w:u w:val="single"/>
        </w:rPr>
        <w:t>Tran</w:t>
      </w:r>
      <w:r>
        <w:rPr>
          <w:rFonts w:ascii="Times New Roman" w:hAnsi="Times New Roman" w:cs="Times New Roman"/>
          <w:u w:val="single"/>
        </w:rPr>
        <w:t xml:space="preserve"> </w:t>
      </w:r>
      <w:r w:rsidRPr="002A2568">
        <w:rPr>
          <w:rFonts w:ascii="Times New Roman" w:hAnsi="Times New Roman" w:cs="Times New Roman"/>
          <w:u w:val="single"/>
        </w:rPr>
        <w:t>2.</w:t>
      </w:r>
      <w:r>
        <w:rPr>
          <w:rFonts w:ascii="Times New Roman" w:hAnsi="Times New Roman" w:cs="Times New Roman"/>
          <w:u w:val="single"/>
        </w:rPr>
        <w:t>5</w:t>
      </w:r>
      <w:r w:rsidRPr="003A6A84">
        <w:rPr>
          <w:rFonts w:ascii="Times New Roman" w:hAnsi="Times New Roman" w:cs="Times New Roman"/>
        </w:rPr>
        <w:t xml:space="preserve"> </w:t>
      </w:r>
      <w:r w:rsidRPr="002A2568">
        <w:rPr>
          <w:rFonts w:ascii="Times New Roman" w:hAnsi="Times New Roman" w:cs="Times New Roman"/>
        </w:rPr>
        <w:tab/>
        <w:t>The Town of Lantana shall select projects to be funded under the capital improvements programs based on criteria which ensure that priority needs are met.</w:t>
      </w:r>
    </w:p>
    <w:p w:rsidR="001F24FC" w:rsidRPr="002A2568" w:rsidRDefault="001F24FC" w:rsidP="001F24FC">
      <w:pPr>
        <w:jc w:val="both"/>
        <w:rPr>
          <w:rFonts w:ascii="Times New Roman" w:hAnsi="Times New Roman" w:cs="Times New Roman"/>
        </w:rPr>
      </w:pPr>
    </w:p>
    <w:p w:rsidR="001F24FC" w:rsidRPr="002A2568" w:rsidRDefault="001F24FC" w:rsidP="001F24FC">
      <w:pPr>
        <w:ind w:left="720" w:hanging="720"/>
        <w:jc w:val="both"/>
        <w:rPr>
          <w:rFonts w:ascii="Times New Roman" w:hAnsi="Times New Roman" w:cs="Times New Roman"/>
        </w:rPr>
      </w:pPr>
      <w:r w:rsidRPr="002A2568">
        <w:rPr>
          <w:rFonts w:ascii="Times New Roman" w:hAnsi="Times New Roman" w:cs="Times New Roman"/>
          <w:u w:val="single"/>
        </w:rPr>
        <w:t>Policy Tran</w:t>
      </w:r>
      <w:r>
        <w:rPr>
          <w:rFonts w:ascii="Times New Roman" w:hAnsi="Times New Roman" w:cs="Times New Roman"/>
          <w:u w:val="single"/>
        </w:rPr>
        <w:t xml:space="preserve"> </w:t>
      </w:r>
      <w:r w:rsidRPr="002A2568">
        <w:rPr>
          <w:rFonts w:ascii="Times New Roman" w:hAnsi="Times New Roman" w:cs="Times New Roman"/>
          <w:u w:val="single"/>
        </w:rPr>
        <w:t>2.</w:t>
      </w:r>
      <w:r>
        <w:rPr>
          <w:rFonts w:ascii="Times New Roman" w:hAnsi="Times New Roman" w:cs="Times New Roman"/>
          <w:u w:val="single"/>
        </w:rPr>
        <w:t>5</w:t>
      </w:r>
      <w:r w:rsidRPr="002A2568">
        <w:rPr>
          <w:rFonts w:ascii="Times New Roman" w:hAnsi="Times New Roman" w:cs="Times New Roman"/>
          <w:u w:val="single"/>
        </w:rPr>
        <w:t>.1</w:t>
      </w:r>
      <w:r w:rsidRPr="002A2568">
        <w:rPr>
          <w:rFonts w:ascii="Times New Roman" w:hAnsi="Times New Roman" w:cs="Times New Roman"/>
        </w:rPr>
        <w:tab/>
        <w:t>Criteria to rank new projects for funding under Federal, State and local capital improvements programs in the Town of Lantana include:</w:t>
      </w:r>
    </w:p>
    <w:p w:rsidR="001F24FC" w:rsidRPr="002A2568" w:rsidRDefault="001F24FC" w:rsidP="001F24FC">
      <w:pPr>
        <w:ind w:left="1440"/>
        <w:rPr>
          <w:rFonts w:ascii="Times New Roman" w:hAnsi="Times New Roman" w:cs="Times New Roman"/>
        </w:rPr>
      </w:pPr>
      <w:r w:rsidRPr="002A2568">
        <w:rPr>
          <w:rFonts w:ascii="Times New Roman" w:hAnsi="Times New Roman" w:cs="Times New Roman"/>
        </w:rPr>
        <w:sym w:font="WP TypographicSymbols" w:char="0024"/>
      </w:r>
      <w:r w:rsidRPr="002A2568">
        <w:rPr>
          <w:rFonts w:ascii="Times New Roman" w:hAnsi="Times New Roman" w:cs="Times New Roman"/>
        </w:rPr>
        <w:tab/>
        <w:t>Project preserves/improves highway pavement.</w:t>
      </w:r>
    </w:p>
    <w:p w:rsidR="001F24FC" w:rsidRPr="002A2568" w:rsidRDefault="001F24FC" w:rsidP="001F24FC">
      <w:pPr>
        <w:ind w:left="1440"/>
        <w:rPr>
          <w:rFonts w:ascii="Times New Roman" w:hAnsi="Times New Roman" w:cs="Times New Roman"/>
        </w:rPr>
      </w:pPr>
      <w:r w:rsidRPr="002A2568">
        <w:rPr>
          <w:rFonts w:ascii="Times New Roman" w:hAnsi="Times New Roman" w:cs="Times New Roman"/>
        </w:rPr>
        <w:sym w:font="WP TypographicSymbols" w:char="0024"/>
      </w:r>
      <w:r w:rsidRPr="002A2568">
        <w:rPr>
          <w:rFonts w:ascii="Times New Roman" w:hAnsi="Times New Roman" w:cs="Times New Roman"/>
        </w:rPr>
        <w:tab/>
        <w:t>Project preserves/improves bridges.</w:t>
      </w:r>
    </w:p>
    <w:p w:rsidR="001F24FC" w:rsidRPr="002A2568" w:rsidRDefault="001F24FC" w:rsidP="001F24FC">
      <w:pPr>
        <w:ind w:left="1440"/>
        <w:rPr>
          <w:rFonts w:ascii="Times New Roman" w:hAnsi="Times New Roman" w:cs="Times New Roman"/>
        </w:rPr>
      </w:pPr>
      <w:r w:rsidRPr="002A2568">
        <w:rPr>
          <w:rFonts w:ascii="Times New Roman" w:hAnsi="Times New Roman" w:cs="Times New Roman"/>
        </w:rPr>
        <w:sym w:font="WP TypographicSymbols" w:char="0024"/>
      </w:r>
      <w:r w:rsidRPr="002A2568">
        <w:rPr>
          <w:rFonts w:ascii="Times New Roman" w:hAnsi="Times New Roman" w:cs="Times New Roman"/>
        </w:rPr>
        <w:tab/>
        <w:t>Project improves highway safety.</w:t>
      </w:r>
    </w:p>
    <w:p w:rsidR="001F24FC" w:rsidRPr="002A2568" w:rsidRDefault="001F24FC" w:rsidP="001F24FC">
      <w:pPr>
        <w:tabs>
          <w:tab w:val="left" w:pos="-1440"/>
        </w:tabs>
        <w:ind w:left="2160" w:hanging="720"/>
        <w:rPr>
          <w:rFonts w:ascii="Times New Roman" w:hAnsi="Times New Roman" w:cs="Times New Roman"/>
        </w:rPr>
      </w:pPr>
      <w:r w:rsidRPr="002A2568">
        <w:rPr>
          <w:rFonts w:ascii="Times New Roman" w:hAnsi="Times New Roman" w:cs="Times New Roman"/>
        </w:rPr>
        <w:sym w:font="WP TypographicSymbols" w:char="0024"/>
      </w:r>
      <w:r w:rsidRPr="002A2568">
        <w:rPr>
          <w:rFonts w:ascii="Times New Roman" w:hAnsi="Times New Roman" w:cs="Times New Roman"/>
        </w:rPr>
        <w:tab/>
        <w:t>Project reduces congestion, particularly where levels of service do not meet adopted standards.</w:t>
      </w:r>
    </w:p>
    <w:p w:rsidR="001F24FC" w:rsidRPr="002A2568" w:rsidRDefault="001F24FC" w:rsidP="001F24FC">
      <w:pPr>
        <w:ind w:left="1440"/>
        <w:rPr>
          <w:rFonts w:ascii="Times New Roman" w:hAnsi="Times New Roman" w:cs="Times New Roman"/>
        </w:rPr>
      </w:pPr>
      <w:r w:rsidRPr="002A2568">
        <w:rPr>
          <w:rFonts w:ascii="Times New Roman" w:hAnsi="Times New Roman" w:cs="Times New Roman"/>
        </w:rPr>
        <w:sym w:font="WP TypographicSymbols" w:char="0024"/>
      </w:r>
      <w:r w:rsidRPr="002A2568">
        <w:rPr>
          <w:rFonts w:ascii="Times New Roman" w:hAnsi="Times New Roman" w:cs="Times New Roman"/>
        </w:rPr>
        <w:tab/>
        <w:t>Project addresses public transportation.</w:t>
      </w:r>
    </w:p>
    <w:p w:rsidR="001F24FC" w:rsidRPr="002A2568" w:rsidRDefault="001F24FC" w:rsidP="001F24FC">
      <w:pPr>
        <w:ind w:left="1440"/>
        <w:rPr>
          <w:rFonts w:ascii="Times New Roman" w:hAnsi="Times New Roman" w:cs="Times New Roman"/>
        </w:rPr>
      </w:pPr>
      <w:r w:rsidRPr="002A2568">
        <w:rPr>
          <w:rFonts w:ascii="Times New Roman" w:hAnsi="Times New Roman" w:cs="Times New Roman"/>
        </w:rPr>
        <w:sym w:font="WP TypographicSymbols" w:char="0024"/>
      </w:r>
      <w:r w:rsidRPr="002A2568">
        <w:rPr>
          <w:rFonts w:ascii="Times New Roman" w:hAnsi="Times New Roman" w:cs="Times New Roman"/>
        </w:rPr>
        <w:tab/>
        <w:t>Project improves an intermodal facility.</w:t>
      </w:r>
    </w:p>
    <w:p w:rsidR="001F24FC" w:rsidRPr="002A2568" w:rsidRDefault="001F24FC" w:rsidP="001F24FC">
      <w:pPr>
        <w:ind w:left="1440"/>
        <w:rPr>
          <w:rFonts w:ascii="Times New Roman" w:hAnsi="Times New Roman" w:cs="Times New Roman"/>
        </w:rPr>
      </w:pPr>
      <w:r w:rsidRPr="002A2568">
        <w:rPr>
          <w:rFonts w:ascii="Times New Roman" w:hAnsi="Times New Roman" w:cs="Times New Roman"/>
        </w:rPr>
        <w:sym w:font="WP TypographicSymbols" w:char="0024"/>
      </w:r>
      <w:r w:rsidRPr="002A2568">
        <w:rPr>
          <w:rFonts w:ascii="Times New Roman" w:hAnsi="Times New Roman" w:cs="Times New Roman"/>
        </w:rPr>
        <w:tab/>
        <w:t>Project improves hurricane evacuation and recovery.</w:t>
      </w:r>
    </w:p>
    <w:p w:rsidR="001F24FC" w:rsidRPr="002A2568" w:rsidRDefault="001F24FC" w:rsidP="001F24FC">
      <w:pPr>
        <w:jc w:val="both"/>
        <w:rPr>
          <w:rFonts w:ascii="Times New Roman" w:hAnsi="Times New Roman" w:cs="Times New Roman"/>
        </w:rPr>
      </w:pPr>
    </w:p>
    <w:p w:rsidR="001F24FC" w:rsidRPr="002A2568" w:rsidRDefault="001F24FC" w:rsidP="001F24FC">
      <w:pPr>
        <w:ind w:firstLine="720"/>
        <w:jc w:val="both"/>
        <w:rPr>
          <w:rFonts w:ascii="Times New Roman" w:hAnsi="Times New Roman" w:cs="Times New Roman"/>
        </w:rPr>
      </w:pPr>
      <w:r w:rsidRPr="002A2568">
        <w:rPr>
          <w:rFonts w:ascii="Times New Roman" w:hAnsi="Times New Roman" w:cs="Times New Roman"/>
        </w:rPr>
        <w:t>Criteria with half the importance of the above include the following:</w:t>
      </w:r>
    </w:p>
    <w:p w:rsidR="001F24FC" w:rsidRPr="002A2568" w:rsidRDefault="001F24FC" w:rsidP="001F24FC">
      <w:pPr>
        <w:jc w:val="both"/>
        <w:rPr>
          <w:rFonts w:ascii="Times New Roman" w:hAnsi="Times New Roman" w:cs="Times New Roman"/>
        </w:rPr>
      </w:pPr>
    </w:p>
    <w:p w:rsidR="001F24FC" w:rsidRPr="002A2568" w:rsidRDefault="001F24FC" w:rsidP="001F24FC">
      <w:pPr>
        <w:ind w:left="2160" w:hanging="720"/>
        <w:rPr>
          <w:rFonts w:ascii="Times New Roman" w:hAnsi="Times New Roman" w:cs="Times New Roman"/>
        </w:rPr>
      </w:pPr>
      <w:r w:rsidRPr="002A2568">
        <w:rPr>
          <w:rFonts w:ascii="Times New Roman" w:hAnsi="Times New Roman" w:cs="Times New Roman"/>
        </w:rPr>
        <w:sym w:font="WP TypographicSymbols" w:char="0024"/>
      </w:r>
      <w:r w:rsidRPr="002A2568">
        <w:rPr>
          <w:rFonts w:ascii="Times New Roman" w:hAnsi="Times New Roman" w:cs="Times New Roman"/>
        </w:rPr>
        <w:tab/>
        <w:t>Project supports urban service strategies</w:t>
      </w:r>
    </w:p>
    <w:p w:rsidR="001F24FC" w:rsidRPr="002A2568" w:rsidRDefault="001F24FC" w:rsidP="001F24FC">
      <w:pPr>
        <w:ind w:left="2160" w:hanging="720"/>
        <w:rPr>
          <w:rFonts w:ascii="Times New Roman" w:hAnsi="Times New Roman" w:cs="Times New Roman"/>
        </w:rPr>
      </w:pPr>
      <w:r w:rsidRPr="002A2568">
        <w:rPr>
          <w:rFonts w:ascii="Times New Roman" w:hAnsi="Times New Roman" w:cs="Times New Roman"/>
        </w:rPr>
        <w:lastRenderedPageBreak/>
        <w:sym w:font="WP TypographicSymbols" w:char="0024"/>
      </w:r>
      <w:r w:rsidRPr="002A2568">
        <w:rPr>
          <w:rFonts w:ascii="Times New Roman" w:hAnsi="Times New Roman" w:cs="Times New Roman"/>
        </w:rPr>
        <w:tab/>
        <w:t>Project improves or provides alternatives to the Florida Intrastate Highway System</w:t>
      </w:r>
    </w:p>
    <w:p w:rsidR="001F24FC" w:rsidRPr="002A2568" w:rsidRDefault="001F24FC" w:rsidP="001F24FC">
      <w:pPr>
        <w:ind w:left="2160" w:hanging="720"/>
        <w:rPr>
          <w:rFonts w:ascii="Times New Roman" w:hAnsi="Times New Roman" w:cs="Times New Roman"/>
        </w:rPr>
      </w:pPr>
      <w:r w:rsidRPr="002A2568">
        <w:rPr>
          <w:rFonts w:ascii="Times New Roman" w:hAnsi="Times New Roman" w:cs="Times New Roman"/>
        </w:rPr>
        <w:sym w:font="WP TypographicSymbols" w:char="0024"/>
      </w:r>
      <w:r w:rsidRPr="002A2568">
        <w:rPr>
          <w:rFonts w:ascii="Times New Roman" w:hAnsi="Times New Roman" w:cs="Times New Roman"/>
        </w:rPr>
        <w:tab/>
        <w:t>Project improves traffic circulation</w:t>
      </w:r>
    </w:p>
    <w:p w:rsidR="001F24FC" w:rsidRPr="002A2568" w:rsidRDefault="001F24FC" w:rsidP="001F24FC">
      <w:pPr>
        <w:ind w:left="2160" w:hanging="720"/>
        <w:rPr>
          <w:rFonts w:ascii="Times New Roman" w:hAnsi="Times New Roman" w:cs="Times New Roman"/>
        </w:rPr>
      </w:pPr>
      <w:r w:rsidRPr="002A2568">
        <w:rPr>
          <w:rFonts w:ascii="Times New Roman" w:hAnsi="Times New Roman" w:cs="Times New Roman"/>
        </w:rPr>
        <w:sym w:font="WP TypographicSymbols" w:char="0024"/>
      </w:r>
      <w:r w:rsidRPr="002A2568">
        <w:rPr>
          <w:rFonts w:ascii="Times New Roman" w:hAnsi="Times New Roman" w:cs="Times New Roman"/>
        </w:rPr>
        <w:tab/>
        <w:t>Project has limited environmental impact</w:t>
      </w:r>
    </w:p>
    <w:p w:rsidR="001F24FC" w:rsidRPr="002A2568" w:rsidRDefault="001F24FC" w:rsidP="001F24FC">
      <w:pPr>
        <w:ind w:left="2160" w:hanging="720"/>
        <w:rPr>
          <w:rFonts w:ascii="Times New Roman" w:hAnsi="Times New Roman" w:cs="Times New Roman"/>
        </w:rPr>
      </w:pPr>
      <w:r w:rsidRPr="002A2568">
        <w:rPr>
          <w:rFonts w:ascii="Times New Roman" w:hAnsi="Times New Roman" w:cs="Times New Roman"/>
        </w:rPr>
        <w:sym w:font="WP TypographicSymbols" w:char="0024"/>
      </w:r>
      <w:r w:rsidRPr="002A2568">
        <w:rPr>
          <w:rFonts w:ascii="Times New Roman" w:hAnsi="Times New Roman" w:cs="Times New Roman"/>
        </w:rPr>
        <w:tab/>
        <w:t>Project improves freight movement</w:t>
      </w:r>
    </w:p>
    <w:p w:rsidR="001F24FC" w:rsidRPr="002A2568" w:rsidRDefault="001F24FC" w:rsidP="001F24FC">
      <w:pPr>
        <w:ind w:left="2160" w:hanging="720"/>
        <w:rPr>
          <w:rFonts w:ascii="Times New Roman" w:hAnsi="Times New Roman" w:cs="Times New Roman"/>
        </w:rPr>
      </w:pPr>
      <w:r w:rsidRPr="002A2568">
        <w:rPr>
          <w:rFonts w:ascii="Times New Roman" w:hAnsi="Times New Roman" w:cs="Times New Roman"/>
        </w:rPr>
        <w:sym w:font="WP TypographicSymbols" w:char="0024"/>
      </w:r>
      <w:r w:rsidRPr="002A2568">
        <w:rPr>
          <w:rFonts w:ascii="Times New Roman" w:hAnsi="Times New Roman" w:cs="Times New Roman"/>
        </w:rPr>
        <w:tab/>
        <w:t>Project protects rights-of-way</w:t>
      </w:r>
    </w:p>
    <w:p w:rsidR="001F24FC" w:rsidRPr="002A2568" w:rsidRDefault="001F24FC" w:rsidP="001F24FC">
      <w:pPr>
        <w:ind w:left="2160" w:hanging="720"/>
        <w:rPr>
          <w:rFonts w:ascii="Times New Roman" w:hAnsi="Times New Roman" w:cs="Times New Roman"/>
        </w:rPr>
      </w:pPr>
      <w:r w:rsidRPr="002A2568">
        <w:rPr>
          <w:rFonts w:ascii="Times New Roman" w:hAnsi="Times New Roman" w:cs="Times New Roman"/>
        </w:rPr>
        <w:sym w:font="WP TypographicSymbols" w:char="0024"/>
      </w:r>
      <w:r w:rsidRPr="002A2568">
        <w:rPr>
          <w:rFonts w:ascii="Times New Roman" w:hAnsi="Times New Roman" w:cs="Times New Roman"/>
        </w:rPr>
        <w:tab/>
        <w:t>Project provides continuity of capital programming.</w:t>
      </w:r>
    </w:p>
    <w:p w:rsidR="001F24FC" w:rsidRPr="002A2568" w:rsidRDefault="001F24FC" w:rsidP="001F24FC">
      <w:pPr>
        <w:rPr>
          <w:rFonts w:ascii="Times New Roman" w:hAnsi="Times New Roman" w:cs="Times New Roman"/>
        </w:rPr>
      </w:pPr>
    </w:p>
    <w:p w:rsidR="001F24FC" w:rsidRDefault="001F24FC" w:rsidP="001F24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03"/>
        <w:jc w:val="center"/>
        <w:sectPr w:rsidR="001F24FC" w:rsidSect="001F24FC">
          <w:type w:val="continuous"/>
          <w:pgSz w:w="12240" w:h="15840"/>
          <w:pgMar w:top="720" w:right="1800" w:bottom="1440" w:left="1440" w:header="720" w:footer="720" w:gutter="0"/>
          <w:pgNumType w:start="1" w:chapStyle="1"/>
          <w:cols w:space="720"/>
          <w:docGrid w:linePitch="360"/>
        </w:sectPr>
      </w:pPr>
      <w:r w:rsidRPr="002A2568">
        <w:rPr>
          <w:rFonts w:ascii="Times New Roman" w:hAnsi="Times New Roman" w:cs="Times New Roman"/>
        </w:rPr>
        <w:br w:type="page"/>
      </w:r>
      <w:r>
        <w:rPr>
          <w:noProof/>
        </w:rPr>
        <w:lastRenderedPageBreak/>
        <w:drawing>
          <wp:inline distT="0" distB="0" distL="0" distR="0">
            <wp:extent cx="6092190" cy="7889240"/>
            <wp:effectExtent l="0" t="0" r="3810" b="0"/>
            <wp:docPr id="4" name="Picture 4" descr="Fig 4-2 Future Traffic Circulation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 4-2 Future Traffic Circulation ma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92190" cy="7889240"/>
                    </a:xfrm>
                    <a:prstGeom prst="rect">
                      <a:avLst/>
                    </a:prstGeom>
                    <a:noFill/>
                    <a:ln>
                      <a:noFill/>
                    </a:ln>
                  </pic:spPr>
                </pic:pic>
              </a:graphicData>
            </a:graphic>
          </wp:inline>
        </w:drawing>
      </w:r>
    </w:p>
    <w:p w:rsidR="001F24FC" w:rsidRDefault="001F24FC" w:rsidP="001F24FC">
      <w:pPr>
        <w:spacing w:line="480" w:lineRule="auto"/>
        <w:rPr>
          <w:rFonts w:ascii="Times New Roman" w:hAnsi="Times New Roman" w:cs="Times New Roman"/>
          <w:b/>
          <w:bCs/>
          <w:u w:val="single"/>
        </w:rPr>
        <w:sectPr w:rsidR="001F24FC" w:rsidSect="001F24FC">
          <w:headerReference w:type="default" r:id="rId24"/>
          <w:footerReference w:type="default" r:id="rId25"/>
          <w:pgSz w:w="12240" w:h="15840"/>
          <w:pgMar w:top="1440" w:right="1800" w:bottom="1440" w:left="1800" w:header="720" w:footer="720" w:gutter="0"/>
          <w:pgNumType w:start="1"/>
          <w:cols w:space="720"/>
          <w:docGrid w:linePitch="360"/>
        </w:sectPr>
      </w:pPr>
    </w:p>
    <w:p w:rsidR="001F24FC" w:rsidRPr="00AE329A" w:rsidRDefault="001F24FC" w:rsidP="001F24FC">
      <w:pPr>
        <w:spacing w:line="480" w:lineRule="auto"/>
        <w:rPr>
          <w:rFonts w:ascii="Times New Roman" w:hAnsi="Times New Roman" w:cs="Times New Roman"/>
          <w:b/>
          <w:bCs/>
          <w:u w:val="single"/>
        </w:rPr>
      </w:pPr>
      <w:r w:rsidRPr="00AE329A">
        <w:rPr>
          <w:rFonts w:ascii="Times New Roman" w:hAnsi="Times New Roman" w:cs="Times New Roman"/>
          <w:b/>
          <w:bCs/>
          <w:u w:val="single"/>
        </w:rPr>
        <w:t>HOUSING ELEMENT</w:t>
      </w:r>
    </w:p>
    <w:p w:rsidR="001F24FC" w:rsidRPr="00AE329A" w:rsidRDefault="001F24FC" w:rsidP="001F24FC">
      <w:pPr>
        <w:spacing w:line="480" w:lineRule="auto"/>
        <w:ind w:left="720" w:hanging="720"/>
        <w:jc w:val="both"/>
        <w:rPr>
          <w:rFonts w:ascii="Times New Roman" w:hAnsi="Times New Roman" w:cs="Times New Roman"/>
          <w:b/>
          <w:bCs/>
        </w:rPr>
      </w:pPr>
      <w:r w:rsidRPr="00AE329A">
        <w:rPr>
          <w:rFonts w:ascii="Times New Roman" w:hAnsi="Times New Roman" w:cs="Times New Roman"/>
          <w:b/>
          <w:bCs/>
          <w:u w:val="single"/>
        </w:rPr>
        <w:t>GOAL, OBJECTIVES, AND POLICIES</w:t>
      </w:r>
    </w:p>
    <w:p w:rsidR="001F24FC" w:rsidRDefault="001F24FC" w:rsidP="001F24FC">
      <w:pPr>
        <w:jc w:val="both"/>
        <w:rPr>
          <w:rFonts w:ascii="Times New Roman" w:hAnsi="Times New Roman" w:cs="Times New Roman"/>
          <w:b/>
          <w:bCs/>
        </w:rPr>
      </w:pPr>
      <w:r w:rsidRPr="00AE329A">
        <w:rPr>
          <w:rFonts w:ascii="Times New Roman" w:hAnsi="Times New Roman" w:cs="Times New Roman"/>
          <w:b/>
          <w:bCs/>
          <w:u w:val="single"/>
        </w:rPr>
        <w:t>GOAL HOUS</w:t>
      </w:r>
      <w:r>
        <w:rPr>
          <w:rFonts w:ascii="Times New Roman" w:hAnsi="Times New Roman" w:cs="Times New Roman"/>
          <w:b/>
          <w:bCs/>
          <w:u w:val="single"/>
        </w:rPr>
        <w:t xml:space="preserve"> </w:t>
      </w:r>
      <w:r w:rsidRPr="00AE329A">
        <w:rPr>
          <w:rFonts w:ascii="Times New Roman" w:hAnsi="Times New Roman" w:cs="Times New Roman"/>
          <w:b/>
          <w:bCs/>
          <w:u w:val="single"/>
        </w:rPr>
        <w:t>1</w:t>
      </w:r>
      <w:r w:rsidRPr="00AE329A">
        <w:rPr>
          <w:rFonts w:ascii="Times New Roman" w:hAnsi="Times New Roman" w:cs="Times New Roman"/>
          <w:b/>
          <w:bCs/>
        </w:rPr>
        <w:tab/>
      </w:r>
    </w:p>
    <w:p w:rsidR="001F24FC" w:rsidRDefault="001F24FC" w:rsidP="001F24FC">
      <w:pPr>
        <w:jc w:val="both"/>
        <w:rPr>
          <w:rFonts w:ascii="Times New Roman" w:hAnsi="Times New Roman" w:cs="Times New Roman"/>
          <w:b/>
          <w:bCs/>
        </w:rPr>
      </w:pPr>
    </w:p>
    <w:p w:rsidR="001F24FC" w:rsidRPr="00AE329A" w:rsidRDefault="001F24FC" w:rsidP="001F24FC">
      <w:pPr>
        <w:jc w:val="both"/>
        <w:rPr>
          <w:rFonts w:ascii="Times New Roman" w:hAnsi="Times New Roman" w:cs="Times New Roman"/>
          <w:b/>
          <w:bCs/>
          <w:u w:val="single"/>
        </w:rPr>
      </w:pPr>
      <w:r w:rsidRPr="00AE329A">
        <w:rPr>
          <w:rFonts w:ascii="Times New Roman" w:hAnsi="Times New Roman" w:cs="Times New Roman"/>
          <w:b/>
          <w:bCs/>
        </w:rPr>
        <w:t xml:space="preserve">PROVIDE FOR SAFE AND SANITARY HOUSING AND LIVING CONDITIONS IN RESIDENTIAL NEIGHBORHOODS CONSISTENT WITH:  (1) DENSITY LEVELS INDICATED ON THE FUTURE LAND USE PLAN MAP; AND (2) THE CURRENT RESIDENTIAL CHARACTER OF THE TOWN.  FURTHER, THAT THE CHARACTER OF NEW HOUSING STOCK REMAINS </w:t>
      </w:r>
      <w:r w:rsidRPr="001D4893">
        <w:rPr>
          <w:rFonts w:ascii="Times New Roman" w:hAnsi="Times New Roman" w:cs="Times New Roman"/>
          <w:b/>
          <w:bCs/>
        </w:rPr>
        <w:t>CONSISTENT</w:t>
      </w:r>
      <w:r w:rsidRPr="00AE329A">
        <w:rPr>
          <w:rFonts w:ascii="Times New Roman" w:hAnsi="Times New Roman" w:cs="Times New Roman"/>
          <w:b/>
          <w:bCs/>
        </w:rPr>
        <w:t xml:space="preserve"> WITH THAT CURRENTLY IN EVIDENCE WHILE ACCOMMODATING THE NEEDS OF PROJECTED POPULATION LEVELS.</w:t>
      </w:r>
    </w:p>
    <w:p w:rsidR="001F24FC" w:rsidRPr="00E62F95" w:rsidRDefault="001F24FC" w:rsidP="001F24FC">
      <w:pPr>
        <w:jc w:val="both"/>
        <w:rPr>
          <w:rFonts w:ascii="Times New Roman" w:hAnsi="Times New Roman" w:cs="Times New Roman"/>
        </w:rPr>
      </w:pPr>
    </w:p>
    <w:p w:rsidR="001F24FC" w:rsidRPr="00E62F95" w:rsidRDefault="001F24FC" w:rsidP="001F24FC">
      <w:pPr>
        <w:jc w:val="both"/>
        <w:rPr>
          <w:rFonts w:ascii="Times New Roman" w:hAnsi="Times New Roman" w:cs="Times New Roman"/>
        </w:rPr>
      </w:pPr>
      <w:r w:rsidRPr="00E62F95">
        <w:rPr>
          <w:rFonts w:ascii="Times New Roman" w:hAnsi="Times New Roman" w:cs="Times New Roman"/>
          <w:smallCaps/>
          <w:u w:val="single"/>
        </w:rPr>
        <w:t>OBJECTIVE</w:t>
      </w:r>
      <w:r w:rsidRPr="00E62F95">
        <w:rPr>
          <w:rFonts w:ascii="Times New Roman" w:hAnsi="Times New Roman" w:cs="Times New Roman"/>
          <w:u w:val="single"/>
        </w:rPr>
        <w:t xml:space="preserve"> Hous</w:t>
      </w:r>
      <w:r>
        <w:rPr>
          <w:rFonts w:ascii="Times New Roman" w:hAnsi="Times New Roman" w:cs="Times New Roman"/>
          <w:u w:val="single"/>
        </w:rPr>
        <w:t xml:space="preserve"> 1.</w:t>
      </w:r>
      <w:r w:rsidRPr="00E62F95">
        <w:rPr>
          <w:rFonts w:ascii="Times New Roman" w:hAnsi="Times New Roman" w:cs="Times New Roman"/>
          <w:u w:val="single"/>
        </w:rPr>
        <w:t>1</w:t>
      </w:r>
      <w:r w:rsidRPr="00E62F95">
        <w:rPr>
          <w:rFonts w:ascii="Times New Roman" w:hAnsi="Times New Roman" w:cs="Times New Roman"/>
        </w:rPr>
        <w:tab/>
        <w:t>The quality of existing housing stock and residential neighborhoods shall be maintained by assuring that substandard housing conditions are prevented.</w:t>
      </w:r>
    </w:p>
    <w:p w:rsidR="001F24FC" w:rsidRPr="00E62F95" w:rsidRDefault="001F24FC" w:rsidP="001F24FC">
      <w:pPr>
        <w:jc w:val="both"/>
        <w:rPr>
          <w:rFonts w:ascii="Times New Roman" w:hAnsi="Times New Roman" w:cs="Times New Roman"/>
        </w:rPr>
      </w:pPr>
    </w:p>
    <w:p w:rsidR="001F24FC" w:rsidRPr="00E62F95" w:rsidRDefault="001F24FC" w:rsidP="001F24FC">
      <w:pPr>
        <w:spacing w:line="324" w:lineRule="auto"/>
        <w:jc w:val="both"/>
        <w:rPr>
          <w:rFonts w:ascii="Times New Roman" w:hAnsi="Times New Roman" w:cs="Times New Roman"/>
        </w:rPr>
      </w:pPr>
    </w:p>
    <w:p w:rsidR="001F24FC" w:rsidRPr="00E62F95" w:rsidRDefault="001F24FC" w:rsidP="001F24FC">
      <w:pPr>
        <w:ind w:left="720" w:hanging="720"/>
        <w:jc w:val="both"/>
        <w:rPr>
          <w:rFonts w:ascii="Times New Roman" w:hAnsi="Times New Roman" w:cs="Times New Roman"/>
        </w:rPr>
      </w:pPr>
      <w:r w:rsidRPr="00E62F95">
        <w:rPr>
          <w:rFonts w:ascii="Times New Roman" w:hAnsi="Times New Roman" w:cs="Times New Roman"/>
          <w:u w:val="single"/>
        </w:rPr>
        <w:t>Policy Hous</w:t>
      </w:r>
      <w:r>
        <w:rPr>
          <w:rFonts w:ascii="Times New Roman" w:hAnsi="Times New Roman" w:cs="Times New Roman"/>
          <w:u w:val="single"/>
        </w:rPr>
        <w:t xml:space="preserve"> </w:t>
      </w:r>
      <w:r w:rsidRPr="00261BAE">
        <w:rPr>
          <w:rFonts w:ascii="Times New Roman" w:hAnsi="Times New Roman" w:cs="Times New Roman"/>
          <w:u w:val="single"/>
        </w:rPr>
        <w:t>1.1</w:t>
      </w:r>
      <w:r w:rsidRPr="00E62F95">
        <w:rPr>
          <w:rFonts w:ascii="Times New Roman" w:hAnsi="Times New Roman" w:cs="Times New Roman"/>
          <w:u w:val="single"/>
        </w:rPr>
        <w:t>.</w:t>
      </w:r>
      <w:r>
        <w:rPr>
          <w:rFonts w:ascii="Times New Roman" w:hAnsi="Times New Roman" w:cs="Times New Roman"/>
          <w:u w:val="single"/>
        </w:rPr>
        <w:t>1</w:t>
      </w:r>
      <w:r>
        <w:rPr>
          <w:rFonts w:ascii="Times New Roman" w:hAnsi="Times New Roman" w:cs="Times New Roman"/>
        </w:rPr>
        <w:tab/>
      </w:r>
      <w:r w:rsidRPr="00E62F95">
        <w:rPr>
          <w:rFonts w:ascii="Times New Roman" w:hAnsi="Times New Roman" w:cs="Times New Roman"/>
        </w:rPr>
        <w:t>Continue to administer and enforce procedures necessary to implement minimum housing regulations</w:t>
      </w:r>
      <w:r>
        <w:rPr>
          <w:rFonts w:ascii="Times New Roman" w:hAnsi="Times New Roman" w:cs="Times New Roman"/>
        </w:rPr>
        <w:t xml:space="preserve"> through the Florida Building Code</w:t>
      </w:r>
      <w:r w:rsidRPr="00E62F95">
        <w:rPr>
          <w:rFonts w:ascii="Times New Roman" w:hAnsi="Times New Roman" w:cs="Times New Roman"/>
        </w:rPr>
        <w:t>.</w:t>
      </w:r>
    </w:p>
    <w:p w:rsidR="001F24FC" w:rsidRPr="00261BAE" w:rsidRDefault="001F24FC" w:rsidP="001F24FC">
      <w:pPr>
        <w:jc w:val="both"/>
        <w:rPr>
          <w:rFonts w:ascii="Times New Roman" w:hAnsi="Times New Roman" w:cs="Times New Roman"/>
          <w:u w:val="single"/>
        </w:rPr>
      </w:pPr>
    </w:p>
    <w:p w:rsidR="001F24FC" w:rsidRPr="00E62F95" w:rsidRDefault="001F24FC" w:rsidP="001F24FC">
      <w:pPr>
        <w:tabs>
          <w:tab w:val="left" w:pos="-1440"/>
        </w:tabs>
        <w:ind w:left="720" w:hanging="720"/>
        <w:jc w:val="both"/>
        <w:rPr>
          <w:rFonts w:ascii="Times New Roman" w:hAnsi="Times New Roman" w:cs="Times New Roman"/>
        </w:rPr>
      </w:pPr>
      <w:r w:rsidRPr="00261BAE">
        <w:rPr>
          <w:rFonts w:ascii="Times New Roman" w:hAnsi="Times New Roman" w:cs="Times New Roman"/>
          <w:u w:val="single"/>
        </w:rPr>
        <w:t>Policy Hou</w:t>
      </w:r>
      <w:r>
        <w:rPr>
          <w:rFonts w:ascii="Times New Roman" w:hAnsi="Times New Roman" w:cs="Times New Roman"/>
          <w:u w:val="single"/>
        </w:rPr>
        <w:t xml:space="preserve">s </w:t>
      </w:r>
      <w:r w:rsidRPr="00261BAE">
        <w:rPr>
          <w:rFonts w:ascii="Times New Roman" w:hAnsi="Times New Roman" w:cs="Times New Roman"/>
          <w:u w:val="single"/>
        </w:rPr>
        <w:t>1.1.</w:t>
      </w:r>
      <w:r>
        <w:rPr>
          <w:rFonts w:ascii="Times New Roman" w:hAnsi="Times New Roman" w:cs="Times New Roman"/>
          <w:u w:val="single"/>
        </w:rPr>
        <w:t>2</w:t>
      </w:r>
      <w:r w:rsidRPr="00E62F95">
        <w:rPr>
          <w:rFonts w:ascii="Times New Roman" w:hAnsi="Times New Roman" w:cs="Times New Roman"/>
        </w:rPr>
        <w:tab/>
        <w:t xml:space="preserve">Actively pursue eligible candidates for </w:t>
      </w:r>
      <w:r w:rsidRPr="00142E01">
        <w:rPr>
          <w:rFonts w:ascii="Times New Roman" w:hAnsi="Times New Roman" w:cs="Times New Roman"/>
        </w:rPr>
        <w:t xml:space="preserve">State Housing Initiative Partnership </w:t>
      </w:r>
      <w:r>
        <w:rPr>
          <w:rFonts w:ascii="Times New Roman" w:hAnsi="Times New Roman" w:cs="Times New Roman"/>
        </w:rPr>
        <w:t>(</w:t>
      </w:r>
      <w:r w:rsidRPr="00E62F95">
        <w:rPr>
          <w:rFonts w:ascii="Times New Roman" w:hAnsi="Times New Roman" w:cs="Times New Roman"/>
        </w:rPr>
        <w:t>SHIP</w:t>
      </w:r>
      <w:r>
        <w:rPr>
          <w:rFonts w:ascii="Times New Roman" w:hAnsi="Times New Roman" w:cs="Times New Roman"/>
        </w:rPr>
        <w:t>)</w:t>
      </w:r>
      <w:r w:rsidRPr="00E62F95">
        <w:rPr>
          <w:rFonts w:ascii="Times New Roman" w:hAnsi="Times New Roman" w:cs="Times New Roman"/>
        </w:rPr>
        <w:t xml:space="preserve"> program to assure that existing residential homes do not fall into despair.</w:t>
      </w:r>
    </w:p>
    <w:p w:rsidR="001F24FC" w:rsidRPr="00E62F95" w:rsidRDefault="001F24FC" w:rsidP="001F24FC">
      <w:pPr>
        <w:ind w:hanging="720"/>
        <w:jc w:val="both"/>
        <w:rPr>
          <w:rFonts w:ascii="Times New Roman" w:hAnsi="Times New Roman" w:cs="Times New Roman"/>
        </w:rPr>
      </w:pPr>
    </w:p>
    <w:p w:rsidR="001F24FC" w:rsidRPr="00E62F95" w:rsidRDefault="001F24FC" w:rsidP="001F24FC">
      <w:pPr>
        <w:ind w:left="720" w:hanging="720"/>
        <w:jc w:val="both"/>
        <w:rPr>
          <w:rFonts w:ascii="Times New Roman" w:hAnsi="Times New Roman" w:cs="Times New Roman"/>
        </w:rPr>
      </w:pPr>
      <w:r w:rsidRPr="00E62F95">
        <w:rPr>
          <w:rFonts w:ascii="Times New Roman" w:hAnsi="Times New Roman" w:cs="Times New Roman"/>
          <w:u w:val="single"/>
        </w:rPr>
        <w:t>Policy Hous</w:t>
      </w:r>
      <w:r>
        <w:rPr>
          <w:rFonts w:ascii="Times New Roman" w:hAnsi="Times New Roman" w:cs="Times New Roman"/>
          <w:u w:val="single"/>
        </w:rPr>
        <w:t xml:space="preserve"> </w:t>
      </w:r>
      <w:r w:rsidRPr="00E62F95">
        <w:rPr>
          <w:rFonts w:ascii="Times New Roman" w:hAnsi="Times New Roman" w:cs="Times New Roman"/>
          <w:u w:val="single"/>
        </w:rPr>
        <w:t>1.1.</w:t>
      </w:r>
      <w:r>
        <w:rPr>
          <w:rFonts w:ascii="Times New Roman" w:hAnsi="Times New Roman" w:cs="Times New Roman"/>
          <w:u w:val="single"/>
        </w:rPr>
        <w:t>3</w:t>
      </w:r>
      <w:r w:rsidRPr="00E62F95">
        <w:rPr>
          <w:rFonts w:ascii="Times New Roman" w:hAnsi="Times New Roman" w:cs="Times New Roman"/>
        </w:rPr>
        <w:tab/>
        <w:t xml:space="preserve">The Town shall support housing development corporations, housing finance agencies and similar independent housing organizations that emphasize private ownership of non-public affordable </w:t>
      </w:r>
      <w:r>
        <w:rPr>
          <w:rFonts w:ascii="Times New Roman" w:hAnsi="Times New Roman" w:cs="Times New Roman"/>
        </w:rPr>
        <w:t xml:space="preserve">and/or workforce </w:t>
      </w:r>
      <w:r w:rsidRPr="00E62F95">
        <w:rPr>
          <w:rFonts w:ascii="Times New Roman" w:hAnsi="Times New Roman" w:cs="Times New Roman"/>
        </w:rPr>
        <w:t>housing units.</w:t>
      </w:r>
    </w:p>
    <w:p w:rsidR="001F24FC" w:rsidRPr="00E62F95" w:rsidRDefault="001F24FC" w:rsidP="001F24FC">
      <w:pPr>
        <w:ind w:hanging="720"/>
        <w:jc w:val="both"/>
        <w:rPr>
          <w:rFonts w:ascii="Times New Roman" w:hAnsi="Times New Roman" w:cs="Times New Roman"/>
        </w:rPr>
      </w:pPr>
    </w:p>
    <w:p w:rsidR="001F24FC" w:rsidRPr="00E62F95" w:rsidRDefault="001F24FC" w:rsidP="001F24FC">
      <w:pPr>
        <w:tabs>
          <w:tab w:val="left" w:pos="-1440"/>
        </w:tabs>
        <w:ind w:left="720" w:hanging="720"/>
        <w:jc w:val="both"/>
        <w:rPr>
          <w:rFonts w:ascii="Times New Roman" w:hAnsi="Times New Roman" w:cs="Times New Roman"/>
        </w:rPr>
      </w:pPr>
      <w:r w:rsidRPr="00E62F95">
        <w:rPr>
          <w:rFonts w:ascii="Times New Roman" w:hAnsi="Times New Roman" w:cs="Times New Roman"/>
          <w:u w:val="single"/>
        </w:rPr>
        <w:t xml:space="preserve">Policy </w:t>
      </w:r>
      <w:r w:rsidRPr="00261BAE">
        <w:rPr>
          <w:rFonts w:ascii="Times New Roman" w:hAnsi="Times New Roman" w:cs="Times New Roman"/>
          <w:u w:val="single"/>
        </w:rPr>
        <w:t>Hous</w:t>
      </w:r>
      <w:r>
        <w:rPr>
          <w:rFonts w:ascii="Times New Roman" w:hAnsi="Times New Roman" w:cs="Times New Roman"/>
          <w:u w:val="single"/>
        </w:rPr>
        <w:t xml:space="preserve"> 1</w:t>
      </w:r>
      <w:r w:rsidRPr="00261BAE">
        <w:rPr>
          <w:rFonts w:ascii="Times New Roman" w:hAnsi="Times New Roman" w:cs="Times New Roman"/>
          <w:u w:val="single"/>
        </w:rPr>
        <w:t>.1.</w:t>
      </w:r>
      <w:r>
        <w:rPr>
          <w:rFonts w:ascii="Times New Roman" w:hAnsi="Times New Roman" w:cs="Times New Roman"/>
          <w:u w:val="single"/>
        </w:rPr>
        <w:t>4</w:t>
      </w:r>
      <w:r w:rsidRPr="00E62F95">
        <w:rPr>
          <w:rFonts w:ascii="Times New Roman" w:hAnsi="Times New Roman" w:cs="Times New Roman"/>
        </w:rPr>
        <w:tab/>
        <w:t>The Town shall continue to implement its</w:t>
      </w:r>
      <w:r>
        <w:rPr>
          <w:rFonts w:ascii="Times New Roman" w:hAnsi="Times New Roman" w:cs="Times New Roman"/>
        </w:rPr>
        <w:t xml:space="preserve"> minimum property standards</w:t>
      </w:r>
      <w:r w:rsidRPr="00E62F95">
        <w:rPr>
          <w:rFonts w:ascii="Times New Roman" w:hAnsi="Times New Roman" w:cs="Times New Roman"/>
        </w:rPr>
        <w:t xml:space="preserve">. </w:t>
      </w:r>
    </w:p>
    <w:p w:rsidR="001F24FC" w:rsidRPr="00E62F95" w:rsidRDefault="001F24FC" w:rsidP="001F24FC">
      <w:pPr>
        <w:jc w:val="both"/>
        <w:rPr>
          <w:rFonts w:ascii="Times New Roman" w:hAnsi="Times New Roman" w:cs="Times New Roman"/>
        </w:rPr>
      </w:pPr>
    </w:p>
    <w:p w:rsidR="001F24FC" w:rsidRPr="00E62F95" w:rsidRDefault="001F24FC" w:rsidP="001F24FC">
      <w:pPr>
        <w:tabs>
          <w:tab w:val="left" w:pos="1980"/>
        </w:tabs>
        <w:jc w:val="both"/>
        <w:rPr>
          <w:rFonts w:ascii="Times New Roman" w:hAnsi="Times New Roman" w:cs="Times New Roman"/>
        </w:rPr>
      </w:pPr>
      <w:r w:rsidRPr="00E62F95">
        <w:rPr>
          <w:rFonts w:ascii="Times New Roman" w:hAnsi="Times New Roman" w:cs="Times New Roman"/>
          <w:smallCaps/>
          <w:u w:val="single"/>
        </w:rPr>
        <w:lastRenderedPageBreak/>
        <w:t xml:space="preserve">OBJECTIVE </w:t>
      </w:r>
      <w:r w:rsidRPr="00E62F95">
        <w:rPr>
          <w:rFonts w:ascii="Times New Roman" w:hAnsi="Times New Roman" w:cs="Times New Roman"/>
          <w:u w:val="single"/>
        </w:rPr>
        <w:t>Hous</w:t>
      </w:r>
      <w:r>
        <w:rPr>
          <w:rFonts w:ascii="Times New Roman" w:hAnsi="Times New Roman" w:cs="Times New Roman"/>
          <w:u w:val="single"/>
        </w:rPr>
        <w:t xml:space="preserve"> </w:t>
      </w:r>
      <w:r w:rsidRPr="00E62F95">
        <w:rPr>
          <w:rFonts w:ascii="Times New Roman" w:hAnsi="Times New Roman" w:cs="Times New Roman"/>
          <w:u w:val="single"/>
        </w:rPr>
        <w:t>1.</w:t>
      </w:r>
      <w:r w:rsidRPr="00E62F95">
        <w:rPr>
          <w:rFonts w:ascii="Times New Roman" w:hAnsi="Times New Roman" w:cs="Times New Roman"/>
          <w:smallCaps/>
          <w:u w:val="single"/>
        </w:rPr>
        <w:t>2</w:t>
      </w:r>
      <w:r w:rsidRPr="00E62F95">
        <w:rPr>
          <w:rFonts w:ascii="Times New Roman" w:hAnsi="Times New Roman" w:cs="Times New Roman"/>
        </w:rPr>
        <w:tab/>
        <w:t xml:space="preserve">Continue to maintain Code Enforcement activities through periodic inspections, oriented to </w:t>
      </w:r>
      <w:r>
        <w:rPr>
          <w:rFonts w:ascii="Times New Roman" w:hAnsi="Times New Roman" w:cs="Times New Roman"/>
        </w:rPr>
        <w:t>pre</w:t>
      </w:r>
      <w:r w:rsidRPr="00E62F95">
        <w:rPr>
          <w:rFonts w:ascii="Times New Roman" w:hAnsi="Times New Roman" w:cs="Times New Roman"/>
        </w:rPr>
        <w:t>serving the current condition of the housing stock and identification of residential structures in need of rehabilitation or demolition.  The definitions of "Standard", "Substandard" and "In Need of Replacement" shall be used as the basis for defining rehabilitation or demolition needs.</w:t>
      </w:r>
    </w:p>
    <w:p w:rsidR="001F24FC" w:rsidRPr="00E62F95" w:rsidRDefault="001F24FC" w:rsidP="001F24FC">
      <w:pPr>
        <w:tabs>
          <w:tab w:val="left" w:pos="1980"/>
        </w:tabs>
        <w:jc w:val="both"/>
        <w:rPr>
          <w:rFonts w:ascii="Times New Roman" w:hAnsi="Times New Roman" w:cs="Times New Roman"/>
        </w:rPr>
      </w:pPr>
    </w:p>
    <w:p w:rsidR="001F24FC" w:rsidRPr="00E62F95" w:rsidRDefault="001F24FC" w:rsidP="001F24FC">
      <w:pPr>
        <w:ind w:left="720" w:hanging="720"/>
        <w:jc w:val="both"/>
        <w:rPr>
          <w:rFonts w:ascii="Times New Roman" w:hAnsi="Times New Roman" w:cs="Times New Roman"/>
        </w:rPr>
      </w:pPr>
      <w:r w:rsidRPr="00E62F95">
        <w:rPr>
          <w:rFonts w:ascii="Times New Roman" w:hAnsi="Times New Roman" w:cs="Times New Roman"/>
          <w:u w:val="single"/>
        </w:rPr>
        <w:t>Policy Hous</w:t>
      </w:r>
      <w:r>
        <w:rPr>
          <w:rFonts w:ascii="Times New Roman" w:hAnsi="Times New Roman" w:cs="Times New Roman"/>
          <w:u w:val="single"/>
        </w:rPr>
        <w:t xml:space="preserve"> </w:t>
      </w:r>
      <w:r w:rsidRPr="00261BAE">
        <w:rPr>
          <w:rFonts w:ascii="Times New Roman" w:hAnsi="Times New Roman" w:cs="Times New Roman"/>
          <w:u w:val="single"/>
        </w:rPr>
        <w:t>1.2.1</w:t>
      </w:r>
      <w:r w:rsidRPr="00E62F95">
        <w:rPr>
          <w:rFonts w:ascii="Times New Roman" w:hAnsi="Times New Roman" w:cs="Times New Roman"/>
        </w:rPr>
        <w:tab/>
        <w:t>Assist any efforts on the part of Town residents to upgrade neighborhood housing conditions by providing Code Enforcement assistance.</w:t>
      </w:r>
    </w:p>
    <w:p w:rsidR="001F24FC" w:rsidRPr="00E62F95" w:rsidRDefault="001F24FC" w:rsidP="001F24FC">
      <w:pPr>
        <w:ind w:hanging="720"/>
        <w:jc w:val="both"/>
        <w:rPr>
          <w:rFonts w:ascii="Times New Roman" w:hAnsi="Times New Roman" w:cs="Times New Roman"/>
        </w:rPr>
      </w:pPr>
    </w:p>
    <w:p w:rsidR="001F24FC" w:rsidRPr="007326A6" w:rsidRDefault="001F24FC" w:rsidP="001F24FC">
      <w:pPr>
        <w:jc w:val="both"/>
        <w:rPr>
          <w:rFonts w:ascii="Times New Roman" w:hAnsi="Times New Roman" w:cs="Times New Roman"/>
        </w:rPr>
      </w:pPr>
    </w:p>
    <w:p w:rsidR="001F24FC" w:rsidRPr="007326A6" w:rsidRDefault="001F24FC" w:rsidP="001F24FC">
      <w:pPr>
        <w:tabs>
          <w:tab w:val="left" w:pos="-1440"/>
        </w:tabs>
        <w:ind w:left="720" w:hanging="720"/>
        <w:jc w:val="both"/>
        <w:rPr>
          <w:rFonts w:ascii="Times New Roman" w:hAnsi="Times New Roman" w:cs="Times New Roman"/>
        </w:rPr>
      </w:pPr>
      <w:r w:rsidRPr="007326A6">
        <w:rPr>
          <w:rFonts w:ascii="Times New Roman" w:hAnsi="Times New Roman" w:cs="Times New Roman"/>
          <w:u w:val="single"/>
        </w:rPr>
        <w:t xml:space="preserve">Policy </w:t>
      </w:r>
      <w:r>
        <w:rPr>
          <w:rFonts w:ascii="Times New Roman" w:hAnsi="Times New Roman" w:cs="Times New Roman"/>
          <w:u w:val="single"/>
        </w:rPr>
        <w:t xml:space="preserve">Hous </w:t>
      </w:r>
      <w:r w:rsidRPr="00261BAE">
        <w:rPr>
          <w:rFonts w:ascii="Times New Roman" w:hAnsi="Times New Roman" w:cs="Times New Roman"/>
          <w:u w:val="single"/>
        </w:rPr>
        <w:t>1</w:t>
      </w:r>
      <w:r>
        <w:rPr>
          <w:rFonts w:ascii="Times New Roman" w:hAnsi="Times New Roman" w:cs="Times New Roman"/>
          <w:u w:val="single"/>
        </w:rPr>
        <w:t>.</w:t>
      </w:r>
      <w:r w:rsidRPr="007326A6">
        <w:rPr>
          <w:rFonts w:ascii="Times New Roman" w:hAnsi="Times New Roman" w:cs="Times New Roman"/>
          <w:u w:val="single"/>
        </w:rPr>
        <w:t>2.</w:t>
      </w:r>
      <w:r>
        <w:rPr>
          <w:rFonts w:ascii="Times New Roman" w:hAnsi="Times New Roman" w:cs="Times New Roman"/>
          <w:u w:val="single"/>
        </w:rPr>
        <w:t>2</w:t>
      </w:r>
      <w:r w:rsidRPr="007326A6">
        <w:rPr>
          <w:rFonts w:ascii="Times New Roman" w:hAnsi="Times New Roman" w:cs="Times New Roman"/>
        </w:rPr>
        <w:tab/>
        <w:t>Review and amend Town housing, building and construction codes to incorporate updated criteria oriented to conserving existing housing stock.</w:t>
      </w:r>
    </w:p>
    <w:p w:rsidR="001F24FC" w:rsidRPr="007326A6" w:rsidRDefault="001F24FC" w:rsidP="001F24FC">
      <w:pPr>
        <w:jc w:val="both"/>
        <w:rPr>
          <w:rFonts w:ascii="Times New Roman" w:hAnsi="Times New Roman" w:cs="Times New Roman"/>
          <w:u w:val="single"/>
        </w:rPr>
      </w:pPr>
    </w:p>
    <w:p w:rsidR="001F24FC" w:rsidRPr="003C758E" w:rsidRDefault="001F24FC" w:rsidP="001F24FC">
      <w:pPr>
        <w:tabs>
          <w:tab w:val="left" w:pos="1800"/>
        </w:tabs>
        <w:jc w:val="both"/>
        <w:rPr>
          <w:rFonts w:ascii="Times New Roman" w:hAnsi="Times New Roman" w:cs="Times New Roman"/>
          <w:highlight w:val="red"/>
        </w:rPr>
      </w:pPr>
      <w:r w:rsidRPr="00B76901">
        <w:rPr>
          <w:rFonts w:ascii="Times New Roman" w:hAnsi="Times New Roman" w:cs="Times New Roman"/>
          <w:smallCaps/>
          <w:u w:val="single"/>
        </w:rPr>
        <w:t>OBJECTIVE</w:t>
      </w:r>
      <w:r w:rsidRPr="00B76901">
        <w:rPr>
          <w:rFonts w:ascii="Times New Roman" w:hAnsi="Times New Roman" w:cs="Times New Roman"/>
          <w:u w:val="single"/>
        </w:rPr>
        <w:t xml:space="preserve"> Hous</w:t>
      </w:r>
      <w:r>
        <w:rPr>
          <w:rFonts w:ascii="Times New Roman" w:hAnsi="Times New Roman" w:cs="Times New Roman"/>
          <w:u w:val="single"/>
        </w:rPr>
        <w:t xml:space="preserve"> </w:t>
      </w:r>
      <w:r w:rsidRPr="00B76901">
        <w:rPr>
          <w:rFonts w:ascii="Times New Roman" w:hAnsi="Times New Roman" w:cs="Times New Roman"/>
          <w:u w:val="single"/>
        </w:rPr>
        <w:t>1.3</w:t>
      </w:r>
      <w:r w:rsidRPr="00B76901">
        <w:rPr>
          <w:rFonts w:ascii="Times New Roman" w:hAnsi="Times New Roman" w:cs="Times New Roman"/>
        </w:rPr>
        <w:tab/>
        <w:t xml:space="preserve">Adequate and affordable housing, including mobile homes, consistent with the current character of the Town, shall be provided for the existing population and anticipated population growth, including </w:t>
      </w:r>
      <w:r>
        <w:rPr>
          <w:rFonts w:ascii="Times New Roman" w:hAnsi="Times New Roman" w:cs="Times New Roman"/>
        </w:rPr>
        <w:t xml:space="preserve">workforce housing and </w:t>
      </w:r>
      <w:r w:rsidRPr="00B76901">
        <w:rPr>
          <w:rFonts w:ascii="Times New Roman" w:hAnsi="Times New Roman" w:cs="Times New Roman"/>
        </w:rPr>
        <w:t>housing to accommodate the defined specialized needs of low and moderate income, elderly or handicapped or displaced residents through the maintena</w:t>
      </w:r>
      <w:r>
        <w:rPr>
          <w:rFonts w:ascii="Times New Roman" w:hAnsi="Times New Roman" w:cs="Times New Roman"/>
        </w:rPr>
        <w:t>nce of the Mobile Home Park Zoning District</w:t>
      </w:r>
      <w:r w:rsidRPr="00B76901">
        <w:rPr>
          <w:rFonts w:ascii="Times New Roman" w:hAnsi="Times New Roman" w:cs="Times New Roman"/>
        </w:rPr>
        <w:t xml:space="preserve">, </w:t>
      </w:r>
      <w:r>
        <w:rPr>
          <w:rFonts w:ascii="Times New Roman" w:hAnsi="Times New Roman" w:cs="Times New Roman"/>
        </w:rPr>
        <w:t>e</w:t>
      </w:r>
      <w:r w:rsidRPr="00B76901">
        <w:rPr>
          <w:rFonts w:ascii="Times New Roman" w:hAnsi="Times New Roman" w:cs="Times New Roman"/>
        </w:rPr>
        <w:t>nforcement of the Group Home Ordinance, and careful consideration of all voluntary annexation proposals.</w:t>
      </w:r>
    </w:p>
    <w:p w:rsidR="001F24FC" w:rsidRPr="003C758E" w:rsidRDefault="001F24FC" w:rsidP="001F24FC">
      <w:pPr>
        <w:ind w:left="720" w:hanging="720"/>
        <w:jc w:val="both"/>
        <w:rPr>
          <w:rFonts w:ascii="Times New Roman" w:hAnsi="Times New Roman" w:cs="Times New Roman"/>
          <w:highlight w:val="red"/>
          <w:u w:val="single"/>
        </w:rPr>
      </w:pPr>
    </w:p>
    <w:p w:rsidR="001F24FC" w:rsidRPr="00261BAE" w:rsidRDefault="001F24FC" w:rsidP="001F24FC">
      <w:pPr>
        <w:ind w:left="720" w:hanging="720"/>
        <w:jc w:val="both"/>
        <w:rPr>
          <w:rFonts w:ascii="Times New Roman" w:hAnsi="Times New Roman" w:cs="Times New Roman"/>
        </w:rPr>
      </w:pPr>
      <w:r w:rsidRPr="003A6A84">
        <w:rPr>
          <w:rFonts w:ascii="Times New Roman" w:hAnsi="Times New Roman" w:cs="Times New Roman"/>
          <w:u w:val="single"/>
        </w:rPr>
        <w:t>Policy Hous 1.3.1</w:t>
      </w:r>
      <w:r w:rsidRPr="00261BAE">
        <w:rPr>
          <w:rFonts w:ascii="Times New Roman" w:hAnsi="Times New Roman" w:cs="Times New Roman"/>
        </w:rPr>
        <w:tab/>
        <w:t>Require housing construction to be compatible with the existing natural resources and service capabilities as defined in the Transportation, Sanitary Sewer, Solid Waste, Drainage, Potable Water and Natural Groundwater Aquifer Recharge Elements which are implemented through the Town of Lantana Building Code, Zoning Code, Subdivision Code, the Palm Beach County Wellfield Protection Ordinance and the South Florida Water Management District Rules and Regulations.</w:t>
      </w:r>
    </w:p>
    <w:p w:rsidR="001F24FC" w:rsidRPr="00261BAE" w:rsidRDefault="001F24FC" w:rsidP="001F24FC">
      <w:pPr>
        <w:ind w:left="720" w:hanging="720"/>
        <w:jc w:val="both"/>
        <w:rPr>
          <w:rFonts w:ascii="Times New Roman" w:hAnsi="Times New Roman" w:cs="Times New Roman"/>
          <w:highlight w:val="red"/>
        </w:rPr>
      </w:pPr>
    </w:p>
    <w:p w:rsidR="001F24FC" w:rsidRPr="00261BAE" w:rsidRDefault="001F24FC" w:rsidP="001F24FC">
      <w:pPr>
        <w:ind w:left="720" w:hanging="720"/>
        <w:jc w:val="both"/>
        <w:rPr>
          <w:rFonts w:ascii="Times New Roman" w:hAnsi="Times New Roman" w:cs="Times New Roman"/>
        </w:rPr>
      </w:pPr>
      <w:r w:rsidRPr="003A6A84">
        <w:rPr>
          <w:rFonts w:ascii="Times New Roman" w:hAnsi="Times New Roman" w:cs="Times New Roman"/>
          <w:u w:val="single"/>
        </w:rPr>
        <w:t>Policy Hous 1.3.2</w:t>
      </w:r>
      <w:r w:rsidRPr="00261BAE">
        <w:rPr>
          <w:rFonts w:ascii="Times New Roman" w:hAnsi="Times New Roman" w:cs="Times New Roman"/>
        </w:rPr>
        <w:tab/>
        <w:t>Consider innovative housing delivery alternatives (e.g. construction techniques and materials, site planning concepts, etc.) oriented to facilitating reduced housing costs.</w:t>
      </w:r>
    </w:p>
    <w:p w:rsidR="001F24FC" w:rsidRPr="00261BAE" w:rsidRDefault="001F24FC" w:rsidP="001F24FC">
      <w:pPr>
        <w:ind w:left="720" w:hanging="720"/>
        <w:jc w:val="both"/>
        <w:rPr>
          <w:rFonts w:ascii="Times New Roman" w:hAnsi="Times New Roman" w:cs="Times New Roman"/>
        </w:rPr>
      </w:pPr>
    </w:p>
    <w:p w:rsidR="001F24FC" w:rsidRPr="00261BAE" w:rsidRDefault="001F24FC" w:rsidP="001F24FC">
      <w:pPr>
        <w:ind w:left="720" w:hanging="720"/>
        <w:jc w:val="both"/>
        <w:rPr>
          <w:rFonts w:ascii="Times New Roman" w:hAnsi="Times New Roman" w:cs="Times New Roman"/>
        </w:rPr>
      </w:pPr>
      <w:r w:rsidRPr="003A6A84">
        <w:rPr>
          <w:rFonts w:ascii="Times New Roman" w:hAnsi="Times New Roman" w:cs="Times New Roman"/>
          <w:u w:val="single"/>
        </w:rPr>
        <w:t>Policy Hous 1.3.3</w:t>
      </w:r>
      <w:r w:rsidRPr="00261BAE">
        <w:rPr>
          <w:rFonts w:ascii="Times New Roman" w:hAnsi="Times New Roman" w:cs="Times New Roman"/>
        </w:rPr>
        <w:tab/>
        <w:t>Allow for a broad range of housing densities and types in residential environments consistent with the Future Land Use Element.</w:t>
      </w:r>
    </w:p>
    <w:p w:rsidR="001F24FC" w:rsidRPr="00261BAE" w:rsidRDefault="001F24FC" w:rsidP="001F24FC">
      <w:pPr>
        <w:ind w:left="720" w:hanging="720"/>
        <w:jc w:val="both"/>
        <w:rPr>
          <w:rFonts w:ascii="Times New Roman" w:hAnsi="Times New Roman" w:cs="Times New Roman"/>
        </w:rPr>
      </w:pPr>
    </w:p>
    <w:p w:rsidR="001F24FC" w:rsidRPr="00261BAE" w:rsidRDefault="001F24FC" w:rsidP="001F24FC">
      <w:pPr>
        <w:ind w:left="720" w:hanging="720"/>
        <w:jc w:val="both"/>
        <w:rPr>
          <w:rFonts w:ascii="Times New Roman" w:hAnsi="Times New Roman" w:cs="Times New Roman"/>
        </w:rPr>
      </w:pPr>
      <w:r w:rsidRPr="003A6A84">
        <w:rPr>
          <w:rFonts w:ascii="Times New Roman" w:hAnsi="Times New Roman" w:cs="Times New Roman"/>
          <w:u w:val="single"/>
        </w:rPr>
        <w:lastRenderedPageBreak/>
        <w:t>Policy Hous 1.3.4</w:t>
      </w:r>
      <w:r w:rsidRPr="00261BAE">
        <w:rPr>
          <w:rFonts w:ascii="Times New Roman" w:hAnsi="Times New Roman" w:cs="Times New Roman"/>
        </w:rPr>
        <w:tab/>
        <w:t>Recognize the value of mobile home communities in meeting the needs of low and moderate income households and continue to promote the existence of mobile home facilities within the Town by maintaining a MHP</w:t>
      </w:r>
      <w:r w:rsidRPr="00261BAE">
        <w:rPr>
          <w:rFonts w:ascii="Times New Roman" w:hAnsi="Times New Roman" w:cs="Times New Roman"/>
        </w:rPr>
        <w:noBreakHyphen/>
        <w:t xml:space="preserve">Mobile Home Park Zoning District in the Lantana Zoning Code. </w:t>
      </w:r>
    </w:p>
    <w:p w:rsidR="001F24FC" w:rsidRPr="00261BAE" w:rsidRDefault="001F24FC" w:rsidP="001F24FC">
      <w:pPr>
        <w:ind w:left="720" w:hanging="720"/>
        <w:jc w:val="both"/>
        <w:rPr>
          <w:rFonts w:ascii="Times New Roman" w:hAnsi="Times New Roman" w:cs="Times New Roman"/>
        </w:rPr>
      </w:pPr>
    </w:p>
    <w:p w:rsidR="001F24FC" w:rsidRPr="00261BAE" w:rsidRDefault="001F24FC" w:rsidP="001F24FC">
      <w:pPr>
        <w:tabs>
          <w:tab w:val="left" w:pos="2520"/>
        </w:tabs>
        <w:jc w:val="both"/>
        <w:rPr>
          <w:rFonts w:ascii="Times New Roman" w:hAnsi="Times New Roman" w:cs="Times New Roman"/>
        </w:rPr>
      </w:pPr>
      <w:r w:rsidRPr="003A6A84">
        <w:rPr>
          <w:rFonts w:ascii="Times New Roman" w:hAnsi="Times New Roman" w:cs="Times New Roman"/>
          <w:smallCaps/>
          <w:u w:val="single"/>
        </w:rPr>
        <w:t>OBJECTIVE</w:t>
      </w:r>
      <w:r w:rsidRPr="003A6A84">
        <w:rPr>
          <w:rFonts w:ascii="Times New Roman" w:hAnsi="Times New Roman" w:cs="Times New Roman"/>
          <w:u w:val="single"/>
        </w:rPr>
        <w:t xml:space="preserve"> Hous 1.4</w:t>
      </w:r>
      <w:r w:rsidRPr="00261BAE">
        <w:rPr>
          <w:rFonts w:ascii="Times New Roman" w:hAnsi="Times New Roman" w:cs="Times New Roman"/>
        </w:rPr>
        <w:tab/>
      </w:r>
      <w:r>
        <w:rPr>
          <w:rFonts w:ascii="Times New Roman" w:hAnsi="Times New Roman" w:cs="Times New Roman"/>
        </w:rPr>
        <w:tab/>
      </w:r>
      <w:r w:rsidRPr="00261BAE">
        <w:rPr>
          <w:rFonts w:ascii="Times New Roman" w:hAnsi="Times New Roman" w:cs="Times New Roman"/>
        </w:rPr>
        <w:t>Provisions have been made in the Zoning Code for the location of group or foster care facilities licensed by the Florida Department of Health and Rehabilitative Services consistent with legislation adopted by the State of Florida which provides for the location of group homes of 6 or fewer persons in any residential zoning district; larger group homes shall be located in the R</w:t>
      </w:r>
      <w:r w:rsidRPr="00261BAE">
        <w:rPr>
          <w:rFonts w:ascii="Times New Roman" w:hAnsi="Times New Roman" w:cs="Times New Roman"/>
        </w:rPr>
        <w:noBreakHyphen/>
        <w:t>15 Zoning District which is a more compatible zoning district for large size group homes in accordance with the Town of Lantana Zoning Code.</w:t>
      </w:r>
    </w:p>
    <w:p w:rsidR="001F24FC" w:rsidRPr="00261BAE" w:rsidRDefault="001F24FC" w:rsidP="001F24FC">
      <w:pPr>
        <w:jc w:val="both"/>
        <w:rPr>
          <w:rFonts w:ascii="Times New Roman" w:hAnsi="Times New Roman" w:cs="Times New Roman"/>
        </w:rPr>
      </w:pPr>
    </w:p>
    <w:p w:rsidR="001F24FC" w:rsidRPr="00261BAE" w:rsidRDefault="001F24FC" w:rsidP="001F24FC">
      <w:pPr>
        <w:ind w:left="720" w:hanging="720"/>
        <w:jc w:val="both"/>
        <w:rPr>
          <w:rFonts w:ascii="Times New Roman" w:hAnsi="Times New Roman" w:cs="Times New Roman"/>
        </w:rPr>
      </w:pPr>
      <w:r w:rsidRPr="003A6A84">
        <w:rPr>
          <w:rFonts w:ascii="Times New Roman" w:hAnsi="Times New Roman" w:cs="Times New Roman"/>
          <w:u w:val="single"/>
        </w:rPr>
        <w:t>Policy Hous 1.4.1</w:t>
      </w:r>
      <w:r w:rsidRPr="00261BAE">
        <w:rPr>
          <w:rFonts w:ascii="Times New Roman" w:hAnsi="Times New Roman" w:cs="Times New Roman"/>
        </w:rPr>
        <w:tab/>
        <w:t>The Town shall continue to maintain a provision within the Town's Zoning Code for: adult congregate living facilities; foster care facilities; and other group home facilities, which are appropriately regulated and reasonable standards for such facilities provided.</w:t>
      </w:r>
    </w:p>
    <w:p w:rsidR="001F24FC" w:rsidRPr="00261BAE" w:rsidRDefault="001F24FC" w:rsidP="001F24FC">
      <w:pPr>
        <w:ind w:hanging="720"/>
        <w:jc w:val="both"/>
        <w:rPr>
          <w:rFonts w:ascii="Times New Roman" w:hAnsi="Times New Roman" w:cs="Times New Roman"/>
        </w:rPr>
      </w:pPr>
    </w:p>
    <w:p w:rsidR="001F24FC" w:rsidRPr="00E62F95" w:rsidRDefault="001F24FC" w:rsidP="001F24FC">
      <w:pPr>
        <w:ind w:left="720" w:hanging="720"/>
        <w:jc w:val="both"/>
        <w:rPr>
          <w:rFonts w:ascii="Times New Roman" w:hAnsi="Times New Roman" w:cs="Times New Roman"/>
        </w:rPr>
      </w:pPr>
      <w:r w:rsidRPr="003A6A84">
        <w:rPr>
          <w:rFonts w:ascii="Times New Roman" w:hAnsi="Times New Roman" w:cs="Times New Roman"/>
          <w:u w:val="single"/>
        </w:rPr>
        <w:t>Policy Hous 1.4.2</w:t>
      </w:r>
      <w:r w:rsidRPr="00261BAE">
        <w:rPr>
          <w:rFonts w:ascii="Times New Roman" w:hAnsi="Times New Roman" w:cs="Times New Roman"/>
        </w:rPr>
        <w:tab/>
        <w:t>The Town shall monitor the development and distribution of group homes and foster care facilities in accordance with State legislation and Town of Lantana Zoning Ordinances; infrastructure</w:t>
      </w:r>
      <w:r w:rsidRPr="00E62F95">
        <w:rPr>
          <w:rFonts w:ascii="Times New Roman" w:hAnsi="Times New Roman" w:cs="Times New Roman"/>
        </w:rPr>
        <w:t xml:space="preserve"> must be provided concurrent with the approval of such land use.</w:t>
      </w:r>
    </w:p>
    <w:p w:rsidR="001F24FC" w:rsidRPr="00E62F95" w:rsidRDefault="001F24FC" w:rsidP="001F24FC">
      <w:pPr>
        <w:jc w:val="both"/>
        <w:rPr>
          <w:rFonts w:ascii="Times New Roman" w:hAnsi="Times New Roman" w:cs="Times New Roman"/>
        </w:rPr>
      </w:pPr>
    </w:p>
    <w:p w:rsidR="001F24FC" w:rsidRPr="00E62F95" w:rsidRDefault="001F24FC" w:rsidP="001F24FC">
      <w:pPr>
        <w:tabs>
          <w:tab w:val="left" w:pos="1980"/>
          <w:tab w:val="left" w:pos="2520"/>
        </w:tabs>
        <w:jc w:val="both"/>
        <w:rPr>
          <w:rFonts w:ascii="Times New Roman" w:hAnsi="Times New Roman" w:cs="Times New Roman"/>
        </w:rPr>
      </w:pPr>
      <w:r w:rsidRPr="00E62F95">
        <w:rPr>
          <w:rFonts w:ascii="Times New Roman" w:hAnsi="Times New Roman" w:cs="Times New Roman"/>
          <w:smallCaps/>
          <w:u w:val="single"/>
        </w:rPr>
        <w:t>OBJECTIVE</w:t>
      </w:r>
      <w:r w:rsidRPr="00E62F95">
        <w:rPr>
          <w:rFonts w:ascii="Times New Roman" w:hAnsi="Times New Roman" w:cs="Times New Roman"/>
          <w:u w:val="single"/>
        </w:rPr>
        <w:t xml:space="preserve"> Hous</w:t>
      </w:r>
      <w:r>
        <w:rPr>
          <w:rFonts w:ascii="Times New Roman" w:hAnsi="Times New Roman" w:cs="Times New Roman"/>
          <w:u w:val="single"/>
        </w:rPr>
        <w:t xml:space="preserve"> </w:t>
      </w:r>
      <w:r w:rsidRPr="00E62F95">
        <w:rPr>
          <w:rFonts w:ascii="Times New Roman" w:hAnsi="Times New Roman" w:cs="Times New Roman"/>
          <w:u w:val="single"/>
        </w:rPr>
        <w:t>1.5</w:t>
      </w:r>
      <w:r w:rsidRPr="00E62F95">
        <w:rPr>
          <w:rFonts w:ascii="Times New Roman" w:hAnsi="Times New Roman" w:cs="Times New Roman"/>
        </w:rPr>
        <w:tab/>
      </w:r>
      <w:r>
        <w:rPr>
          <w:rFonts w:ascii="Times New Roman" w:hAnsi="Times New Roman" w:cs="Times New Roman"/>
        </w:rPr>
        <w:tab/>
      </w:r>
      <w:r w:rsidRPr="00E62F95">
        <w:rPr>
          <w:rFonts w:ascii="Times New Roman" w:hAnsi="Times New Roman" w:cs="Times New Roman"/>
        </w:rPr>
        <w:t>The private sector delivery process shall continue to be relied upon as the means for providing housing to accommodate Town residents until such time that it is demonstrated that the formulation of alternative housing implementation programs is necessary.</w:t>
      </w:r>
    </w:p>
    <w:p w:rsidR="001F24FC" w:rsidRDefault="001F24FC" w:rsidP="001F24FC">
      <w:pPr>
        <w:ind w:left="720" w:hanging="720"/>
        <w:rPr>
          <w:rFonts w:ascii="Times New Roman" w:hAnsi="Times New Roman" w:cs="Times New Roman"/>
        </w:rPr>
      </w:pPr>
    </w:p>
    <w:p w:rsidR="001F24FC" w:rsidRDefault="001F24FC" w:rsidP="001F24FC">
      <w:pPr>
        <w:ind w:left="1890" w:hanging="1890"/>
        <w:rPr>
          <w:rFonts w:ascii="Times New Roman" w:hAnsi="Times New Roman" w:cs="Times New Roman"/>
        </w:rPr>
      </w:pPr>
      <w:r w:rsidRPr="001031AD">
        <w:rPr>
          <w:rFonts w:ascii="Times New Roman" w:hAnsi="Times New Roman" w:cs="Times New Roman"/>
          <w:u w:val="single"/>
        </w:rPr>
        <w:t>Policy Hous 1.5</w:t>
      </w:r>
      <w:r>
        <w:rPr>
          <w:rFonts w:ascii="Times New Roman" w:hAnsi="Times New Roman" w:cs="Times New Roman"/>
          <w:u w:val="single"/>
        </w:rPr>
        <w:t>.1</w:t>
      </w:r>
      <w:r>
        <w:rPr>
          <w:rFonts w:ascii="Times New Roman" w:hAnsi="Times New Roman" w:cs="Times New Roman"/>
        </w:rPr>
        <w:tab/>
      </w:r>
      <w:r>
        <w:rPr>
          <w:rFonts w:ascii="Times New Roman" w:hAnsi="Times New Roman" w:cs="Times New Roman"/>
        </w:rPr>
        <w:tab/>
      </w:r>
      <w:r w:rsidRPr="00C96C71">
        <w:rPr>
          <w:rFonts w:ascii="Times New Roman" w:hAnsi="Times New Roman" w:cs="Times New Roman"/>
        </w:rPr>
        <w:t xml:space="preserve">The </w:t>
      </w:r>
      <w:r>
        <w:rPr>
          <w:rFonts w:ascii="Times New Roman" w:hAnsi="Times New Roman" w:cs="Times New Roman"/>
        </w:rPr>
        <w:t>Town</w:t>
      </w:r>
      <w:r w:rsidRPr="00C96C71">
        <w:rPr>
          <w:rFonts w:ascii="Times New Roman" w:hAnsi="Times New Roman" w:cs="Times New Roman"/>
        </w:rPr>
        <w:t xml:space="preserve"> shall </w:t>
      </w:r>
      <w:r>
        <w:rPr>
          <w:rFonts w:ascii="Times New Roman" w:hAnsi="Times New Roman" w:cs="Times New Roman"/>
        </w:rPr>
        <w:t xml:space="preserve">continue to encourage </w:t>
      </w:r>
      <w:r w:rsidRPr="00C96C71">
        <w:rPr>
          <w:rFonts w:ascii="Times New Roman" w:hAnsi="Times New Roman" w:cs="Times New Roman"/>
        </w:rPr>
        <w:t>public-private partnerships, private non-profit housing</w:t>
      </w:r>
      <w:r>
        <w:rPr>
          <w:rFonts w:ascii="Times New Roman" w:hAnsi="Times New Roman" w:cs="Times New Roman"/>
        </w:rPr>
        <w:t>-</w:t>
      </w:r>
      <w:r w:rsidRPr="00C96C71">
        <w:rPr>
          <w:rFonts w:ascii="Times New Roman" w:hAnsi="Times New Roman" w:cs="Times New Roman"/>
        </w:rPr>
        <w:t>agencies, for-profit developers, lenders, Community Land Trusts (CLTs) and other housing agencies to provide affordable and workforce housing</w:t>
      </w:r>
      <w:r>
        <w:rPr>
          <w:rFonts w:ascii="Times New Roman" w:hAnsi="Times New Roman" w:cs="Times New Roman"/>
        </w:rPr>
        <w:t>.</w:t>
      </w:r>
    </w:p>
    <w:p w:rsidR="001F24FC" w:rsidRDefault="001F24FC" w:rsidP="001F24FC">
      <w:pPr>
        <w:ind w:left="720" w:hanging="720"/>
        <w:rPr>
          <w:rFonts w:ascii="Times New Roman" w:hAnsi="Times New Roman" w:cs="Times New Roman"/>
        </w:rPr>
      </w:pPr>
    </w:p>
    <w:p w:rsidR="001F24FC" w:rsidRPr="00E62F95" w:rsidRDefault="001F24FC" w:rsidP="001F24FC">
      <w:pPr>
        <w:ind w:left="720" w:hanging="720"/>
        <w:jc w:val="both"/>
        <w:rPr>
          <w:rFonts w:ascii="Times New Roman" w:hAnsi="Times New Roman" w:cs="Times New Roman"/>
        </w:rPr>
      </w:pPr>
      <w:r w:rsidRPr="001031AD">
        <w:rPr>
          <w:rFonts w:ascii="Times New Roman" w:hAnsi="Times New Roman" w:cs="Times New Roman"/>
          <w:u w:val="single"/>
        </w:rPr>
        <w:t>Policy Hous 1.</w:t>
      </w:r>
      <w:r>
        <w:rPr>
          <w:rFonts w:ascii="Times New Roman" w:hAnsi="Times New Roman" w:cs="Times New Roman"/>
          <w:u w:val="single"/>
        </w:rPr>
        <w:t>5.2</w:t>
      </w:r>
      <w:r>
        <w:rPr>
          <w:rFonts w:ascii="Times New Roman" w:hAnsi="Times New Roman" w:cs="Times New Roman"/>
        </w:rPr>
        <w:tab/>
      </w:r>
      <w:r w:rsidRPr="00C96C71">
        <w:rPr>
          <w:rFonts w:ascii="Times New Roman" w:hAnsi="Times New Roman" w:cs="Times New Roman"/>
        </w:rPr>
        <w:t xml:space="preserve">The </w:t>
      </w:r>
      <w:r>
        <w:rPr>
          <w:rFonts w:ascii="Times New Roman" w:hAnsi="Times New Roman" w:cs="Times New Roman"/>
        </w:rPr>
        <w:t xml:space="preserve">Town </w:t>
      </w:r>
      <w:r w:rsidRPr="00C96C71">
        <w:rPr>
          <w:rFonts w:ascii="Times New Roman" w:hAnsi="Times New Roman" w:cs="Times New Roman"/>
        </w:rPr>
        <w:t>shall</w:t>
      </w:r>
      <w:r w:rsidRPr="00D00873">
        <w:rPr>
          <w:rFonts w:ascii="Times New Roman" w:hAnsi="Times New Roman" w:cs="Times New Roman"/>
        </w:rPr>
        <w:t xml:space="preserve"> </w:t>
      </w:r>
      <w:r w:rsidRPr="00E8205C">
        <w:rPr>
          <w:rFonts w:ascii="Times New Roman" w:hAnsi="Times New Roman" w:cs="Times New Roman"/>
        </w:rPr>
        <w:t>coordinate its strategies and policies with the Treasure Coast Regional Planning Council (TCRPC) to provide affordable and workforce housing.</w:t>
      </w:r>
      <w:r w:rsidRPr="00B80F9C">
        <w:rPr>
          <w:rFonts w:ascii="Times New Roman" w:hAnsi="Times New Roman" w:cs="Times New Roman"/>
        </w:rPr>
        <w:t xml:space="preserve"> </w:t>
      </w:r>
    </w:p>
    <w:p w:rsidR="001F24FC" w:rsidRDefault="001F24FC" w:rsidP="001F24FC">
      <w:pPr>
        <w:ind w:left="720" w:hanging="720"/>
        <w:jc w:val="both"/>
        <w:rPr>
          <w:rFonts w:ascii="Times New Roman" w:hAnsi="Times New Roman" w:cs="Times New Roman"/>
          <w:u w:val="single"/>
        </w:rPr>
      </w:pPr>
    </w:p>
    <w:p w:rsidR="001F24FC" w:rsidRPr="00E62F95" w:rsidRDefault="001F24FC" w:rsidP="001F24FC">
      <w:pPr>
        <w:ind w:left="720" w:hanging="720"/>
        <w:jc w:val="both"/>
        <w:rPr>
          <w:rFonts w:ascii="Times New Roman" w:hAnsi="Times New Roman" w:cs="Times New Roman"/>
        </w:rPr>
      </w:pPr>
      <w:r w:rsidRPr="00E62F95">
        <w:rPr>
          <w:rFonts w:ascii="Times New Roman" w:hAnsi="Times New Roman" w:cs="Times New Roman"/>
          <w:u w:val="single"/>
        </w:rPr>
        <w:t>Policy Hous</w:t>
      </w:r>
      <w:r>
        <w:rPr>
          <w:rFonts w:ascii="Times New Roman" w:hAnsi="Times New Roman" w:cs="Times New Roman"/>
          <w:u w:val="single"/>
        </w:rPr>
        <w:t xml:space="preserve"> </w:t>
      </w:r>
      <w:r w:rsidRPr="00E62F95">
        <w:rPr>
          <w:rFonts w:ascii="Times New Roman" w:hAnsi="Times New Roman" w:cs="Times New Roman"/>
          <w:u w:val="single"/>
        </w:rPr>
        <w:t>1.</w:t>
      </w:r>
      <w:r>
        <w:rPr>
          <w:rFonts w:ascii="Times New Roman" w:hAnsi="Times New Roman" w:cs="Times New Roman"/>
          <w:u w:val="single"/>
        </w:rPr>
        <w:t>5.3</w:t>
      </w:r>
      <w:r w:rsidRPr="00E62F95">
        <w:rPr>
          <w:rFonts w:ascii="Times New Roman" w:hAnsi="Times New Roman" w:cs="Times New Roman"/>
        </w:rPr>
        <w:tab/>
        <w:t xml:space="preserve">The Town will work with the private sector delivery process in meeting the housing needs of residents and will implement alternative mechanisms, including </w:t>
      </w:r>
      <w:r w:rsidRPr="00E62F95">
        <w:rPr>
          <w:rFonts w:ascii="Times New Roman" w:hAnsi="Times New Roman" w:cs="Times New Roman"/>
        </w:rPr>
        <w:lastRenderedPageBreak/>
        <w:t>government and nonprofit sector participation including the use of available Federal, State and Local assistance programs.</w:t>
      </w:r>
    </w:p>
    <w:p w:rsidR="001F24FC" w:rsidRPr="00E62F95" w:rsidRDefault="001F24FC" w:rsidP="001F24FC">
      <w:pPr>
        <w:ind w:hanging="720"/>
        <w:jc w:val="both"/>
        <w:rPr>
          <w:rFonts w:ascii="Times New Roman" w:hAnsi="Times New Roman" w:cs="Times New Roman"/>
        </w:rPr>
      </w:pPr>
    </w:p>
    <w:p w:rsidR="001F24FC" w:rsidRPr="00E62F95" w:rsidRDefault="001F24FC" w:rsidP="001F24FC">
      <w:pPr>
        <w:ind w:left="720" w:hanging="720"/>
        <w:jc w:val="both"/>
        <w:rPr>
          <w:rFonts w:ascii="Times New Roman" w:hAnsi="Times New Roman" w:cs="Times New Roman"/>
        </w:rPr>
      </w:pPr>
      <w:r w:rsidRPr="00E62F95">
        <w:rPr>
          <w:rFonts w:ascii="Times New Roman" w:hAnsi="Times New Roman" w:cs="Times New Roman"/>
          <w:u w:val="single"/>
        </w:rPr>
        <w:t>Policy Hous</w:t>
      </w:r>
      <w:r>
        <w:rPr>
          <w:rFonts w:ascii="Times New Roman" w:hAnsi="Times New Roman" w:cs="Times New Roman"/>
          <w:u w:val="single"/>
        </w:rPr>
        <w:t xml:space="preserve"> </w:t>
      </w:r>
      <w:r w:rsidRPr="00E62F95">
        <w:rPr>
          <w:rFonts w:ascii="Times New Roman" w:hAnsi="Times New Roman" w:cs="Times New Roman"/>
          <w:u w:val="single"/>
        </w:rPr>
        <w:t>1.5.</w:t>
      </w:r>
      <w:r>
        <w:rPr>
          <w:rFonts w:ascii="Times New Roman" w:hAnsi="Times New Roman" w:cs="Times New Roman"/>
          <w:u w:val="single"/>
        </w:rPr>
        <w:t>4</w:t>
      </w:r>
      <w:r w:rsidRPr="00E62F95">
        <w:rPr>
          <w:rFonts w:ascii="Times New Roman" w:hAnsi="Times New Roman" w:cs="Times New Roman"/>
        </w:rPr>
        <w:tab/>
        <w:t>Provide information and technical assistance to the private sector to maintain a housing production capacity sufficient to meet projected needs; consider incentives to the private sector, if necessary.</w:t>
      </w:r>
    </w:p>
    <w:p w:rsidR="001F24FC" w:rsidRPr="00E62F95" w:rsidRDefault="001F24FC" w:rsidP="001F24FC">
      <w:pPr>
        <w:ind w:hanging="720"/>
        <w:jc w:val="both"/>
        <w:rPr>
          <w:rFonts w:ascii="Times New Roman" w:hAnsi="Times New Roman" w:cs="Times New Roman"/>
        </w:rPr>
      </w:pPr>
    </w:p>
    <w:p w:rsidR="001F24FC" w:rsidRDefault="001F24FC" w:rsidP="001F24FC">
      <w:pPr>
        <w:jc w:val="both"/>
      </w:pPr>
      <w:r w:rsidRPr="00E62F95">
        <w:rPr>
          <w:rFonts w:ascii="Times New Roman" w:hAnsi="Times New Roman" w:cs="Times New Roman"/>
          <w:u w:val="single"/>
        </w:rPr>
        <w:t>Policy Hous</w:t>
      </w:r>
      <w:r>
        <w:rPr>
          <w:rFonts w:ascii="Times New Roman" w:hAnsi="Times New Roman" w:cs="Times New Roman"/>
          <w:u w:val="single"/>
        </w:rPr>
        <w:t xml:space="preserve"> </w:t>
      </w:r>
      <w:r w:rsidRPr="00E62F95">
        <w:rPr>
          <w:rFonts w:ascii="Times New Roman" w:hAnsi="Times New Roman" w:cs="Times New Roman"/>
          <w:u w:val="single"/>
        </w:rPr>
        <w:t>1.5.</w:t>
      </w:r>
      <w:r>
        <w:rPr>
          <w:rFonts w:ascii="Times New Roman" w:hAnsi="Times New Roman" w:cs="Times New Roman"/>
          <w:u w:val="single"/>
        </w:rPr>
        <w:t>5</w:t>
      </w:r>
      <w:r w:rsidRPr="00E62F95">
        <w:rPr>
          <w:rFonts w:ascii="Times New Roman" w:hAnsi="Times New Roman" w:cs="Times New Roman"/>
        </w:rPr>
        <w:tab/>
      </w:r>
      <w:r w:rsidRPr="008D210D">
        <w:rPr>
          <w:rFonts w:ascii="Times New Roman" w:hAnsi="Times New Roman" w:cs="Times New Roman"/>
        </w:rPr>
        <w:t>Review and revise the regulatory and permitting process as necessary</w:t>
      </w:r>
      <w:r w:rsidRPr="00E62F95">
        <w:rPr>
          <w:rFonts w:ascii="Times New Roman" w:hAnsi="Times New Roman" w:cs="Times New Roman"/>
        </w:rPr>
        <w:t xml:space="preserve"> to implement housing objectives in accordance with Chapter 163, Florida Statutes.</w:t>
      </w:r>
      <w:r w:rsidRPr="00E62F95" w:rsidDel="00AE329A">
        <w:rPr>
          <w:rFonts w:ascii="Times New Roman" w:hAnsi="Times New Roman" w:cs="Times New Roman"/>
        </w:rPr>
        <w:t xml:space="preserve"> </w:t>
      </w:r>
    </w:p>
    <w:p w:rsidR="001F24FC" w:rsidRDefault="001F24FC" w:rsidP="001F24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03"/>
        <w:jc w:val="center"/>
        <w:rPr>
          <w:rFonts w:ascii="Times New Roman" w:hAnsi="Times New Roman" w:cs="Times New Roman"/>
        </w:rPr>
        <w:sectPr w:rsidR="001F24FC" w:rsidSect="001F24FC">
          <w:type w:val="continuous"/>
          <w:pgSz w:w="12240" w:h="15840"/>
          <w:pgMar w:top="1440" w:right="1800" w:bottom="1440" w:left="1800" w:header="720" w:footer="720" w:gutter="0"/>
          <w:cols w:space="720"/>
          <w:docGrid w:linePitch="360"/>
        </w:sectPr>
      </w:pPr>
    </w:p>
    <w:p w:rsidR="001F24FC" w:rsidRPr="004D673A" w:rsidRDefault="001F24FC" w:rsidP="001F24FC">
      <w:pPr>
        <w:spacing w:line="480" w:lineRule="auto"/>
        <w:ind w:left="720" w:hanging="720"/>
        <w:jc w:val="both"/>
        <w:rPr>
          <w:rFonts w:ascii="Times New Roman" w:hAnsi="Times New Roman" w:cs="Times New Roman"/>
          <w:b/>
        </w:rPr>
      </w:pPr>
      <w:r w:rsidRPr="004D673A">
        <w:rPr>
          <w:rFonts w:ascii="Times New Roman" w:hAnsi="Times New Roman" w:cs="Times New Roman"/>
          <w:b/>
        </w:rPr>
        <w:lastRenderedPageBreak/>
        <w:t xml:space="preserve">INFRASTRUCTURE ELEMENT </w:t>
      </w:r>
    </w:p>
    <w:p w:rsidR="001F24FC" w:rsidRPr="004D673A" w:rsidRDefault="001F24FC" w:rsidP="001F24FC">
      <w:pPr>
        <w:spacing w:line="480" w:lineRule="auto"/>
        <w:ind w:left="720" w:hanging="720"/>
        <w:jc w:val="both"/>
        <w:rPr>
          <w:rFonts w:ascii="Times New Roman" w:hAnsi="Times New Roman" w:cs="Times New Roman"/>
          <w:b/>
        </w:rPr>
      </w:pPr>
      <w:r w:rsidRPr="004D673A">
        <w:rPr>
          <w:rFonts w:ascii="Times New Roman" w:hAnsi="Times New Roman" w:cs="Times New Roman"/>
          <w:b/>
        </w:rPr>
        <w:t>GOALS, OBJECTIVES, AND POLICIES</w:t>
      </w:r>
    </w:p>
    <w:p w:rsidR="001F24FC" w:rsidRDefault="001F24FC" w:rsidP="001F24FC">
      <w:pPr>
        <w:jc w:val="both"/>
        <w:rPr>
          <w:rFonts w:ascii="Times New Roman" w:hAnsi="Times New Roman" w:cs="Times New Roman"/>
          <w:b/>
        </w:rPr>
      </w:pPr>
      <w:r w:rsidRPr="004D673A">
        <w:rPr>
          <w:rFonts w:ascii="Times New Roman" w:hAnsi="Times New Roman" w:cs="Times New Roman"/>
          <w:b/>
        </w:rPr>
        <w:t>GOAL Inf</w:t>
      </w:r>
      <w:r>
        <w:rPr>
          <w:rFonts w:ascii="Times New Roman" w:hAnsi="Times New Roman" w:cs="Times New Roman"/>
          <w:b/>
        </w:rPr>
        <w:t xml:space="preserve"> </w:t>
      </w:r>
      <w:r w:rsidRPr="004D673A">
        <w:rPr>
          <w:rFonts w:ascii="Times New Roman" w:hAnsi="Times New Roman" w:cs="Times New Roman"/>
          <w:b/>
        </w:rPr>
        <w:t xml:space="preserve">1 </w:t>
      </w:r>
    </w:p>
    <w:p w:rsidR="001F24FC" w:rsidRDefault="001F24FC" w:rsidP="001F24FC">
      <w:pPr>
        <w:jc w:val="both"/>
        <w:rPr>
          <w:rFonts w:ascii="Times New Roman" w:hAnsi="Times New Roman" w:cs="Times New Roman"/>
          <w:b/>
        </w:rPr>
      </w:pPr>
    </w:p>
    <w:p w:rsidR="001F24FC" w:rsidRPr="00A429C9" w:rsidRDefault="001F24FC" w:rsidP="001F24FC">
      <w:pPr>
        <w:jc w:val="both"/>
        <w:rPr>
          <w:rFonts w:ascii="Times New Roman" w:hAnsi="Times New Roman" w:cs="Times New Roman"/>
          <w:b/>
        </w:rPr>
      </w:pPr>
      <w:r w:rsidRPr="004D673A">
        <w:rPr>
          <w:rFonts w:ascii="Times New Roman" w:hAnsi="Times New Roman" w:cs="Times New Roman"/>
          <w:b/>
        </w:rPr>
        <w:t>IT IS THE GOAL OF THE TOWN OF LANTANA TO ENSURE THAT PUBLIC FACILITIES AND SERVICES ARE AVAILABLE CONCURRENT WITH THE IMPACTS OF DEVELOPMENT</w:t>
      </w:r>
      <w:r w:rsidRPr="00A429C9">
        <w:rPr>
          <w:rFonts w:ascii="Times New Roman" w:hAnsi="Times New Roman" w:cs="Times New Roman"/>
          <w:b/>
        </w:rPr>
        <w:t>, THE TOWN SHALL MAINTAIN A CONCURRENCY MANAGEMENT SYSTEM FOR POTABLE WATER, SANITARY SEWER, SOLID WASTE, AND DRAINAGE IN A MANNER TO: 1) PROVIDE CONSISTENT SERVICE LEVELS THROUGHOUT THE TOWN; 2) PROTECT PUBLIC AND PRIVATE INVESTMENTS; 3) PROMOTE ORDERLY, COMPACT URBAN GROWTH; AND 4) ASSURE THE HEALTH, SAFETY, AND WELFARE OF TOWN RESIDENTS.</w:t>
      </w:r>
    </w:p>
    <w:p w:rsidR="001F24FC" w:rsidRPr="00E62F95" w:rsidRDefault="001F24FC" w:rsidP="001F24FC">
      <w:pPr>
        <w:jc w:val="both"/>
        <w:rPr>
          <w:rFonts w:ascii="Times New Roman" w:hAnsi="Times New Roman" w:cs="Times New Roman"/>
        </w:rPr>
      </w:pPr>
    </w:p>
    <w:p w:rsidR="001F24FC" w:rsidRPr="00083505" w:rsidRDefault="001F24FC" w:rsidP="001F24FC">
      <w:pPr>
        <w:jc w:val="both"/>
        <w:rPr>
          <w:rFonts w:ascii="Times New Roman" w:hAnsi="Times New Roman" w:cs="Times New Roman"/>
        </w:rPr>
      </w:pPr>
      <w:r w:rsidRPr="00E62F95">
        <w:rPr>
          <w:rFonts w:ascii="Times New Roman" w:hAnsi="Times New Roman" w:cs="Times New Roman"/>
          <w:u w:val="single"/>
        </w:rPr>
        <w:t xml:space="preserve">OBJECTIVE </w:t>
      </w:r>
      <w:r>
        <w:rPr>
          <w:rFonts w:ascii="Times New Roman" w:hAnsi="Times New Roman" w:cs="Times New Roman"/>
          <w:u w:val="single"/>
        </w:rPr>
        <w:t>Inf</w:t>
      </w:r>
      <w:r w:rsidRPr="00E62F95">
        <w:rPr>
          <w:rFonts w:ascii="Times New Roman" w:hAnsi="Times New Roman" w:cs="Times New Roman"/>
          <w:u w:val="single"/>
        </w:rPr>
        <w:t xml:space="preserve"> 1.1</w:t>
      </w:r>
      <w:r w:rsidRPr="00E62F95">
        <w:rPr>
          <w:rFonts w:ascii="Times New Roman" w:hAnsi="Times New Roman" w:cs="Times New Roman"/>
        </w:rPr>
        <w:t xml:space="preserve">  The Town through its Plan Review Committee comprised of various Town staff members will continue to review all development plans for concurrency as a means to ensure that proposed land development </w:t>
      </w:r>
      <w:r w:rsidRPr="00B73DCE">
        <w:rPr>
          <w:rFonts w:ascii="Times New Roman" w:hAnsi="Times New Roman" w:cs="Times New Roman"/>
        </w:rPr>
        <w:t>does not impose unacceptable demands on the existing and planned infrastructure of the Town such that established levels of service standards are exceeded.</w:t>
      </w:r>
    </w:p>
    <w:p w:rsidR="001F24FC" w:rsidRDefault="001F24FC" w:rsidP="001F24FC">
      <w:pPr>
        <w:jc w:val="both"/>
        <w:rPr>
          <w:rFonts w:ascii="Times New Roman" w:hAnsi="Times New Roman" w:cs="Times New Roman"/>
          <w:u w:val="single"/>
        </w:rPr>
      </w:pPr>
    </w:p>
    <w:p w:rsidR="001F24FC" w:rsidRPr="00E50158" w:rsidRDefault="001F24FC" w:rsidP="001F24FC">
      <w:pPr>
        <w:ind w:left="720" w:hanging="720"/>
        <w:jc w:val="both"/>
        <w:rPr>
          <w:rFonts w:ascii="Times New Roman" w:hAnsi="Times New Roman" w:cs="Times New Roman"/>
        </w:rPr>
      </w:pPr>
      <w:r w:rsidRPr="00016E9C">
        <w:rPr>
          <w:rFonts w:ascii="Times New Roman" w:hAnsi="Times New Roman" w:cs="Times New Roman"/>
          <w:u w:val="single"/>
        </w:rPr>
        <w:t xml:space="preserve">Policy </w:t>
      </w:r>
      <w:r>
        <w:rPr>
          <w:rFonts w:ascii="Times New Roman" w:hAnsi="Times New Roman" w:cs="Times New Roman"/>
          <w:u w:val="single"/>
        </w:rPr>
        <w:t xml:space="preserve">Inf </w:t>
      </w:r>
      <w:r w:rsidRPr="00016E9C">
        <w:rPr>
          <w:rFonts w:ascii="Times New Roman" w:hAnsi="Times New Roman" w:cs="Times New Roman"/>
          <w:u w:val="single"/>
        </w:rPr>
        <w:t>1.1.1</w:t>
      </w:r>
      <w:r w:rsidRPr="00E50158">
        <w:rPr>
          <w:rFonts w:ascii="Times New Roman" w:hAnsi="Times New Roman" w:cs="Times New Roman"/>
        </w:rPr>
        <w:tab/>
        <w:t>The concurrency test for facilities and services will be determined by comparing the available capacity of a facility or service to the demand created by the proposed project. Available capacity will be determined by adding any capacity demands committed and approved prior to and subsequent to the adoption of the Comprehensive Plan, then subtracting that total from the design capacity of the facility; the remaining is the capacity available to serve proposed development projects.</w:t>
      </w:r>
    </w:p>
    <w:p w:rsidR="001F24FC" w:rsidRPr="00B73DCE" w:rsidRDefault="001F24FC" w:rsidP="001F24FC">
      <w:pPr>
        <w:spacing w:line="264" w:lineRule="auto"/>
        <w:jc w:val="both"/>
        <w:rPr>
          <w:rFonts w:ascii="Times New Roman" w:hAnsi="Times New Roman" w:cs="Times New Roman"/>
        </w:rPr>
      </w:pPr>
    </w:p>
    <w:p w:rsidR="001F24FC" w:rsidRPr="00B73DCE" w:rsidRDefault="001F24FC" w:rsidP="001F24FC">
      <w:pPr>
        <w:ind w:left="720" w:hanging="720"/>
        <w:jc w:val="both"/>
        <w:rPr>
          <w:rFonts w:ascii="Times New Roman" w:hAnsi="Times New Roman" w:cs="Times New Roman"/>
        </w:rPr>
      </w:pPr>
      <w:r w:rsidRPr="00016E9C">
        <w:rPr>
          <w:rFonts w:ascii="Times New Roman" w:hAnsi="Times New Roman" w:cs="Times New Roman"/>
          <w:u w:val="single"/>
        </w:rPr>
        <w:t xml:space="preserve">Policy </w:t>
      </w:r>
      <w:r>
        <w:rPr>
          <w:rFonts w:ascii="Times New Roman" w:hAnsi="Times New Roman" w:cs="Times New Roman"/>
          <w:u w:val="single"/>
        </w:rPr>
        <w:t xml:space="preserve">Inf </w:t>
      </w:r>
      <w:r w:rsidRPr="00016E9C">
        <w:rPr>
          <w:rFonts w:ascii="Times New Roman" w:hAnsi="Times New Roman" w:cs="Times New Roman"/>
          <w:u w:val="single"/>
        </w:rPr>
        <w:t>1.1.2</w:t>
      </w:r>
      <w:r w:rsidRPr="003A6A84">
        <w:rPr>
          <w:rFonts w:ascii="Times New Roman" w:hAnsi="Times New Roman" w:cs="Times New Roman"/>
        </w:rPr>
        <w:tab/>
      </w:r>
      <w:r w:rsidRPr="00B73DCE">
        <w:rPr>
          <w:rFonts w:ascii="Times New Roman" w:hAnsi="Times New Roman" w:cs="Times New Roman"/>
        </w:rPr>
        <w:t xml:space="preserve">Public facility level of service standards as displayed on </w:t>
      </w:r>
      <w:r w:rsidRPr="00E0161C">
        <w:rPr>
          <w:rFonts w:ascii="Times New Roman" w:hAnsi="Times New Roman" w:cs="Times New Roman"/>
        </w:rPr>
        <w:t xml:space="preserve">Table </w:t>
      </w:r>
      <w:r>
        <w:rPr>
          <w:rFonts w:ascii="Times New Roman" w:hAnsi="Times New Roman" w:cs="Times New Roman"/>
        </w:rPr>
        <w:t>Inf 1</w:t>
      </w:r>
      <w:r w:rsidRPr="00B73DCE">
        <w:rPr>
          <w:rFonts w:ascii="Times New Roman" w:hAnsi="Times New Roman" w:cs="Times New Roman"/>
        </w:rPr>
        <w:t xml:space="preserve"> are hereby adopted, and shall be used as the basis for determining the availability of capacity and demand generated by a proposed development project.</w:t>
      </w:r>
    </w:p>
    <w:p w:rsidR="001F24FC" w:rsidRPr="00B73DCE" w:rsidRDefault="001F24FC" w:rsidP="001F24FC">
      <w:pPr>
        <w:spacing w:line="264" w:lineRule="auto"/>
        <w:ind w:hanging="720"/>
        <w:jc w:val="both"/>
        <w:rPr>
          <w:rFonts w:ascii="Times New Roman" w:hAnsi="Times New Roman" w:cs="Times New Roman"/>
        </w:rPr>
      </w:pPr>
    </w:p>
    <w:p w:rsidR="001F24FC" w:rsidRPr="00B73DCE" w:rsidRDefault="001F24FC" w:rsidP="001F24FC">
      <w:pPr>
        <w:ind w:left="720" w:hanging="720"/>
        <w:jc w:val="both"/>
        <w:rPr>
          <w:rFonts w:ascii="Times New Roman" w:hAnsi="Times New Roman" w:cs="Times New Roman"/>
        </w:rPr>
      </w:pPr>
      <w:r w:rsidRPr="00B73DCE">
        <w:rPr>
          <w:rFonts w:ascii="Times New Roman" w:hAnsi="Times New Roman" w:cs="Times New Roman"/>
          <w:u w:val="single"/>
        </w:rPr>
        <w:t xml:space="preserve">Policy </w:t>
      </w:r>
      <w:r>
        <w:rPr>
          <w:rFonts w:ascii="Times New Roman" w:hAnsi="Times New Roman" w:cs="Times New Roman"/>
          <w:u w:val="single"/>
        </w:rPr>
        <w:t xml:space="preserve">Inf </w:t>
      </w:r>
      <w:r w:rsidRPr="00B73DCE">
        <w:rPr>
          <w:rFonts w:ascii="Times New Roman" w:hAnsi="Times New Roman" w:cs="Times New Roman"/>
          <w:u w:val="single"/>
        </w:rPr>
        <w:t>1.</w:t>
      </w:r>
      <w:r>
        <w:rPr>
          <w:rFonts w:ascii="Times New Roman" w:hAnsi="Times New Roman" w:cs="Times New Roman"/>
          <w:u w:val="single"/>
        </w:rPr>
        <w:t>1.</w:t>
      </w:r>
      <w:r w:rsidRPr="00B73DCE">
        <w:rPr>
          <w:rFonts w:ascii="Times New Roman" w:hAnsi="Times New Roman" w:cs="Times New Roman"/>
          <w:u w:val="single"/>
        </w:rPr>
        <w:t>3</w:t>
      </w:r>
      <w:r w:rsidRPr="003A6A84">
        <w:rPr>
          <w:rFonts w:ascii="Times New Roman" w:hAnsi="Times New Roman" w:cs="Times New Roman"/>
        </w:rPr>
        <w:tab/>
      </w:r>
      <w:r w:rsidRPr="00B73DCE">
        <w:rPr>
          <w:rFonts w:ascii="Times New Roman" w:hAnsi="Times New Roman" w:cs="Times New Roman"/>
        </w:rPr>
        <w:t>All development and/or redevelopment activities shall be undertaken in a manner consistent with adopted level of service standards.</w:t>
      </w:r>
    </w:p>
    <w:p w:rsidR="001F24FC" w:rsidRPr="00B73DCE" w:rsidRDefault="001F24FC" w:rsidP="001F24FC">
      <w:pPr>
        <w:spacing w:line="264" w:lineRule="auto"/>
        <w:ind w:hanging="720"/>
        <w:jc w:val="both"/>
        <w:rPr>
          <w:rFonts w:ascii="Times New Roman" w:hAnsi="Times New Roman" w:cs="Times New Roman"/>
        </w:rPr>
      </w:pPr>
    </w:p>
    <w:p w:rsidR="001F24FC" w:rsidRPr="00261BAE" w:rsidRDefault="001F24FC" w:rsidP="001F24FC">
      <w:pPr>
        <w:ind w:left="720" w:hanging="720"/>
        <w:jc w:val="both"/>
        <w:rPr>
          <w:rFonts w:ascii="Times New Roman" w:hAnsi="Times New Roman" w:cs="Times New Roman"/>
        </w:rPr>
      </w:pPr>
      <w:r w:rsidRPr="003A6A84">
        <w:rPr>
          <w:rFonts w:ascii="Times New Roman" w:hAnsi="Times New Roman" w:cs="Times New Roman"/>
          <w:u w:val="single"/>
        </w:rPr>
        <w:t>Policy Inf 1.</w:t>
      </w:r>
      <w:r>
        <w:rPr>
          <w:rFonts w:ascii="Times New Roman" w:hAnsi="Times New Roman" w:cs="Times New Roman"/>
          <w:u w:val="single"/>
        </w:rPr>
        <w:t>1.</w:t>
      </w:r>
      <w:r w:rsidRPr="003A6A84">
        <w:rPr>
          <w:rFonts w:ascii="Times New Roman" w:hAnsi="Times New Roman" w:cs="Times New Roman"/>
          <w:u w:val="single"/>
        </w:rPr>
        <w:t>4</w:t>
      </w:r>
      <w:r>
        <w:rPr>
          <w:rFonts w:ascii="Times New Roman" w:hAnsi="Times New Roman" w:cs="Times New Roman"/>
        </w:rPr>
        <w:tab/>
      </w:r>
      <w:r w:rsidRPr="00261BAE">
        <w:rPr>
          <w:rFonts w:ascii="Times New Roman" w:hAnsi="Times New Roman" w:cs="Times New Roman"/>
        </w:rPr>
        <w:t>The Town shall issue Development Orders only when there is enough capacity from all facilities to serve the project at the adopted level of service standards.  No certificate of occupancy or completion shall be issued unless all facilities and services are available including: sanitary sewer, solid waste, drainage, potable water and transportation.</w:t>
      </w:r>
    </w:p>
    <w:p w:rsidR="001F24FC" w:rsidRPr="00B73DCE" w:rsidRDefault="001F24FC" w:rsidP="001F24FC">
      <w:pPr>
        <w:ind w:hanging="720"/>
        <w:jc w:val="both"/>
        <w:rPr>
          <w:rFonts w:ascii="Times New Roman" w:hAnsi="Times New Roman" w:cs="Times New Roman"/>
        </w:rPr>
      </w:pPr>
    </w:p>
    <w:p w:rsidR="001F24FC" w:rsidRPr="004D673A" w:rsidRDefault="001F24FC" w:rsidP="001F24FC">
      <w:pPr>
        <w:ind w:left="720" w:hanging="720"/>
        <w:jc w:val="both"/>
        <w:rPr>
          <w:rFonts w:ascii="Times New Roman" w:hAnsi="Times New Roman" w:cs="Times New Roman"/>
        </w:rPr>
      </w:pPr>
      <w:r w:rsidRPr="005D6F3A">
        <w:rPr>
          <w:rFonts w:ascii="Times New Roman" w:hAnsi="Times New Roman" w:cs="Times New Roman"/>
          <w:u w:val="single"/>
        </w:rPr>
        <w:t xml:space="preserve">Policy </w:t>
      </w:r>
      <w:r>
        <w:rPr>
          <w:rFonts w:ascii="Times New Roman" w:hAnsi="Times New Roman" w:cs="Times New Roman"/>
          <w:u w:val="single"/>
        </w:rPr>
        <w:t>Inf 1</w:t>
      </w:r>
      <w:r w:rsidRPr="005D6F3A">
        <w:rPr>
          <w:rFonts w:ascii="Times New Roman" w:hAnsi="Times New Roman" w:cs="Times New Roman"/>
          <w:u w:val="single"/>
        </w:rPr>
        <w:t>.1.5</w:t>
      </w:r>
      <w:r w:rsidRPr="005D6F3A">
        <w:rPr>
          <w:rFonts w:ascii="Times New Roman" w:hAnsi="Times New Roman" w:cs="Times New Roman"/>
        </w:rPr>
        <w:tab/>
        <w:t>The Town shall</w:t>
      </w:r>
      <w:r w:rsidRPr="005D6F3A" w:rsidDel="00911B79">
        <w:rPr>
          <w:rFonts w:ascii="Times New Roman" w:hAnsi="Times New Roman" w:cs="Times New Roman"/>
        </w:rPr>
        <w:t xml:space="preserve"> </w:t>
      </w:r>
      <w:r w:rsidRPr="005D6F3A">
        <w:rPr>
          <w:rFonts w:ascii="Times New Roman" w:hAnsi="Times New Roman" w:cs="Times New Roman"/>
        </w:rPr>
        <w:t>prohibit the installation of additional septic tanks or individual potable water well systems within the Town and require all new developments to be served by the central wastewater system, with the exception of properties located in newly annexed areas which may be permitted to utilize on-site disposal systems until  as approved by the Town Council.   Furthermore, all new developments shall be required to be served by central potable water systems.</w:t>
      </w:r>
    </w:p>
    <w:p w:rsidR="001F24FC" w:rsidRPr="00B73DCE" w:rsidRDefault="001F24FC" w:rsidP="001F24FC">
      <w:pPr>
        <w:ind w:hanging="720"/>
        <w:jc w:val="both"/>
        <w:rPr>
          <w:rFonts w:ascii="Times New Roman" w:hAnsi="Times New Roman" w:cs="Times New Roman"/>
        </w:rPr>
      </w:pPr>
    </w:p>
    <w:p w:rsidR="001F24FC" w:rsidRPr="00B73DCE" w:rsidRDefault="001F24FC" w:rsidP="001F24FC">
      <w:pPr>
        <w:ind w:left="720" w:hanging="720"/>
        <w:jc w:val="both"/>
        <w:rPr>
          <w:rFonts w:ascii="Times New Roman" w:hAnsi="Times New Roman" w:cs="Times New Roman"/>
        </w:rPr>
      </w:pPr>
      <w:r w:rsidRPr="00B73DCE">
        <w:rPr>
          <w:rFonts w:ascii="Times New Roman" w:hAnsi="Times New Roman" w:cs="Times New Roman"/>
          <w:u w:val="single"/>
        </w:rPr>
        <w:t xml:space="preserve">Policy </w:t>
      </w:r>
      <w:r>
        <w:rPr>
          <w:rFonts w:ascii="Times New Roman" w:hAnsi="Times New Roman" w:cs="Times New Roman"/>
          <w:u w:val="single"/>
        </w:rPr>
        <w:t>Inf 1</w:t>
      </w:r>
      <w:r w:rsidRPr="00B73DCE">
        <w:rPr>
          <w:rFonts w:ascii="Times New Roman" w:hAnsi="Times New Roman" w:cs="Times New Roman"/>
          <w:u w:val="single"/>
        </w:rPr>
        <w:t>.</w:t>
      </w:r>
      <w:r>
        <w:rPr>
          <w:rFonts w:ascii="Times New Roman" w:hAnsi="Times New Roman" w:cs="Times New Roman"/>
          <w:u w:val="single"/>
        </w:rPr>
        <w:t>1.</w:t>
      </w:r>
      <w:r w:rsidRPr="00B73DCE">
        <w:rPr>
          <w:rFonts w:ascii="Times New Roman" w:hAnsi="Times New Roman" w:cs="Times New Roman"/>
          <w:u w:val="single"/>
        </w:rPr>
        <w:t>6</w:t>
      </w:r>
      <w:r>
        <w:rPr>
          <w:rFonts w:ascii="Times New Roman" w:hAnsi="Times New Roman" w:cs="Times New Roman"/>
        </w:rPr>
        <w:tab/>
      </w:r>
      <w:r w:rsidRPr="00B73DCE">
        <w:rPr>
          <w:rFonts w:ascii="Times New Roman" w:hAnsi="Times New Roman" w:cs="Times New Roman"/>
        </w:rPr>
        <w:t>The Public Works Department or Engineer will inform applicants concerning the items necessary for an assessment of the proposed development to meet concurrency standards. Services that are outside the Town's jurisdiction will be coordinated with the County to ensure available services.  In no way shall proposed developments be approved if capacity is insufficient.</w:t>
      </w:r>
    </w:p>
    <w:p w:rsidR="001F24FC" w:rsidRDefault="001F24FC" w:rsidP="001F24FC">
      <w:pPr>
        <w:jc w:val="both"/>
        <w:rPr>
          <w:rFonts w:ascii="Times New Roman" w:hAnsi="Times New Roman" w:cs="Times New Roman"/>
        </w:rPr>
      </w:pPr>
    </w:p>
    <w:p w:rsidR="001F24FC" w:rsidRDefault="001F24FC" w:rsidP="001F24FC">
      <w:pPr>
        <w:tabs>
          <w:tab w:val="left" w:pos="2340"/>
        </w:tabs>
        <w:jc w:val="both"/>
        <w:rPr>
          <w:rFonts w:ascii="Times New Roman" w:hAnsi="Times New Roman" w:cs="Times New Roman"/>
        </w:rPr>
      </w:pPr>
      <w:r w:rsidRPr="00B73DCE">
        <w:rPr>
          <w:rFonts w:ascii="Times New Roman" w:hAnsi="Times New Roman" w:cs="Times New Roman"/>
          <w:u w:val="single"/>
        </w:rPr>
        <w:t xml:space="preserve">OBJECTIVE </w:t>
      </w:r>
      <w:r>
        <w:rPr>
          <w:rFonts w:ascii="Times New Roman" w:hAnsi="Times New Roman" w:cs="Times New Roman"/>
          <w:u w:val="single"/>
        </w:rPr>
        <w:t>Inf 1.</w:t>
      </w:r>
      <w:r w:rsidRPr="00B73DCE">
        <w:rPr>
          <w:rFonts w:ascii="Times New Roman" w:hAnsi="Times New Roman" w:cs="Times New Roman"/>
          <w:u w:val="single"/>
        </w:rPr>
        <w:t>2</w:t>
      </w:r>
      <w:r w:rsidRPr="00083505">
        <w:rPr>
          <w:rFonts w:ascii="Times New Roman" w:hAnsi="Times New Roman" w:cs="Times New Roman"/>
        </w:rPr>
        <w:t xml:space="preserve"> </w:t>
      </w:r>
      <w:r>
        <w:rPr>
          <w:rFonts w:ascii="Times New Roman" w:hAnsi="Times New Roman" w:cs="Times New Roman"/>
        </w:rPr>
        <w:tab/>
      </w:r>
      <w:r w:rsidRPr="00B73DCE">
        <w:rPr>
          <w:rFonts w:ascii="Times New Roman" w:hAnsi="Times New Roman" w:cs="Times New Roman"/>
        </w:rPr>
        <w:t>The Town shall maintain a five</w:t>
      </w:r>
      <w:r w:rsidRPr="00B73DCE">
        <w:rPr>
          <w:rFonts w:ascii="Times New Roman" w:hAnsi="Times New Roman" w:cs="Times New Roman"/>
        </w:rPr>
        <w:noBreakHyphen/>
        <w:t>year schedule of capital improvements needs, to be updated</w:t>
      </w:r>
      <w:r w:rsidRPr="00083505">
        <w:rPr>
          <w:rFonts w:ascii="Times New Roman" w:hAnsi="Times New Roman" w:cs="Times New Roman"/>
        </w:rPr>
        <w:t xml:space="preserve"> </w:t>
      </w:r>
      <w:r w:rsidRPr="00B73DCE">
        <w:rPr>
          <w:rFonts w:ascii="Times New Roman" w:hAnsi="Times New Roman" w:cs="Times New Roman"/>
        </w:rPr>
        <w:t>annually, in conformance with the Capital Improvements</w:t>
      </w:r>
      <w:r w:rsidRPr="00083505">
        <w:rPr>
          <w:rFonts w:ascii="Times New Roman" w:hAnsi="Times New Roman" w:cs="Times New Roman"/>
        </w:rPr>
        <w:t xml:space="preserve"> </w:t>
      </w:r>
      <w:r w:rsidRPr="00B73DCE">
        <w:rPr>
          <w:rFonts w:ascii="Times New Roman" w:hAnsi="Times New Roman" w:cs="Times New Roman"/>
        </w:rPr>
        <w:t>Element.  Capital improvements needs are defined as: 1) those improvements necessary to correct</w:t>
      </w:r>
      <w:r w:rsidRPr="00083505">
        <w:rPr>
          <w:rFonts w:ascii="Times New Roman" w:hAnsi="Times New Roman" w:cs="Times New Roman"/>
        </w:rPr>
        <w:t xml:space="preserve"> </w:t>
      </w:r>
      <w:r w:rsidRPr="00B73DCE">
        <w:rPr>
          <w:rFonts w:ascii="Times New Roman" w:hAnsi="Times New Roman" w:cs="Times New Roman"/>
        </w:rPr>
        <w:t>existing deficiencies in order to maximize the use of existing facilities; or 2) those improvements</w:t>
      </w:r>
      <w:r w:rsidRPr="00083505">
        <w:rPr>
          <w:rFonts w:ascii="Times New Roman" w:hAnsi="Times New Roman" w:cs="Times New Roman"/>
        </w:rPr>
        <w:t xml:space="preserve"> </w:t>
      </w:r>
      <w:r w:rsidRPr="00B73DCE">
        <w:rPr>
          <w:rFonts w:ascii="Times New Roman" w:hAnsi="Times New Roman" w:cs="Times New Roman"/>
        </w:rPr>
        <w:t>necessary to meet projected future needs without encouraging urban sprawl</w:t>
      </w:r>
      <w:r>
        <w:rPr>
          <w:rFonts w:ascii="Times New Roman" w:hAnsi="Times New Roman" w:cs="Times New Roman"/>
        </w:rPr>
        <w:t>.</w:t>
      </w:r>
    </w:p>
    <w:p w:rsidR="001F24FC" w:rsidRDefault="001F24FC" w:rsidP="001F24FC">
      <w:pPr>
        <w:ind w:left="720"/>
        <w:jc w:val="both"/>
        <w:rPr>
          <w:rFonts w:ascii="Times New Roman" w:hAnsi="Times New Roman" w:cs="Times New Roman"/>
          <w:u w:val="words"/>
        </w:rPr>
      </w:pPr>
    </w:p>
    <w:p w:rsidR="001F24FC" w:rsidRPr="00B73DCE" w:rsidRDefault="001F24FC" w:rsidP="001F24FC">
      <w:pPr>
        <w:tabs>
          <w:tab w:val="left" w:pos="1890"/>
        </w:tabs>
        <w:ind w:left="720" w:hanging="720"/>
        <w:jc w:val="both"/>
        <w:rPr>
          <w:rFonts w:ascii="Times New Roman" w:hAnsi="Times New Roman" w:cs="Times New Roman"/>
        </w:rPr>
      </w:pPr>
      <w:r w:rsidRPr="003A6A84">
        <w:rPr>
          <w:rFonts w:ascii="Times New Roman" w:hAnsi="Times New Roman" w:cs="Times New Roman"/>
          <w:u w:val="single"/>
        </w:rPr>
        <w:t>Policy</w:t>
      </w:r>
      <w:r w:rsidRPr="00E14D41">
        <w:rPr>
          <w:rFonts w:ascii="Times New Roman" w:hAnsi="Times New Roman" w:cs="Times New Roman"/>
          <w:u w:val="single"/>
        </w:rPr>
        <w:t xml:space="preserve"> </w:t>
      </w:r>
      <w:r w:rsidRPr="003A6A84">
        <w:rPr>
          <w:rFonts w:ascii="Times New Roman" w:hAnsi="Times New Roman" w:cs="Times New Roman"/>
          <w:u w:val="single"/>
        </w:rPr>
        <w:t xml:space="preserve">Inf </w:t>
      </w:r>
      <w:r>
        <w:rPr>
          <w:rFonts w:ascii="Times New Roman" w:hAnsi="Times New Roman" w:cs="Times New Roman"/>
          <w:u w:val="single"/>
        </w:rPr>
        <w:t>1.</w:t>
      </w:r>
      <w:r w:rsidRPr="003A6A84">
        <w:rPr>
          <w:rFonts w:ascii="Times New Roman" w:hAnsi="Times New Roman" w:cs="Times New Roman"/>
          <w:u w:val="single"/>
        </w:rPr>
        <w:t>2.1</w:t>
      </w:r>
      <w:r w:rsidRPr="00B73DCE">
        <w:rPr>
          <w:rFonts w:ascii="Times New Roman" w:hAnsi="Times New Roman" w:cs="Times New Roman"/>
        </w:rPr>
        <w:tab/>
        <w:t>Existing and potential deficiencies will be addressed by undertaking the following activities:</w:t>
      </w:r>
    </w:p>
    <w:p w:rsidR="001F24FC" w:rsidRPr="00B73DCE" w:rsidRDefault="001F24FC" w:rsidP="001F24FC">
      <w:pPr>
        <w:ind w:left="1440"/>
        <w:jc w:val="both"/>
        <w:rPr>
          <w:rFonts w:ascii="Times New Roman" w:hAnsi="Times New Roman" w:cs="Times New Roman"/>
        </w:rPr>
      </w:pPr>
      <w:r w:rsidRPr="00B73DCE">
        <w:rPr>
          <w:rFonts w:ascii="Times New Roman" w:hAnsi="Times New Roman" w:cs="Times New Roman"/>
          <w:u w:val="single"/>
        </w:rPr>
        <w:t>Sanitary Sewer</w:t>
      </w:r>
      <w:r w:rsidRPr="00B73DCE">
        <w:rPr>
          <w:rFonts w:ascii="Times New Roman" w:hAnsi="Times New Roman" w:cs="Times New Roman"/>
        </w:rPr>
        <w:t xml:space="preserve"> </w:t>
      </w:r>
      <w:r w:rsidRPr="00B73DCE">
        <w:rPr>
          <w:rFonts w:ascii="Times New Roman" w:hAnsi="Times New Roman" w:cs="Times New Roman"/>
        </w:rPr>
        <w:noBreakHyphen/>
        <w:t xml:space="preserve"> Continue to complete programmed improvements to the collection system, on an annual basis, as part of the Capital Expenditures Program within the Utility Fund.</w:t>
      </w:r>
    </w:p>
    <w:p w:rsidR="001F24FC" w:rsidRDefault="001F24FC" w:rsidP="001F24FC">
      <w:pPr>
        <w:ind w:left="1440"/>
        <w:jc w:val="both"/>
        <w:rPr>
          <w:rFonts w:ascii="Times New Roman" w:hAnsi="Times New Roman" w:cs="Times New Roman"/>
        </w:rPr>
      </w:pPr>
      <w:r w:rsidRPr="00AD35F2">
        <w:rPr>
          <w:rFonts w:ascii="Times New Roman" w:hAnsi="Times New Roman" w:cs="Times New Roman"/>
          <w:u w:val="single"/>
        </w:rPr>
        <w:t>Solid Waste</w:t>
      </w:r>
      <w:r w:rsidRPr="00AD35F2">
        <w:rPr>
          <w:rFonts w:ascii="Times New Roman" w:hAnsi="Times New Roman" w:cs="Times New Roman"/>
        </w:rPr>
        <w:t xml:space="preserve"> </w:t>
      </w:r>
      <w:r w:rsidRPr="00AD35F2">
        <w:rPr>
          <w:rFonts w:ascii="Times New Roman" w:hAnsi="Times New Roman" w:cs="Times New Roman"/>
        </w:rPr>
        <w:noBreakHyphen/>
        <w:t xml:space="preserve"> The Town shall continue to maintain a Town-wide recycling program. </w:t>
      </w:r>
    </w:p>
    <w:p w:rsidR="001F24FC" w:rsidRDefault="001F24FC" w:rsidP="001F24FC">
      <w:pPr>
        <w:ind w:left="1440"/>
        <w:jc w:val="both"/>
        <w:rPr>
          <w:rFonts w:ascii="Times New Roman" w:hAnsi="Times New Roman" w:cs="Times New Roman"/>
        </w:rPr>
      </w:pPr>
      <w:r w:rsidRPr="00B73DCE">
        <w:rPr>
          <w:rFonts w:ascii="Times New Roman" w:hAnsi="Times New Roman" w:cs="Times New Roman"/>
          <w:u w:val="words"/>
        </w:rPr>
        <w:t>Drainage</w:t>
      </w:r>
      <w:r w:rsidRPr="00B73DCE">
        <w:rPr>
          <w:rFonts w:ascii="Times New Roman" w:hAnsi="Times New Roman" w:cs="Times New Roman"/>
        </w:rPr>
        <w:t xml:space="preserve"> </w:t>
      </w:r>
      <w:r w:rsidRPr="00B73DCE">
        <w:rPr>
          <w:rFonts w:ascii="Times New Roman" w:hAnsi="Times New Roman" w:cs="Times New Roman"/>
        </w:rPr>
        <w:noBreakHyphen/>
        <w:t xml:space="preserve"> Examine and analyze current drainage concerns to determine system improvements needed within the Town.  The analysis shall be oriented to establishing level</w:t>
      </w:r>
      <w:r w:rsidRPr="00B73DCE">
        <w:rPr>
          <w:rFonts w:ascii="Times New Roman" w:hAnsi="Times New Roman" w:cs="Times New Roman"/>
        </w:rPr>
        <w:noBreakHyphen/>
        <w:t>of</w:t>
      </w:r>
      <w:r w:rsidRPr="00B73DCE">
        <w:rPr>
          <w:rFonts w:ascii="Times New Roman" w:hAnsi="Times New Roman" w:cs="Times New Roman"/>
        </w:rPr>
        <w:noBreakHyphen/>
        <w:t>service (LOS) standards and defining needed improvements.  Also, institute a program of annual inspections, on a drainage basin basis, as a means of monitoring</w:t>
      </w:r>
      <w:r>
        <w:rPr>
          <w:rFonts w:ascii="Times New Roman" w:hAnsi="Times New Roman" w:cs="Times New Roman"/>
        </w:rPr>
        <w:t xml:space="preserve"> </w:t>
      </w:r>
      <w:r w:rsidRPr="00B73DCE">
        <w:rPr>
          <w:rFonts w:ascii="Times New Roman" w:hAnsi="Times New Roman" w:cs="Times New Roman"/>
        </w:rPr>
        <w:t>the efficiency of the system.  Assess the results</w:t>
      </w:r>
      <w:r w:rsidRPr="007068E1">
        <w:rPr>
          <w:rFonts w:ascii="Times New Roman" w:hAnsi="Times New Roman" w:cs="Times New Roman"/>
        </w:rPr>
        <w:t xml:space="preserve"> </w:t>
      </w:r>
      <w:r w:rsidRPr="00B73DCE">
        <w:rPr>
          <w:rFonts w:ascii="Times New Roman" w:hAnsi="Times New Roman" w:cs="Times New Roman"/>
        </w:rPr>
        <w:t>of the annual program each five years to determine whether or not corrective action is needed</w:t>
      </w:r>
      <w:r>
        <w:rPr>
          <w:rFonts w:ascii="Times New Roman" w:hAnsi="Times New Roman" w:cs="Times New Roman"/>
        </w:rPr>
        <w:t>.</w:t>
      </w:r>
    </w:p>
    <w:p w:rsidR="001F24FC" w:rsidRPr="00B73DCE" w:rsidRDefault="001F24FC" w:rsidP="001F24FC">
      <w:pPr>
        <w:ind w:left="1440"/>
        <w:jc w:val="both"/>
        <w:rPr>
          <w:rFonts w:ascii="Times New Roman" w:hAnsi="Times New Roman" w:cs="Times New Roman"/>
        </w:rPr>
      </w:pPr>
      <w:r>
        <w:rPr>
          <w:rFonts w:ascii="Times New Roman" w:hAnsi="Times New Roman" w:cs="Times New Roman"/>
          <w:u w:val="single"/>
        </w:rPr>
        <w:t>P</w:t>
      </w:r>
      <w:r w:rsidRPr="00B73DCE">
        <w:rPr>
          <w:rFonts w:ascii="Times New Roman" w:hAnsi="Times New Roman" w:cs="Times New Roman"/>
          <w:u w:val="single"/>
        </w:rPr>
        <w:t>otable Water</w:t>
      </w:r>
      <w:r w:rsidRPr="00B73DCE">
        <w:rPr>
          <w:rFonts w:ascii="Times New Roman" w:hAnsi="Times New Roman" w:cs="Times New Roman"/>
        </w:rPr>
        <w:t xml:space="preserve"> </w:t>
      </w:r>
      <w:r w:rsidRPr="00B73DCE">
        <w:rPr>
          <w:rFonts w:ascii="Times New Roman" w:hAnsi="Times New Roman" w:cs="Times New Roman"/>
        </w:rPr>
        <w:noBreakHyphen/>
        <w:t xml:space="preserve"> Continue to complete programmed improvements to the potable water system, on an annual basis, as part of the Capital Expenditures Program within the Utility Fund.</w:t>
      </w:r>
    </w:p>
    <w:p w:rsidR="001F24FC" w:rsidRPr="00B73DCE" w:rsidRDefault="001F24FC" w:rsidP="001F24FC">
      <w:pPr>
        <w:ind w:left="1440"/>
        <w:jc w:val="both"/>
        <w:rPr>
          <w:rFonts w:ascii="Times New Roman" w:hAnsi="Times New Roman" w:cs="Times New Roman"/>
        </w:rPr>
      </w:pPr>
      <w:r w:rsidRPr="00B73DCE">
        <w:rPr>
          <w:rFonts w:ascii="Times New Roman" w:hAnsi="Times New Roman" w:cs="Times New Roman"/>
          <w:u w:val="single"/>
        </w:rPr>
        <w:t>Groundwater Recharge</w:t>
      </w:r>
      <w:r w:rsidRPr="00B73DCE">
        <w:rPr>
          <w:rFonts w:ascii="Times New Roman" w:hAnsi="Times New Roman" w:cs="Times New Roman"/>
        </w:rPr>
        <w:t xml:space="preserve"> </w:t>
      </w:r>
      <w:r w:rsidRPr="00B73DCE">
        <w:rPr>
          <w:rFonts w:ascii="Times New Roman" w:hAnsi="Times New Roman" w:cs="Times New Roman"/>
        </w:rPr>
        <w:noBreakHyphen/>
        <w:t xml:space="preserve"> Protect recharge areas, as defined on drawdown contour maps prepared by the Palm Beach County Environmental Resource Management </w:t>
      </w:r>
      <w:r w:rsidRPr="00B73DCE">
        <w:rPr>
          <w:rFonts w:ascii="Times New Roman" w:hAnsi="Times New Roman" w:cs="Times New Roman"/>
        </w:rPr>
        <w:lastRenderedPageBreak/>
        <w:t>Department by participating in the enforcement of the County's Wellfield Protection Ordinance.</w:t>
      </w:r>
    </w:p>
    <w:p w:rsidR="001F24FC" w:rsidRPr="00B73DCE" w:rsidRDefault="001F24FC" w:rsidP="001F24FC">
      <w:pPr>
        <w:jc w:val="both"/>
        <w:rPr>
          <w:rFonts w:ascii="Times New Roman" w:hAnsi="Times New Roman" w:cs="Times New Roman"/>
        </w:rPr>
      </w:pPr>
    </w:p>
    <w:p w:rsidR="001F24FC" w:rsidRPr="00BF7719" w:rsidRDefault="001F24FC" w:rsidP="001F24FC">
      <w:pPr>
        <w:tabs>
          <w:tab w:val="left" w:pos="2160"/>
        </w:tabs>
        <w:ind w:left="720" w:hanging="720"/>
        <w:jc w:val="both"/>
        <w:rPr>
          <w:rFonts w:ascii="Times New Roman" w:hAnsi="Times New Roman" w:cs="Times New Roman"/>
        </w:rPr>
      </w:pPr>
      <w:r w:rsidRPr="00BF7719">
        <w:rPr>
          <w:rFonts w:ascii="Times New Roman" w:hAnsi="Times New Roman" w:cs="Times New Roman"/>
          <w:u w:val="single"/>
        </w:rPr>
        <w:t xml:space="preserve">Policy </w:t>
      </w:r>
      <w:r>
        <w:rPr>
          <w:rFonts w:ascii="Times New Roman" w:hAnsi="Times New Roman" w:cs="Times New Roman"/>
          <w:u w:val="single"/>
        </w:rPr>
        <w:t>Inf 1</w:t>
      </w:r>
      <w:r w:rsidRPr="00BF7719">
        <w:rPr>
          <w:rFonts w:ascii="Times New Roman" w:hAnsi="Times New Roman" w:cs="Times New Roman"/>
          <w:u w:val="single"/>
        </w:rPr>
        <w:t>.2</w:t>
      </w:r>
      <w:r>
        <w:rPr>
          <w:rFonts w:ascii="Times New Roman" w:hAnsi="Times New Roman" w:cs="Times New Roman"/>
          <w:u w:val="single"/>
        </w:rPr>
        <w:t>.2</w:t>
      </w:r>
      <w:r w:rsidRPr="00BF7719">
        <w:rPr>
          <w:rFonts w:ascii="Times New Roman" w:hAnsi="Times New Roman" w:cs="Times New Roman"/>
        </w:rPr>
        <w:tab/>
        <w:t>Capital Improvements as they relate to sanitary sewer, solid waste, drainage, potable water, and groundwater aquifer recharge, will be reviewed annually in conjunction with the Town's annual budget process and Five</w:t>
      </w:r>
      <w:r w:rsidRPr="00BF7719">
        <w:rPr>
          <w:rFonts w:ascii="Times New Roman" w:hAnsi="Times New Roman" w:cs="Times New Roman"/>
        </w:rPr>
        <w:noBreakHyphen/>
        <w:t xml:space="preserve">Year Capital Improvements Budget.  </w:t>
      </w:r>
      <w:r>
        <w:rPr>
          <w:rFonts w:ascii="Times New Roman" w:hAnsi="Times New Roman" w:cs="Times New Roman"/>
        </w:rPr>
        <w:t>A</w:t>
      </w:r>
      <w:r w:rsidRPr="00BF7719">
        <w:rPr>
          <w:rFonts w:ascii="Times New Roman" w:hAnsi="Times New Roman" w:cs="Times New Roman"/>
        </w:rPr>
        <w:t>ppropriate revisions to the Five</w:t>
      </w:r>
      <w:r w:rsidRPr="00BF7719">
        <w:rPr>
          <w:rFonts w:ascii="Times New Roman" w:hAnsi="Times New Roman" w:cs="Times New Roman"/>
        </w:rPr>
        <w:noBreakHyphen/>
        <w:t xml:space="preserve">Year Capital Improvements Budget and Annual Operation Budget </w:t>
      </w:r>
      <w:r w:rsidRPr="00FC3A24">
        <w:rPr>
          <w:rFonts w:ascii="Times New Roman" w:hAnsi="Times New Roman" w:cs="Times New Roman"/>
        </w:rPr>
        <w:t>will be made</w:t>
      </w:r>
      <w:r w:rsidRPr="00BF7719">
        <w:rPr>
          <w:rFonts w:ascii="Times New Roman" w:hAnsi="Times New Roman" w:cs="Times New Roman"/>
        </w:rPr>
        <w:t xml:space="preserve"> to address unanticipated needs or identify deficiencies.  </w:t>
      </w:r>
    </w:p>
    <w:p w:rsidR="001F24FC" w:rsidRPr="00BF7719" w:rsidRDefault="001F24FC" w:rsidP="001F24FC">
      <w:pPr>
        <w:ind w:left="1440" w:hanging="1440"/>
        <w:rPr>
          <w:rFonts w:ascii="Times New Roman" w:hAnsi="Times New Roman" w:cs="Times New Roman"/>
        </w:rPr>
      </w:pPr>
    </w:p>
    <w:p w:rsidR="001F24FC" w:rsidRPr="00B73DCE" w:rsidRDefault="001F24FC" w:rsidP="001F24FC">
      <w:pPr>
        <w:jc w:val="both"/>
        <w:rPr>
          <w:rFonts w:ascii="Times New Roman" w:hAnsi="Times New Roman" w:cs="Times New Roman"/>
        </w:rPr>
      </w:pPr>
      <w:r w:rsidRPr="00B73DCE">
        <w:rPr>
          <w:rFonts w:ascii="Times New Roman" w:hAnsi="Times New Roman" w:cs="Times New Roman"/>
          <w:u w:val="single"/>
        </w:rPr>
        <w:t xml:space="preserve">OBJECTIVE </w:t>
      </w:r>
      <w:r>
        <w:rPr>
          <w:rFonts w:ascii="Times New Roman" w:hAnsi="Times New Roman" w:cs="Times New Roman"/>
          <w:u w:val="single"/>
        </w:rPr>
        <w:t>Inf 1.</w:t>
      </w:r>
      <w:r w:rsidRPr="00B73DCE">
        <w:rPr>
          <w:rFonts w:ascii="Times New Roman" w:hAnsi="Times New Roman" w:cs="Times New Roman"/>
          <w:u w:val="single"/>
        </w:rPr>
        <w:t>3</w:t>
      </w:r>
      <w:r w:rsidRPr="003A6A84">
        <w:rPr>
          <w:rFonts w:ascii="Times New Roman" w:hAnsi="Times New Roman" w:cs="Times New Roman"/>
        </w:rPr>
        <w:tab/>
      </w:r>
      <w:r w:rsidRPr="00E14D41">
        <w:rPr>
          <w:rFonts w:ascii="Times New Roman" w:hAnsi="Times New Roman" w:cs="Times New Roman"/>
        </w:rPr>
        <w:tab/>
      </w:r>
      <w:r w:rsidRPr="00B73DCE">
        <w:rPr>
          <w:rFonts w:ascii="Times New Roman" w:hAnsi="Times New Roman" w:cs="Times New Roman"/>
        </w:rPr>
        <w:t xml:space="preserve">The Town of Lantana shall continue to provide solid waste collection services to meet existing and projected future demands. </w:t>
      </w:r>
    </w:p>
    <w:p w:rsidR="001F24FC" w:rsidRPr="00B73DCE" w:rsidRDefault="001F24FC" w:rsidP="001F24FC">
      <w:pPr>
        <w:jc w:val="both"/>
        <w:rPr>
          <w:rFonts w:ascii="Times New Roman" w:hAnsi="Times New Roman" w:cs="Times New Roman"/>
        </w:rPr>
      </w:pPr>
    </w:p>
    <w:p w:rsidR="001F24FC" w:rsidRPr="00BF7719" w:rsidRDefault="001F24FC" w:rsidP="001F24FC">
      <w:pPr>
        <w:ind w:left="720" w:hanging="720"/>
        <w:jc w:val="both"/>
        <w:rPr>
          <w:rFonts w:ascii="Times New Roman" w:hAnsi="Times New Roman" w:cs="Times New Roman"/>
        </w:rPr>
      </w:pPr>
      <w:r w:rsidRPr="00B73DCE">
        <w:rPr>
          <w:rFonts w:ascii="Times New Roman" w:hAnsi="Times New Roman" w:cs="Times New Roman"/>
          <w:u w:val="single"/>
        </w:rPr>
        <w:t xml:space="preserve">Policy </w:t>
      </w:r>
      <w:r>
        <w:rPr>
          <w:rFonts w:ascii="Times New Roman" w:hAnsi="Times New Roman" w:cs="Times New Roman"/>
          <w:u w:val="single"/>
        </w:rPr>
        <w:t>Inf 1.</w:t>
      </w:r>
      <w:r w:rsidRPr="00B73DCE">
        <w:rPr>
          <w:rFonts w:ascii="Times New Roman" w:hAnsi="Times New Roman" w:cs="Times New Roman"/>
          <w:u w:val="single"/>
        </w:rPr>
        <w:t>3.1</w:t>
      </w:r>
      <w:r w:rsidRPr="003A6A84">
        <w:rPr>
          <w:rFonts w:ascii="Times New Roman" w:hAnsi="Times New Roman" w:cs="Times New Roman"/>
        </w:rPr>
        <w:tab/>
      </w:r>
      <w:r w:rsidRPr="00BF7719">
        <w:rPr>
          <w:rFonts w:ascii="Times New Roman" w:hAnsi="Times New Roman" w:cs="Times New Roman"/>
        </w:rPr>
        <w:t>The basic solid waste collection service policy shall consist of the following components:</w:t>
      </w:r>
    </w:p>
    <w:p w:rsidR="001F24FC" w:rsidRPr="00B73DCE" w:rsidRDefault="001F24FC" w:rsidP="001F24FC">
      <w:pPr>
        <w:ind w:left="1440"/>
        <w:jc w:val="both"/>
        <w:rPr>
          <w:rFonts w:ascii="Times New Roman" w:hAnsi="Times New Roman" w:cs="Times New Roman"/>
        </w:rPr>
      </w:pPr>
      <w:r w:rsidRPr="00B73DCE">
        <w:rPr>
          <w:rFonts w:ascii="Times New Roman" w:hAnsi="Times New Roman" w:cs="Times New Roman"/>
        </w:rPr>
        <w:t>1.</w:t>
      </w:r>
      <w:r w:rsidRPr="00B73DCE">
        <w:rPr>
          <w:rFonts w:ascii="Times New Roman" w:hAnsi="Times New Roman" w:cs="Times New Roman"/>
        </w:rPr>
        <w:tab/>
        <w:t>Maintain the current level of service for garbage collection for the residents of the Town of Lantana.</w:t>
      </w:r>
    </w:p>
    <w:p w:rsidR="001F24FC" w:rsidRPr="000F5E51" w:rsidRDefault="001F24FC" w:rsidP="001F24FC">
      <w:pPr>
        <w:ind w:left="1440"/>
        <w:jc w:val="both"/>
        <w:rPr>
          <w:rFonts w:ascii="Times New Roman" w:hAnsi="Times New Roman" w:cs="Times New Roman"/>
        </w:rPr>
      </w:pPr>
      <w:r w:rsidRPr="000F5E51">
        <w:rPr>
          <w:rFonts w:ascii="Times New Roman" w:hAnsi="Times New Roman" w:cs="Times New Roman"/>
        </w:rPr>
        <w:t>2.</w:t>
      </w:r>
      <w:r w:rsidRPr="000F5E51">
        <w:rPr>
          <w:rFonts w:ascii="Times New Roman" w:hAnsi="Times New Roman" w:cs="Times New Roman"/>
        </w:rPr>
        <w:tab/>
        <w:t>Maintain a public information service in order to keep the citizens of the Town aware of collection schedules and placement of refuse containers, yard clippings, etc., for collection.</w:t>
      </w:r>
    </w:p>
    <w:p w:rsidR="001F24FC" w:rsidRDefault="001F24FC" w:rsidP="001F24FC">
      <w:pPr>
        <w:ind w:left="1440"/>
        <w:jc w:val="both"/>
        <w:rPr>
          <w:rFonts w:ascii="Times New Roman" w:hAnsi="Times New Roman" w:cs="Times New Roman"/>
        </w:rPr>
      </w:pPr>
      <w:r w:rsidRPr="00016E9C">
        <w:rPr>
          <w:rFonts w:ascii="Times New Roman" w:hAnsi="Times New Roman" w:cs="Times New Roman"/>
        </w:rPr>
        <w:t>3.</w:t>
      </w:r>
      <w:r w:rsidRPr="00016E9C">
        <w:rPr>
          <w:rFonts w:ascii="Times New Roman" w:hAnsi="Times New Roman" w:cs="Times New Roman"/>
        </w:rPr>
        <w:tab/>
        <w:t>Continue to implement regulations which should address, but not be limited to, the location of dumpsters and containers and other solid waste to be collected, requirements of residents to place solid waste for collection at a reasonably determined time prior to collection, and the enforcement of said regulations to avoid potential health hazards from solid waste being scattered about.</w:t>
      </w:r>
    </w:p>
    <w:p w:rsidR="001F24FC" w:rsidRDefault="001F24FC" w:rsidP="001F24FC">
      <w:pPr>
        <w:ind w:left="1440"/>
        <w:jc w:val="both"/>
        <w:rPr>
          <w:rFonts w:ascii="Times New Roman" w:hAnsi="Times New Roman" w:cs="Times New Roman"/>
        </w:rPr>
      </w:pPr>
      <w:r>
        <w:rPr>
          <w:rFonts w:ascii="Times New Roman" w:hAnsi="Times New Roman" w:cs="Times New Roman"/>
        </w:rPr>
        <w:t>4</w:t>
      </w:r>
      <w:r w:rsidRPr="00B73DCE">
        <w:rPr>
          <w:rFonts w:ascii="Times New Roman" w:hAnsi="Times New Roman" w:cs="Times New Roman"/>
        </w:rPr>
        <w:t>.</w:t>
      </w:r>
      <w:r w:rsidRPr="00B73DCE">
        <w:rPr>
          <w:rFonts w:ascii="Times New Roman" w:hAnsi="Times New Roman" w:cs="Times New Roman"/>
        </w:rPr>
        <w:tab/>
        <w:t>Maintain a regular service program of all vehicles and equipment used in the collection service in order to minimize breakdown which may result in interruptions to service schedules.</w:t>
      </w:r>
    </w:p>
    <w:p w:rsidR="001F24FC" w:rsidRDefault="001F24FC" w:rsidP="001F24FC">
      <w:pPr>
        <w:ind w:left="1440"/>
        <w:jc w:val="both"/>
        <w:rPr>
          <w:rFonts w:ascii="Times New Roman" w:hAnsi="Times New Roman" w:cs="Times New Roman"/>
        </w:rPr>
      </w:pPr>
    </w:p>
    <w:p w:rsidR="001F24FC" w:rsidRPr="00B73DCE" w:rsidRDefault="001F24FC" w:rsidP="001F24FC">
      <w:pPr>
        <w:tabs>
          <w:tab w:val="left" w:pos="1800"/>
        </w:tabs>
        <w:ind w:left="720" w:hanging="720"/>
        <w:jc w:val="both"/>
        <w:rPr>
          <w:rFonts w:ascii="Times New Roman" w:hAnsi="Times New Roman" w:cs="Times New Roman"/>
        </w:rPr>
      </w:pPr>
      <w:r w:rsidRPr="00B73DCE">
        <w:rPr>
          <w:rFonts w:ascii="Times New Roman" w:hAnsi="Times New Roman" w:cs="Times New Roman"/>
          <w:u w:val="single"/>
        </w:rPr>
        <w:t xml:space="preserve">Policy </w:t>
      </w:r>
      <w:r>
        <w:rPr>
          <w:rFonts w:ascii="Times New Roman" w:hAnsi="Times New Roman" w:cs="Times New Roman"/>
          <w:u w:val="single"/>
        </w:rPr>
        <w:t>Inf 1.3</w:t>
      </w:r>
      <w:r w:rsidRPr="00B73DCE">
        <w:rPr>
          <w:rFonts w:ascii="Times New Roman" w:hAnsi="Times New Roman" w:cs="Times New Roman"/>
          <w:u w:val="single"/>
        </w:rPr>
        <w:t>.</w:t>
      </w:r>
      <w:r>
        <w:rPr>
          <w:rFonts w:ascii="Times New Roman" w:hAnsi="Times New Roman" w:cs="Times New Roman"/>
          <w:u w:val="single"/>
        </w:rPr>
        <w:t>2</w:t>
      </w:r>
      <w:r>
        <w:rPr>
          <w:rFonts w:ascii="Times New Roman" w:hAnsi="Times New Roman" w:cs="Times New Roman"/>
        </w:rPr>
        <w:tab/>
        <w:t>The Town shall m</w:t>
      </w:r>
      <w:r w:rsidRPr="00B73DCE">
        <w:rPr>
          <w:rFonts w:ascii="Times New Roman" w:hAnsi="Times New Roman" w:cs="Times New Roman"/>
        </w:rPr>
        <w:t xml:space="preserve">aintain a liaison with the Solid Waste Authority of Palm Beach County in order to </w:t>
      </w:r>
      <w:r>
        <w:rPr>
          <w:rFonts w:ascii="Times New Roman" w:hAnsi="Times New Roman" w:cs="Times New Roman"/>
        </w:rPr>
        <w:t>ensure</w:t>
      </w:r>
      <w:r w:rsidRPr="00B73DCE">
        <w:rPr>
          <w:rFonts w:ascii="Times New Roman" w:hAnsi="Times New Roman" w:cs="Times New Roman"/>
        </w:rPr>
        <w:t xml:space="preserve"> the Town's input to the management of established landfill sites and the purchase/development of any future landfill sites, or other alternative manners of solid waste disposal.</w:t>
      </w:r>
    </w:p>
    <w:p w:rsidR="001F24FC" w:rsidRPr="00B73DCE" w:rsidRDefault="001F24FC" w:rsidP="001F24FC">
      <w:pPr>
        <w:ind w:left="2160" w:hanging="720"/>
        <w:rPr>
          <w:rFonts w:ascii="Times New Roman" w:hAnsi="Times New Roman" w:cs="Times New Roman"/>
        </w:rPr>
      </w:pPr>
    </w:p>
    <w:p w:rsidR="001F24FC" w:rsidRPr="00B73DCE" w:rsidRDefault="001F24FC" w:rsidP="001F24FC">
      <w:pPr>
        <w:ind w:left="720" w:hanging="720"/>
        <w:jc w:val="both"/>
        <w:rPr>
          <w:rFonts w:ascii="Times New Roman" w:hAnsi="Times New Roman" w:cs="Times New Roman"/>
        </w:rPr>
      </w:pPr>
      <w:r w:rsidRPr="00B73DCE">
        <w:rPr>
          <w:rFonts w:ascii="Times New Roman" w:hAnsi="Times New Roman" w:cs="Times New Roman"/>
          <w:u w:val="single"/>
        </w:rPr>
        <w:t xml:space="preserve">Policy </w:t>
      </w:r>
      <w:r>
        <w:rPr>
          <w:rFonts w:ascii="Times New Roman" w:hAnsi="Times New Roman" w:cs="Times New Roman"/>
          <w:u w:val="single"/>
        </w:rPr>
        <w:t>Inf 1.3.3</w:t>
      </w:r>
      <w:r w:rsidRPr="00E14D41">
        <w:rPr>
          <w:rFonts w:ascii="Times New Roman" w:hAnsi="Times New Roman" w:cs="Times New Roman"/>
        </w:rPr>
        <w:tab/>
      </w:r>
      <w:r>
        <w:rPr>
          <w:rFonts w:ascii="Times New Roman" w:hAnsi="Times New Roman" w:cs="Times New Roman"/>
        </w:rPr>
        <w:t>The Town shall p</w:t>
      </w:r>
      <w:r w:rsidRPr="00B73DCE">
        <w:rPr>
          <w:rFonts w:ascii="Times New Roman" w:hAnsi="Times New Roman" w:cs="Times New Roman"/>
        </w:rPr>
        <w:t xml:space="preserve">romote the expansion of </w:t>
      </w:r>
      <w:r>
        <w:rPr>
          <w:rFonts w:ascii="Times New Roman" w:hAnsi="Times New Roman" w:cs="Times New Roman"/>
        </w:rPr>
        <w:t xml:space="preserve">its </w:t>
      </w:r>
      <w:r w:rsidRPr="00B73DCE">
        <w:rPr>
          <w:rFonts w:ascii="Times New Roman" w:hAnsi="Times New Roman" w:cs="Times New Roman"/>
        </w:rPr>
        <w:t>recycl</w:t>
      </w:r>
      <w:r>
        <w:rPr>
          <w:rFonts w:ascii="Times New Roman" w:hAnsi="Times New Roman" w:cs="Times New Roman"/>
        </w:rPr>
        <w:t>ing</w:t>
      </w:r>
      <w:r w:rsidRPr="00B73DCE">
        <w:rPr>
          <w:rFonts w:ascii="Times New Roman" w:hAnsi="Times New Roman" w:cs="Times New Roman"/>
        </w:rPr>
        <w:t xml:space="preserve"> program in cooperation with the Solid Waste Authority.</w:t>
      </w:r>
    </w:p>
    <w:p w:rsidR="001F24FC" w:rsidRPr="009A4EDA" w:rsidRDefault="001F24FC" w:rsidP="001F24FC">
      <w:pPr>
        <w:jc w:val="both"/>
        <w:rPr>
          <w:rFonts w:ascii="Times New Roman" w:hAnsi="Times New Roman" w:cs="Times New Roman"/>
          <w:u w:val="single"/>
        </w:rPr>
      </w:pPr>
    </w:p>
    <w:p w:rsidR="001F24FC" w:rsidRPr="009A4EDA" w:rsidRDefault="001F24FC" w:rsidP="001F24FC">
      <w:pPr>
        <w:jc w:val="both"/>
        <w:rPr>
          <w:rFonts w:ascii="Times New Roman" w:hAnsi="Times New Roman" w:cs="Times New Roman"/>
          <w:sz w:val="36"/>
          <w:szCs w:val="36"/>
        </w:rPr>
      </w:pPr>
      <w:r w:rsidRPr="009A4EDA">
        <w:rPr>
          <w:rFonts w:ascii="Times New Roman" w:hAnsi="Times New Roman" w:cs="Times New Roman"/>
          <w:u w:val="single"/>
        </w:rPr>
        <w:lastRenderedPageBreak/>
        <w:t>OBJECTIVE 1.4</w:t>
      </w:r>
      <w:r>
        <w:rPr>
          <w:rFonts w:ascii="Times New Roman" w:hAnsi="Times New Roman" w:cs="Times New Roman"/>
        </w:rPr>
        <w:tab/>
      </w:r>
      <w:r w:rsidRPr="009A4EDA">
        <w:rPr>
          <w:rFonts w:ascii="Times New Roman" w:hAnsi="Times New Roman" w:cs="Times New Roman"/>
        </w:rPr>
        <w:t xml:space="preserve">The Town shall continue its agreements with the City of Lake Worth to continue providing sanitary sewer transmission services, while the Town of Lantana shall provide complete potable water services to meet existing and projected future demands within the corporate limits of Lantana. </w:t>
      </w:r>
    </w:p>
    <w:p w:rsidR="001F24FC" w:rsidRPr="00B73DCE" w:rsidRDefault="001F24FC" w:rsidP="001F24FC">
      <w:pPr>
        <w:jc w:val="both"/>
        <w:rPr>
          <w:rFonts w:ascii="Times New Roman" w:hAnsi="Times New Roman" w:cs="Times New Roman"/>
        </w:rPr>
      </w:pPr>
    </w:p>
    <w:p w:rsidR="001F24FC" w:rsidRPr="00B73DCE" w:rsidRDefault="001F24FC" w:rsidP="001F24FC">
      <w:pPr>
        <w:tabs>
          <w:tab w:val="left" w:pos="1890"/>
          <w:tab w:val="left" w:pos="1980"/>
        </w:tabs>
        <w:ind w:left="720" w:hanging="720"/>
        <w:jc w:val="both"/>
        <w:rPr>
          <w:rFonts w:ascii="Times New Roman" w:hAnsi="Times New Roman" w:cs="Times New Roman"/>
        </w:rPr>
      </w:pPr>
      <w:r w:rsidRPr="00B73DCE">
        <w:rPr>
          <w:rFonts w:ascii="Times New Roman" w:hAnsi="Times New Roman" w:cs="Times New Roman"/>
          <w:u w:val="single"/>
        </w:rPr>
        <w:t xml:space="preserve">Policy </w:t>
      </w:r>
      <w:r>
        <w:rPr>
          <w:rFonts w:ascii="Times New Roman" w:hAnsi="Times New Roman" w:cs="Times New Roman"/>
          <w:u w:val="single"/>
        </w:rPr>
        <w:t>Inf 1.4</w:t>
      </w:r>
      <w:r w:rsidRPr="00B73DCE">
        <w:rPr>
          <w:rFonts w:ascii="Times New Roman" w:hAnsi="Times New Roman" w:cs="Times New Roman"/>
          <w:u w:val="single"/>
        </w:rPr>
        <w:t>.1</w:t>
      </w:r>
      <w:r>
        <w:rPr>
          <w:rFonts w:ascii="Times New Roman" w:hAnsi="Times New Roman" w:cs="Times New Roman"/>
        </w:rPr>
        <w:tab/>
      </w:r>
      <w:r w:rsidRPr="00B73DCE">
        <w:rPr>
          <w:rFonts w:ascii="Times New Roman" w:hAnsi="Times New Roman" w:cs="Times New Roman"/>
        </w:rPr>
        <w:t xml:space="preserve">The Town will continue to monitor wastewater flows as pumped from the Master Lift Station and compare metered flows with billing records to allow for evaluation of changes in the Level of Service standards as shown on Table </w:t>
      </w:r>
      <w:r>
        <w:rPr>
          <w:rFonts w:ascii="Times New Roman" w:hAnsi="Times New Roman" w:cs="Times New Roman"/>
        </w:rPr>
        <w:t>Inf 1</w:t>
      </w:r>
      <w:r w:rsidRPr="00B73DCE">
        <w:rPr>
          <w:rFonts w:ascii="Times New Roman" w:hAnsi="Times New Roman" w:cs="Times New Roman"/>
        </w:rPr>
        <w:t>.</w:t>
      </w:r>
    </w:p>
    <w:p w:rsidR="001F24FC" w:rsidRPr="00B73DCE" w:rsidRDefault="001F24FC" w:rsidP="001F24FC">
      <w:pPr>
        <w:ind w:hanging="720"/>
        <w:jc w:val="both"/>
        <w:rPr>
          <w:rFonts w:ascii="Times New Roman" w:hAnsi="Times New Roman" w:cs="Times New Roman"/>
        </w:rPr>
      </w:pPr>
    </w:p>
    <w:p w:rsidR="001F24FC" w:rsidRPr="00B73DCE" w:rsidRDefault="001F24FC" w:rsidP="001F24FC">
      <w:pPr>
        <w:tabs>
          <w:tab w:val="left" w:pos="1890"/>
        </w:tabs>
        <w:ind w:left="720" w:hanging="720"/>
        <w:jc w:val="both"/>
        <w:rPr>
          <w:rFonts w:ascii="Times New Roman" w:hAnsi="Times New Roman" w:cs="Times New Roman"/>
        </w:rPr>
      </w:pPr>
      <w:r w:rsidRPr="00B73DCE">
        <w:rPr>
          <w:rFonts w:ascii="Times New Roman" w:hAnsi="Times New Roman" w:cs="Times New Roman"/>
          <w:u w:val="single"/>
        </w:rPr>
        <w:t xml:space="preserve">Policy </w:t>
      </w:r>
      <w:r>
        <w:rPr>
          <w:rFonts w:ascii="Times New Roman" w:hAnsi="Times New Roman" w:cs="Times New Roman"/>
          <w:u w:val="single"/>
        </w:rPr>
        <w:t>Inf 1.4</w:t>
      </w:r>
      <w:r w:rsidRPr="00B73DCE">
        <w:rPr>
          <w:rFonts w:ascii="Times New Roman" w:hAnsi="Times New Roman" w:cs="Times New Roman"/>
          <w:u w:val="single"/>
        </w:rPr>
        <w:t>.2</w:t>
      </w:r>
      <w:r w:rsidRPr="00B73DCE">
        <w:rPr>
          <w:rFonts w:ascii="Times New Roman" w:hAnsi="Times New Roman" w:cs="Times New Roman"/>
        </w:rPr>
        <w:tab/>
        <w:t>Require periodic monitoring of rate structures so that the lowest possible cost results to Town residents.</w:t>
      </w:r>
    </w:p>
    <w:p w:rsidR="001F24FC" w:rsidRPr="00016E9C" w:rsidRDefault="001F24FC" w:rsidP="001F24FC">
      <w:pPr>
        <w:tabs>
          <w:tab w:val="left" w:pos="1890"/>
        </w:tabs>
        <w:ind w:hanging="720"/>
        <w:jc w:val="both"/>
        <w:rPr>
          <w:rFonts w:ascii="Times New Roman" w:hAnsi="Times New Roman" w:cs="Times New Roman"/>
          <w:u w:val="single"/>
        </w:rPr>
      </w:pPr>
    </w:p>
    <w:p w:rsidR="001F24FC" w:rsidRPr="00016E9C" w:rsidRDefault="001F24FC" w:rsidP="001F24FC">
      <w:pPr>
        <w:tabs>
          <w:tab w:val="left" w:pos="1890"/>
        </w:tabs>
        <w:ind w:left="720" w:hanging="720"/>
        <w:jc w:val="both"/>
        <w:rPr>
          <w:rFonts w:ascii="Times New Roman" w:hAnsi="Times New Roman" w:cs="Times New Roman"/>
        </w:rPr>
      </w:pPr>
      <w:r w:rsidRPr="00016E9C">
        <w:rPr>
          <w:rFonts w:ascii="Times New Roman" w:hAnsi="Times New Roman" w:cs="Times New Roman"/>
          <w:u w:val="single"/>
        </w:rPr>
        <w:t xml:space="preserve">Policy </w:t>
      </w:r>
      <w:r>
        <w:rPr>
          <w:rFonts w:ascii="Times New Roman" w:hAnsi="Times New Roman" w:cs="Times New Roman"/>
          <w:u w:val="single"/>
        </w:rPr>
        <w:t>Inf 1</w:t>
      </w:r>
      <w:r w:rsidRPr="00016E9C">
        <w:rPr>
          <w:rFonts w:ascii="Times New Roman" w:hAnsi="Times New Roman" w:cs="Times New Roman"/>
          <w:u w:val="single"/>
        </w:rPr>
        <w:t>.4.3</w:t>
      </w:r>
      <w:r w:rsidRPr="00016E9C">
        <w:rPr>
          <w:rFonts w:ascii="Times New Roman" w:hAnsi="Times New Roman" w:cs="Times New Roman"/>
        </w:rPr>
        <w:t xml:space="preserve"> </w:t>
      </w:r>
      <w:r w:rsidRPr="00016E9C">
        <w:rPr>
          <w:rFonts w:ascii="Times New Roman" w:hAnsi="Times New Roman" w:cs="Times New Roman"/>
        </w:rPr>
        <w:tab/>
      </w:r>
      <w:r>
        <w:rPr>
          <w:rFonts w:ascii="Times New Roman" w:hAnsi="Times New Roman" w:cs="Times New Roman"/>
        </w:rPr>
        <w:tab/>
      </w:r>
      <w:r w:rsidRPr="00016E9C">
        <w:rPr>
          <w:rFonts w:ascii="Times New Roman" w:hAnsi="Times New Roman" w:cs="Times New Roman"/>
        </w:rPr>
        <w:t>Maintain a high level of coordination with the City of Lake Worth with regards to quality maintenance and operation of the sewer transmission system.</w:t>
      </w:r>
    </w:p>
    <w:p w:rsidR="001F24FC" w:rsidRDefault="001F24FC" w:rsidP="001F24FC">
      <w:pPr>
        <w:tabs>
          <w:tab w:val="left" w:pos="1890"/>
        </w:tabs>
        <w:ind w:left="720" w:hanging="720"/>
        <w:jc w:val="both"/>
        <w:rPr>
          <w:rFonts w:ascii="Times New Roman" w:hAnsi="Times New Roman" w:cs="Times New Roman"/>
          <w:u w:val="single"/>
        </w:rPr>
      </w:pPr>
    </w:p>
    <w:p w:rsidR="001F24FC" w:rsidRPr="00B73DCE" w:rsidRDefault="001F24FC" w:rsidP="001F24FC">
      <w:pPr>
        <w:tabs>
          <w:tab w:val="left" w:pos="1890"/>
        </w:tabs>
        <w:ind w:left="720" w:hanging="720"/>
        <w:jc w:val="both"/>
        <w:rPr>
          <w:rFonts w:ascii="Times New Roman" w:hAnsi="Times New Roman" w:cs="Times New Roman"/>
        </w:rPr>
      </w:pPr>
      <w:r w:rsidRPr="00B73DCE">
        <w:rPr>
          <w:rFonts w:ascii="Times New Roman" w:hAnsi="Times New Roman" w:cs="Times New Roman"/>
          <w:u w:val="single"/>
        </w:rPr>
        <w:t xml:space="preserve">Policy </w:t>
      </w:r>
      <w:r>
        <w:rPr>
          <w:rFonts w:ascii="Times New Roman" w:hAnsi="Times New Roman" w:cs="Times New Roman"/>
          <w:u w:val="single"/>
        </w:rPr>
        <w:t>Inf 1.4</w:t>
      </w:r>
      <w:r w:rsidRPr="00B73DCE">
        <w:rPr>
          <w:rFonts w:ascii="Times New Roman" w:hAnsi="Times New Roman" w:cs="Times New Roman"/>
          <w:u w:val="single"/>
        </w:rPr>
        <w:t>.4</w:t>
      </w:r>
      <w:r w:rsidRPr="00B73DCE">
        <w:rPr>
          <w:rFonts w:ascii="Times New Roman" w:hAnsi="Times New Roman" w:cs="Times New Roman"/>
        </w:rPr>
        <w:tab/>
      </w:r>
      <w:r>
        <w:rPr>
          <w:rFonts w:ascii="Times New Roman" w:hAnsi="Times New Roman" w:cs="Times New Roman"/>
        </w:rPr>
        <w:tab/>
      </w:r>
      <w:r w:rsidRPr="00B73DCE">
        <w:rPr>
          <w:rFonts w:ascii="Times New Roman" w:hAnsi="Times New Roman" w:cs="Times New Roman"/>
        </w:rPr>
        <w:t xml:space="preserve">The Town will require that all new wastewater system expansions or replacements be designed following the Level of Service standards on Table </w:t>
      </w:r>
      <w:r>
        <w:rPr>
          <w:rFonts w:ascii="Times New Roman" w:hAnsi="Times New Roman" w:cs="Times New Roman"/>
        </w:rPr>
        <w:t>Inf 1</w:t>
      </w:r>
      <w:r w:rsidRPr="00B73DCE">
        <w:rPr>
          <w:rFonts w:ascii="Times New Roman" w:hAnsi="Times New Roman" w:cs="Times New Roman"/>
        </w:rPr>
        <w:t xml:space="preserve"> as close as practicable through the development review and permitting process.</w:t>
      </w:r>
    </w:p>
    <w:p w:rsidR="001F24FC" w:rsidRPr="00B73DCE" w:rsidRDefault="001F24FC" w:rsidP="001F24FC">
      <w:pPr>
        <w:ind w:hanging="720"/>
        <w:jc w:val="both"/>
        <w:rPr>
          <w:rFonts w:ascii="Times New Roman" w:hAnsi="Times New Roman" w:cs="Times New Roman"/>
        </w:rPr>
      </w:pPr>
    </w:p>
    <w:p w:rsidR="001F24FC" w:rsidRDefault="001F24FC" w:rsidP="001F24FC">
      <w:pPr>
        <w:jc w:val="both"/>
        <w:rPr>
          <w:rFonts w:ascii="Times New Roman" w:hAnsi="Times New Roman" w:cs="Times New Roman"/>
        </w:rPr>
      </w:pPr>
      <w:r>
        <w:rPr>
          <w:rFonts w:ascii="Times New Roman" w:hAnsi="Times New Roman" w:cs="Times New Roman"/>
          <w:u w:val="single"/>
        </w:rPr>
        <w:t>OBJECTIVE Inf 1.5</w:t>
      </w:r>
      <w:r>
        <w:rPr>
          <w:rFonts w:ascii="Times New Roman" w:hAnsi="Times New Roman" w:cs="Times New Roman"/>
        </w:rPr>
        <w:tab/>
      </w:r>
      <w:r w:rsidRPr="00934EB7">
        <w:rPr>
          <w:rFonts w:ascii="Times New Roman" w:hAnsi="Times New Roman" w:cs="Times New Roman"/>
        </w:rPr>
        <w:t>The Town shall further sustainable practices by providing for protection of natural drainage features and ensure that future development utilizes stormwater management systems in a manner to protect the functions of recharge areas and natural drainage features</w:t>
      </w:r>
      <w:r w:rsidRPr="00574B32">
        <w:rPr>
          <w:rFonts w:ascii="Times New Roman" w:hAnsi="Times New Roman" w:cs="Times New Roman"/>
        </w:rPr>
        <w:t>.</w:t>
      </w:r>
      <w:r w:rsidRPr="00E62F95">
        <w:rPr>
          <w:rFonts w:ascii="Times New Roman" w:hAnsi="Times New Roman" w:cs="Times New Roman"/>
        </w:rPr>
        <w:t xml:space="preserve"> </w:t>
      </w:r>
    </w:p>
    <w:p w:rsidR="001F24FC" w:rsidRDefault="001F24FC" w:rsidP="001F24FC">
      <w:pPr>
        <w:jc w:val="both"/>
        <w:rPr>
          <w:rFonts w:ascii="Times New Roman" w:hAnsi="Times New Roman" w:cs="Times New Roman"/>
        </w:rPr>
      </w:pPr>
    </w:p>
    <w:p w:rsidR="001F24FC" w:rsidRPr="00574B32" w:rsidRDefault="001F24FC" w:rsidP="001F24FC">
      <w:pPr>
        <w:ind w:left="720" w:hanging="720"/>
        <w:jc w:val="both"/>
        <w:rPr>
          <w:rFonts w:ascii="Times New Roman" w:hAnsi="Times New Roman" w:cs="Times New Roman"/>
        </w:rPr>
      </w:pPr>
      <w:r w:rsidRPr="00E37F67">
        <w:rPr>
          <w:rFonts w:ascii="Times New Roman" w:hAnsi="Times New Roman" w:cs="Times New Roman"/>
          <w:u w:val="single"/>
        </w:rPr>
        <w:t xml:space="preserve">Policy </w:t>
      </w:r>
      <w:r>
        <w:rPr>
          <w:rFonts w:ascii="Times New Roman" w:hAnsi="Times New Roman" w:cs="Times New Roman"/>
          <w:u w:val="single"/>
        </w:rPr>
        <w:t>Inf 1.</w:t>
      </w:r>
      <w:r w:rsidRPr="00E37F67">
        <w:rPr>
          <w:rFonts w:ascii="Times New Roman" w:hAnsi="Times New Roman" w:cs="Times New Roman"/>
          <w:u w:val="single"/>
        </w:rPr>
        <w:t>5.1</w:t>
      </w:r>
      <w:r>
        <w:rPr>
          <w:rFonts w:ascii="Times New Roman" w:hAnsi="Times New Roman" w:cs="Times New Roman"/>
        </w:rPr>
        <w:tab/>
      </w:r>
      <w:r w:rsidRPr="00574B32">
        <w:rPr>
          <w:rFonts w:ascii="Times New Roman" w:hAnsi="Times New Roman" w:cs="Times New Roman"/>
        </w:rPr>
        <w:t>Town stormwater drainage regulations, incorporated with the Land Development Code shall provide for the protection of natural drainage features and to ensure that future development utilizes stormwater management systems in a manner to protect the functions of recharge areas and natural drainage features by following the LOS standards set forth in Table Inf 1 for new development and redeveloped areas.</w:t>
      </w:r>
    </w:p>
    <w:p w:rsidR="001F24FC" w:rsidRPr="00E62F95" w:rsidRDefault="001F24FC" w:rsidP="001F24FC">
      <w:pPr>
        <w:ind w:left="1440"/>
        <w:jc w:val="both"/>
        <w:rPr>
          <w:rFonts w:ascii="Times New Roman" w:hAnsi="Times New Roman" w:cs="Times New Roman"/>
        </w:rPr>
      </w:pPr>
    </w:p>
    <w:p w:rsidR="001F24FC" w:rsidRPr="00B73DCE" w:rsidRDefault="001F24FC" w:rsidP="001F24FC">
      <w:pPr>
        <w:tabs>
          <w:tab w:val="left" w:pos="1980"/>
        </w:tabs>
        <w:ind w:left="720" w:hanging="720"/>
        <w:jc w:val="both"/>
        <w:rPr>
          <w:rFonts w:ascii="Times New Roman" w:hAnsi="Times New Roman" w:cs="Times New Roman"/>
        </w:rPr>
      </w:pPr>
      <w:r>
        <w:rPr>
          <w:rFonts w:ascii="Times New Roman" w:hAnsi="Times New Roman" w:cs="Times New Roman"/>
          <w:u w:val="single"/>
        </w:rPr>
        <w:t>Policy Inf 1.5</w:t>
      </w:r>
      <w:r w:rsidRPr="00E62F95">
        <w:rPr>
          <w:rFonts w:ascii="Times New Roman" w:hAnsi="Times New Roman" w:cs="Times New Roman"/>
          <w:u w:val="single"/>
        </w:rPr>
        <w:t>.2</w:t>
      </w:r>
      <w:r w:rsidRPr="00E62F95">
        <w:rPr>
          <w:rFonts w:ascii="Times New Roman" w:hAnsi="Times New Roman" w:cs="Times New Roman"/>
        </w:rPr>
        <w:tab/>
        <w:t>Limit post</w:t>
      </w:r>
      <w:r w:rsidRPr="00E62F95">
        <w:rPr>
          <w:rFonts w:ascii="Times New Roman" w:hAnsi="Times New Roman" w:cs="Times New Roman"/>
        </w:rPr>
        <w:noBreakHyphen/>
        <w:t>development runoff rates and volumes to predevelopment conditions and preserve existing natural drainage features.</w:t>
      </w:r>
    </w:p>
    <w:p w:rsidR="001F24FC" w:rsidRPr="00B73DCE" w:rsidRDefault="001F24FC" w:rsidP="001F24FC">
      <w:pPr>
        <w:tabs>
          <w:tab w:val="left" w:pos="1980"/>
        </w:tabs>
        <w:ind w:hanging="720"/>
        <w:jc w:val="both"/>
        <w:rPr>
          <w:rFonts w:ascii="Times New Roman" w:hAnsi="Times New Roman" w:cs="Times New Roman"/>
        </w:rPr>
      </w:pPr>
    </w:p>
    <w:p w:rsidR="001F24FC" w:rsidRPr="00B73DCE" w:rsidRDefault="001F24FC" w:rsidP="001F24FC">
      <w:pPr>
        <w:tabs>
          <w:tab w:val="left" w:pos="1980"/>
        </w:tabs>
        <w:ind w:left="720" w:hanging="720"/>
        <w:jc w:val="both"/>
        <w:rPr>
          <w:rFonts w:ascii="Times New Roman" w:hAnsi="Times New Roman" w:cs="Times New Roman"/>
        </w:rPr>
      </w:pPr>
      <w:r w:rsidRPr="00B73DCE">
        <w:rPr>
          <w:rFonts w:ascii="Times New Roman" w:hAnsi="Times New Roman" w:cs="Times New Roman"/>
          <w:u w:val="single"/>
        </w:rPr>
        <w:t xml:space="preserve">Policy </w:t>
      </w:r>
      <w:r>
        <w:rPr>
          <w:rFonts w:ascii="Times New Roman" w:hAnsi="Times New Roman" w:cs="Times New Roman"/>
          <w:u w:val="single"/>
        </w:rPr>
        <w:t>Inf 1.5</w:t>
      </w:r>
      <w:r w:rsidRPr="00B73DCE">
        <w:rPr>
          <w:rFonts w:ascii="Times New Roman" w:hAnsi="Times New Roman" w:cs="Times New Roman"/>
          <w:u w:val="single"/>
        </w:rPr>
        <w:t>.</w:t>
      </w:r>
      <w:r>
        <w:rPr>
          <w:rFonts w:ascii="Times New Roman" w:hAnsi="Times New Roman" w:cs="Times New Roman"/>
          <w:u w:val="single"/>
        </w:rPr>
        <w:t>3</w:t>
      </w:r>
      <w:r w:rsidRPr="00B73DCE">
        <w:rPr>
          <w:rFonts w:ascii="Times New Roman" w:hAnsi="Times New Roman" w:cs="Times New Roman"/>
        </w:rPr>
        <w:tab/>
        <w:t xml:space="preserve">Protect and preserve water quality by use of construction site </w:t>
      </w:r>
      <w:r w:rsidRPr="00017A87">
        <w:rPr>
          <w:rFonts w:ascii="Times New Roman" w:hAnsi="Times New Roman" w:cs="Times New Roman"/>
        </w:rPr>
        <w:t xml:space="preserve">Best Management Practices </w:t>
      </w:r>
      <w:r w:rsidRPr="00B73DCE">
        <w:rPr>
          <w:rFonts w:ascii="Times New Roman" w:hAnsi="Times New Roman" w:cs="Times New Roman"/>
        </w:rPr>
        <w:t>and the incorporation of techniques such as on</w:t>
      </w:r>
      <w:r w:rsidRPr="00B73DCE">
        <w:rPr>
          <w:rFonts w:ascii="Times New Roman" w:hAnsi="Times New Roman" w:cs="Times New Roman"/>
        </w:rPr>
        <w:noBreakHyphen/>
        <w:t>site retention, use of pervious surfaces, and native vegetation.</w:t>
      </w:r>
    </w:p>
    <w:p w:rsidR="001F24FC" w:rsidRPr="00C234D4" w:rsidRDefault="001F24FC" w:rsidP="001F24FC">
      <w:pPr>
        <w:tabs>
          <w:tab w:val="left" w:pos="1980"/>
        </w:tabs>
        <w:ind w:left="720" w:hanging="720"/>
        <w:jc w:val="both"/>
        <w:rPr>
          <w:rFonts w:ascii="Times New Roman" w:hAnsi="Times New Roman" w:cs="Times New Roman"/>
        </w:rPr>
      </w:pPr>
    </w:p>
    <w:p w:rsidR="001F24FC" w:rsidRPr="00B73DCE" w:rsidRDefault="001F24FC" w:rsidP="001F24FC">
      <w:pPr>
        <w:tabs>
          <w:tab w:val="left" w:pos="1980"/>
        </w:tabs>
        <w:ind w:left="720" w:hanging="720"/>
        <w:jc w:val="both"/>
        <w:rPr>
          <w:rFonts w:ascii="Times New Roman" w:hAnsi="Times New Roman" w:cs="Times New Roman"/>
        </w:rPr>
      </w:pPr>
      <w:r w:rsidRPr="00FA446C">
        <w:rPr>
          <w:rFonts w:ascii="Times New Roman" w:hAnsi="Times New Roman" w:cs="Times New Roman"/>
          <w:u w:val="single"/>
        </w:rPr>
        <w:lastRenderedPageBreak/>
        <w:t>Policy</w:t>
      </w:r>
      <w:r>
        <w:rPr>
          <w:rFonts w:ascii="Times New Roman" w:hAnsi="Times New Roman" w:cs="Times New Roman"/>
          <w:u w:val="single"/>
        </w:rPr>
        <w:t xml:space="preserve"> Inf 1</w:t>
      </w:r>
      <w:r>
        <w:rPr>
          <w:rFonts w:ascii="Times New Roman" w:hAnsi="Times New Roman" w:cs="Times New Roman"/>
          <w:u w:val="words"/>
        </w:rPr>
        <w:t>.5</w:t>
      </w:r>
      <w:r w:rsidRPr="00B73DCE">
        <w:rPr>
          <w:rFonts w:ascii="Times New Roman" w:hAnsi="Times New Roman" w:cs="Times New Roman"/>
          <w:u w:val="words"/>
        </w:rPr>
        <w:t>.</w:t>
      </w:r>
      <w:r>
        <w:rPr>
          <w:rFonts w:ascii="Times New Roman" w:hAnsi="Times New Roman" w:cs="Times New Roman"/>
          <w:u w:val="words"/>
        </w:rPr>
        <w:t>4</w:t>
      </w:r>
      <w:r w:rsidRPr="00B73DCE">
        <w:rPr>
          <w:rFonts w:ascii="Times New Roman" w:hAnsi="Times New Roman" w:cs="Times New Roman"/>
        </w:rPr>
        <w:tab/>
        <w:t>The Town shall endeavor to regulate land development projects pursuant to its adopted Future Land Use Plan in such a manner so as to maximize suitable protected land areas available for aquifer recharge.</w:t>
      </w:r>
    </w:p>
    <w:p w:rsidR="001F24FC" w:rsidRDefault="001F24FC" w:rsidP="001F24FC">
      <w:pPr>
        <w:tabs>
          <w:tab w:val="left" w:pos="1980"/>
        </w:tabs>
        <w:ind w:left="720" w:hanging="720"/>
        <w:jc w:val="both"/>
        <w:rPr>
          <w:rFonts w:ascii="Times New Roman" w:hAnsi="Times New Roman" w:cs="Times New Roman"/>
          <w:u w:val="single"/>
        </w:rPr>
      </w:pPr>
    </w:p>
    <w:p w:rsidR="001F24FC" w:rsidRPr="000F5E51" w:rsidRDefault="001F24FC" w:rsidP="001F24FC">
      <w:pPr>
        <w:tabs>
          <w:tab w:val="left" w:pos="2160"/>
          <w:tab w:val="left" w:pos="2610"/>
        </w:tabs>
        <w:ind w:left="720" w:hanging="720"/>
        <w:jc w:val="both"/>
        <w:rPr>
          <w:rFonts w:ascii="Times New Roman" w:hAnsi="Times New Roman" w:cs="Times New Roman"/>
        </w:rPr>
      </w:pPr>
      <w:r w:rsidRPr="00B73DCE">
        <w:rPr>
          <w:rFonts w:ascii="Times New Roman" w:hAnsi="Times New Roman" w:cs="Times New Roman"/>
          <w:u w:val="single"/>
        </w:rPr>
        <w:t xml:space="preserve">Policy </w:t>
      </w:r>
      <w:r>
        <w:rPr>
          <w:rFonts w:ascii="Times New Roman" w:hAnsi="Times New Roman" w:cs="Times New Roman"/>
          <w:u w:val="single"/>
        </w:rPr>
        <w:t>Inf 1.5.5</w:t>
      </w:r>
      <w:r w:rsidRPr="000F5E51">
        <w:rPr>
          <w:rFonts w:ascii="Times New Roman" w:hAnsi="Times New Roman" w:cs="Times New Roman"/>
        </w:rPr>
        <w:tab/>
        <w:t>The basic drainage policy shall consist of the following components:</w:t>
      </w:r>
    </w:p>
    <w:p w:rsidR="001F24FC" w:rsidRPr="00B73DCE" w:rsidRDefault="001F24FC" w:rsidP="001F24FC">
      <w:pPr>
        <w:ind w:left="1440"/>
        <w:jc w:val="both"/>
        <w:rPr>
          <w:rFonts w:ascii="Times New Roman" w:hAnsi="Times New Roman" w:cs="Times New Roman"/>
        </w:rPr>
      </w:pPr>
      <w:r w:rsidRPr="00B73DCE">
        <w:rPr>
          <w:rFonts w:ascii="Times New Roman" w:hAnsi="Times New Roman" w:cs="Times New Roman"/>
        </w:rPr>
        <w:t>1.</w:t>
      </w:r>
      <w:r w:rsidRPr="00B73DCE">
        <w:rPr>
          <w:rFonts w:ascii="Times New Roman" w:hAnsi="Times New Roman" w:cs="Times New Roman"/>
        </w:rPr>
        <w:tab/>
        <w:t>Continue routine maintenance of catch basins and outfalls as a means of maximizing drainage capacity.</w:t>
      </w:r>
    </w:p>
    <w:p w:rsidR="001F24FC" w:rsidRPr="00B73DCE" w:rsidRDefault="001F24FC" w:rsidP="001F24FC">
      <w:pPr>
        <w:ind w:left="1440"/>
        <w:jc w:val="both"/>
        <w:rPr>
          <w:rFonts w:ascii="Times New Roman" w:hAnsi="Times New Roman" w:cs="Times New Roman"/>
        </w:rPr>
      </w:pPr>
      <w:r w:rsidRPr="00B73DCE">
        <w:rPr>
          <w:rFonts w:ascii="Times New Roman" w:hAnsi="Times New Roman" w:cs="Times New Roman"/>
        </w:rPr>
        <w:t>2.</w:t>
      </w:r>
      <w:r w:rsidRPr="00B73DCE">
        <w:rPr>
          <w:rFonts w:ascii="Times New Roman" w:hAnsi="Times New Roman" w:cs="Times New Roman"/>
        </w:rPr>
        <w:tab/>
        <w:t>Regulate swale plantings and sodding.</w:t>
      </w:r>
    </w:p>
    <w:p w:rsidR="001F24FC" w:rsidRPr="00B73DCE" w:rsidRDefault="001F24FC" w:rsidP="001F24FC">
      <w:pPr>
        <w:ind w:left="1440"/>
        <w:jc w:val="both"/>
        <w:rPr>
          <w:rFonts w:ascii="Times New Roman" w:hAnsi="Times New Roman" w:cs="Times New Roman"/>
        </w:rPr>
      </w:pPr>
      <w:r w:rsidRPr="00B73DCE">
        <w:rPr>
          <w:rFonts w:ascii="Times New Roman" w:hAnsi="Times New Roman" w:cs="Times New Roman"/>
        </w:rPr>
        <w:t>3.</w:t>
      </w:r>
      <w:r w:rsidRPr="00B73DCE">
        <w:rPr>
          <w:rFonts w:ascii="Times New Roman" w:hAnsi="Times New Roman" w:cs="Times New Roman"/>
        </w:rPr>
        <w:tab/>
        <w:t>Continue to budget for and complete improvements to the swale drainage system on an annual basis as part of the Town's Road Maintenance/Resurfacing Program.</w:t>
      </w:r>
    </w:p>
    <w:p w:rsidR="001F24FC" w:rsidRPr="00B73DCE" w:rsidRDefault="001F24FC" w:rsidP="001F24FC">
      <w:pPr>
        <w:ind w:left="1440"/>
        <w:jc w:val="both"/>
        <w:rPr>
          <w:rFonts w:ascii="Times New Roman" w:hAnsi="Times New Roman" w:cs="Times New Roman"/>
        </w:rPr>
      </w:pPr>
      <w:r w:rsidRPr="00B73DCE">
        <w:rPr>
          <w:rFonts w:ascii="Times New Roman" w:hAnsi="Times New Roman" w:cs="Times New Roman"/>
        </w:rPr>
        <w:t>4.</w:t>
      </w:r>
      <w:r w:rsidRPr="00B73DCE">
        <w:rPr>
          <w:rFonts w:ascii="Times New Roman" w:hAnsi="Times New Roman" w:cs="Times New Roman"/>
        </w:rPr>
        <w:tab/>
        <w:t>Encourage appropriate land use activities in flood prone areas.</w:t>
      </w:r>
    </w:p>
    <w:p w:rsidR="001F24FC" w:rsidRPr="00B73DCE" w:rsidRDefault="001F24FC" w:rsidP="001F24FC">
      <w:pPr>
        <w:ind w:left="1440"/>
        <w:jc w:val="both"/>
        <w:rPr>
          <w:rFonts w:ascii="Times New Roman" w:hAnsi="Times New Roman" w:cs="Times New Roman"/>
        </w:rPr>
      </w:pPr>
      <w:r w:rsidRPr="00B73DCE">
        <w:rPr>
          <w:rFonts w:ascii="Times New Roman" w:hAnsi="Times New Roman" w:cs="Times New Roman"/>
        </w:rPr>
        <w:t>5.</w:t>
      </w:r>
      <w:r w:rsidRPr="00B73DCE">
        <w:rPr>
          <w:rFonts w:ascii="Times New Roman" w:hAnsi="Times New Roman" w:cs="Times New Roman"/>
        </w:rPr>
        <w:tab/>
        <w:t>Protect environmentally sensitive areas by controlling adjacent activities.</w:t>
      </w:r>
    </w:p>
    <w:p w:rsidR="001F24FC" w:rsidRPr="00B73DCE" w:rsidRDefault="001F24FC" w:rsidP="001F24FC">
      <w:pPr>
        <w:ind w:left="1440"/>
        <w:jc w:val="both"/>
        <w:rPr>
          <w:rFonts w:ascii="Times New Roman" w:hAnsi="Times New Roman" w:cs="Times New Roman"/>
        </w:rPr>
      </w:pPr>
      <w:r w:rsidRPr="00B73DCE">
        <w:rPr>
          <w:rFonts w:ascii="Times New Roman" w:hAnsi="Times New Roman" w:cs="Times New Roman"/>
        </w:rPr>
        <w:t>6.</w:t>
      </w:r>
      <w:r w:rsidRPr="00B73DCE">
        <w:rPr>
          <w:rFonts w:ascii="Times New Roman" w:hAnsi="Times New Roman" w:cs="Times New Roman"/>
        </w:rPr>
        <w:tab/>
        <w:t>Require use of vegetation, mulches, and berms for control of pollutants from construction sites.</w:t>
      </w:r>
    </w:p>
    <w:p w:rsidR="001F24FC" w:rsidRPr="00B73DCE" w:rsidRDefault="001F24FC" w:rsidP="001F24FC">
      <w:pPr>
        <w:ind w:left="1440"/>
        <w:jc w:val="both"/>
        <w:rPr>
          <w:rFonts w:ascii="Times New Roman" w:hAnsi="Times New Roman" w:cs="Times New Roman"/>
        </w:rPr>
      </w:pPr>
      <w:r w:rsidRPr="00B73DCE">
        <w:rPr>
          <w:rFonts w:ascii="Times New Roman" w:hAnsi="Times New Roman" w:cs="Times New Roman"/>
        </w:rPr>
        <w:t>7.</w:t>
      </w:r>
      <w:r w:rsidRPr="00B73DCE">
        <w:rPr>
          <w:rFonts w:ascii="Times New Roman" w:hAnsi="Times New Roman" w:cs="Times New Roman"/>
        </w:rPr>
        <w:tab/>
        <w:t>Enforce the flood protection ordinance.</w:t>
      </w:r>
    </w:p>
    <w:p w:rsidR="001F24FC" w:rsidRDefault="001F24FC" w:rsidP="001F24FC">
      <w:pPr>
        <w:ind w:left="1440"/>
        <w:jc w:val="both"/>
        <w:rPr>
          <w:rFonts w:ascii="Times New Roman" w:hAnsi="Times New Roman" w:cs="Times New Roman"/>
        </w:rPr>
      </w:pPr>
      <w:r w:rsidRPr="00B73DCE">
        <w:rPr>
          <w:rFonts w:ascii="Times New Roman" w:hAnsi="Times New Roman" w:cs="Times New Roman"/>
        </w:rPr>
        <w:t>8.</w:t>
      </w:r>
      <w:r w:rsidRPr="00B73DCE">
        <w:rPr>
          <w:rFonts w:ascii="Times New Roman" w:hAnsi="Times New Roman" w:cs="Times New Roman"/>
        </w:rPr>
        <w:tab/>
        <w:t>The Town shall work within the NPDES process</w:t>
      </w:r>
      <w:r>
        <w:rPr>
          <w:rFonts w:ascii="Times New Roman" w:hAnsi="Times New Roman" w:cs="Times New Roman"/>
        </w:rPr>
        <w:t xml:space="preserve"> through the</w:t>
      </w:r>
      <w:r w:rsidRPr="00B73DCE">
        <w:rPr>
          <w:rFonts w:ascii="Times New Roman" w:hAnsi="Times New Roman" w:cs="Times New Roman"/>
        </w:rPr>
        <w:t xml:space="preserve"> </w:t>
      </w:r>
      <w:r w:rsidRPr="00273326">
        <w:rPr>
          <w:rFonts w:ascii="Times New Roman" w:hAnsi="Times New Roman" w:cs="Times New Roman"/>
        </w:rPr>
        <w:t>North</w:t>
      </w:r>
      <w:r>
        <w:rPr>
          <w:rFonts w:ascii="Times New Roman" w:hAnsi="Times New Roman" w:cs="Times New Roman"/>
        </w:rPr>
        <w:t>ern</w:t>
      </w:r>
      <w:r w:rsidRPr="00273326">
        <w:rPr>
          <w:rFonts w:ascii="Times New Roman" w:hAnsi="Times New Roman" w:cs="Times New Roman"/>
        </w:rPr>
        <w:t xml:space="preserve"> Palm Beach County Improvement District (NPBCID)</w:t>
      </w:r>
      <w:r>
        <w:rPr>
          <w:rFonts w:ascii="Times New Roman" w:hAnsi="Times New Roman" w:cs="Times New Roman"/>
        </w:rPr>
        <w:t xml:space="preserve"> </w:t>
      </w:r>
      <w:r w:rsidRPr="00B73DCE">
        <w:rPr>
          <w:rFonts w:ascii="Times New Roman" w:hAnsi="Times New Roman" w:cs="Times New Roman"/>
        </w:rPr>
        <w:t xml:space="preserve">to address </w:t>
      </w:r>
      <w:r>
        <w:rPr>
          <w:rFonts w:ascii="Times New Roman" w:hAnsi="Times New Roman" w:cs="Times New Roman"/>
        </w:rPr>
        <w:t xml:space="preserve">any </w:t>
      </w:r>
      <w:r w:rsidRPr="00B73DCE">
        <w:rPr>
          <w:rFonts w:ascii="Times New Roman" w:hAnsi="Times New Roman" w:cs="Times New Roman"/>
        </w:rPr>
        <w:t xml:space="preserve">Lantana </w:t>
      </w:r>
      <w:r>
        <w:rPr>
          <w:rFonts w:ascii="Times New Roman" w:hAnsi="Times New Roman" w:cs="Times New Roman"/>
        </w:rPr>
        <w:t xml:space="preserve">water quality </w:t>
      </w:r>
      <w:r w:rsidRPr="00B73DCE">
        <w:rPr>
          <w:rFonts w:ascii="Times New Roman" w:hAnsi="Times New Roman" w:cs="Times New Roman"/>
        </w:rPr>
        <w:t>problems.</w:t>
      </w:r>
    </w:p>
    <w:p w:rsidR="001F24FC" w:rsidRPr="00273326" w:rsidRDefault="001F24FC" w:rsidP="001F24FC">
      <w:pPr>
        <w:ind w:left="1440"/>
        <w:rPr>
          <w:rFonts w:ascii="Times New Roman" w:hAnsi="Times New Roman" w:cs="Times New Roman"/>
        </w:rPr>
      </w:pPr>
      <w:r w:rsidRPr="00273326">
        <w:rPr>
          <w:rFonts w:ascii="Times New Roman" w:hAnsi="Times New Roman" w:cs="Times New Roman"/>
        </w:rPr>
        <w:t>9.</w:t>
      </w:r>
      <w:r w:rsidRPr="00273326">
        <w:rPr>
          <w:rFonts w:ascii="Times New Roman" w:hAnsi="Times New Roman" w:cs="Times New Roman"/>
        </w:rPr>
        <w:tab/>
      </w:r>
      <w:r w:rsidRPr="00B73DCE">
        <w:rPr>
          <w:rFonts w:ascii="Times New Roman" w:hAnsi="Times New Roman" w:cs="Times New Roman"/>
        </w:rPr>
        <w:t>The Town shall</w:t>
      </w:r>
      <w:r w:rsidRPr="00273326">
        <w:rPr>
          <w:rFonts w:ascii="Times New Roman" w:hAnsi="Times New Roman" w:cs="Times New Roman"/>
        </w:rPr>
        <w:t xml:space="preserve"> </w:t>
      </w:r>
      <w:r>
        <w:rPr>
          <w:rFonts w:ascii="Times New Roman" w:hAnsi="Times New Roman" w:cs="Times New Roman"/>
        </w:rPr>
        <w:t xml:space="preserve">coordinate </w:t>
      </w:r>
      <w:r w:rsidRPr="00273326">
        <w:rPr>
          <w:rFonts w:ascii="Times New Roman" w:hAnsi="Times New Roman" w:cs="Times New Roman"/>
        </w:rPr>
        <w:t xml:space="preserve">with South Florida Water Management District (SFWMD) </w:t>
      </w:r>
      <w:r>
        <w:rPr>
          <w:rFonts w:ascii="Times New Roman" w:hAnsi="Times New Roman" w:cs="Times New Roman"/>
        </w:rPr>
        <w:t>for drainage management</w:t>
      </w:r>
      <w:r w:rsidRPr="00273326">
        <w:rPr>
          <w:rFonts w:ascii="Times New Roman" w:hAnsi="Times New Roman" w:cs="Times New Roman"/>
        </w:rPr>
        <w:t>.</w:t>
      </w:r>
    </w:p>
    <w:p w:rsidR="001F24FC" w:rsidRPr="00B73DCE" w:rsidRDefault="001F24FC" w:rsidP="001F24FC">
      <w:pPr>
        <w:ind w:left="1440"/>
        <w:jc w:val="both"/>
        <w:rPr>
          <w:rFonts w:ascii="Times New Roman" w:hAnsi="Times New Roman" w:cs="Times New Roman"/>
        </w:rPr>
      </w:pPr>
    </w:p>
    <w:p w:rsidR="001F24FC" w:rsidRPr="00B73DCE" w:rsidRDefault="001F24FC" w:rsidP="001F24FC">
      <w:pPr>
        <w:tabs>
          <w:tab w:val="left" w:pos="1980"/>
        </w:tabs>
        <w:jc w:val="both"/>
        <w:rPr>
          <w:rFonts w:ascii="Times New Roman" w:hAnsi="Times New Roman" w:cs="Times New Roman"/>
        </w:rPr>
      </w:pPr>
    </w:p>
    <w:p w:rsidR="001F24FC" w:rsidRPr="00934EB7" w:rsidRDefault="001F24FC" w:rsidP="001F24FC">
      <w:pPr>
        <w:tabs>
          <w:tab w:val="left" w:pos="2340"/>
        </w:tabs>
        <w:jc w:val="both"/>
        <w:rPr>
          <w:rFonts w:ascii="Times New Roman" w:hAnsi="Times New Roman" w:cs="Times New Roman"/>
        </w:rPr>
      </w:pPr>
      <w:r w:rsidRPr="003A6A84">
        <w:rPr>
          <w:rFonts w:ascii="Times New Roman" w:hAnsi="Times New Roman" w:cs="Times New Roman"/>
          <w:u w:val="single"/>
        </w:rPr>
        <w:t>OBJECTIVE Inf 1.6</w:t>
      </w:r>
      <w:r w:rsidRPr="00934EB7">
        <w:rPr>
          <w:rFonts w:ascii="Times New Roman" w:hAnsi="Times New Roman" w:cs="Times New Roman"/>
        </w:rPr>
        <w:tab/>
        <w:t>The Town shall further sustainable practices by actively cooperating with, participating in and developing water conservation programs, including public education that will result in reduced demand on the surficial water supply aquifer on a continuing and emergency basis.</w:t>
      </w:r>
    </w:p>
    <w:p w:rsidR="001F24FC" w:rsidRPr="00B73DCE" w:rsidRDefault="001F24FC" w:rsidP="001F24FC">
      <w:pPr>
        <w:tabs>
          <w:tab w:val="left" w:pos="1980"/>
        </w:tabs>
        <w:jc w:val="both"/>
        <w:rPr>
          <w:rFonts w:ascii="Times New Roman" w:hAnsi="Times New Roman" w:cs="Times New Roman"/>
        </w:rPr>
      </w:pPr>
    </w:p>
    <w:p w:rsidR="001F24FC" w:rsidRPr="00E62F95" w:rsidRDefault="001F24FC" w:rsidP="001F24FC">
      <w:pPr>
        <w:tabs>
          <w:tab w:val="left" w:pos="1980"/>
        </w:tabs>
        <w:ind w:left="720" w:hanging="720"/>
        <w:jc w:val="both"/>
        <w:rPr>
          <w:rFonts w:ascii="Times New Roman" w:hAnsi="Times New Roman" w:cs="Times New Roman"/>
        </w:rPr>
      </w:pPr>
      <w:r w:rsidRPr="00E62F95">
        <w:rPr>
          <w:rFonts w:ascii="Times New Roman" w:hAnsi="Times New Roman" w:cs="Times New Roman"/>
          <w:u w:val="single"/>
        </w:rPr>
        <w:t xml:space="preserve">Policy </w:t>
      </w:r>
      <w:r>
        <w:rPr>
          <w:rFonts w:ascii="Times New Roman" w:hAnsi="Times New Roman" w:cs="Times New Roman"/>
          <w:u w:val="single"/>
        </w:rPr>
        <w:t>Inf 1</w:t>
      </w:r>
      <w:r w:rsidRPr="00E62F95">
        <w:rPr>
          <w:rFonts w:ascii="Times New Roman" w:hAnsi="Times New Roman" w:cs="Times New Roman"/>
          <w:u w:val="single"/>
        </w:rPr>
        <w:t>.</w:t>
      </w:r>
      <w:r>
        <w:rPr>
          <w:rFonts w:ascii="Times New Roman" w:hAnsi="Times New Roman" w:cs="Times New Roman"/>
          <w:u w:val="single"/>
        </w:rPr>
        <w:t>6</w:t>
      </w:r>
      <w:r w:rsidRPr="00E62F95">
        <w:rPr>
          <w:rFonts w:ascii="Times New Roman" w:hAnsi="Times New Roman" w:cs="Times New Roman"/>
          <w:u w:val="single"/>
        </w:rPr>
        <w:t>.</w:t>
      </w:r>
      <w:r>
        <w:rPr>
          <w:rFonts w:ascii="Times New Roman" w:hAnsi="Times New Roman" w:cs="Times New Roman"/>
          <w:u w:val="single"/>
        </w:rPr>
        <w:t>1</w:t>
      </w:r>
      <w:r w:rsidRPr="00E62F95">
        <w:rPr>
          <w:rFonts w:ascii="Times New Roman" w:hAnsi="Times New Roman" w:cs="Times New Roman"/>
        </w:rPr>
        <w:tab/>
        <w:t xml:space="preserve">The Town has adopted </w:t>
      </w:r>
      <w:r>
        <w:rPr>
          <w:rFonts w:ascii="Times New Roman" w:hAnsi="Times New Roman" w:cs="Times New Roman"/>
        </w:rPr>
        <w:t>three</w:t>
      </w:r>
      <w:r w:rsidRPr="00E62F95">
        <w:rPr>
          <w:rFonts w:ascii="Times New Roman" w:hAnsi="Times New Roman" w:cs="Times New Roman"/>
        </w:rPr>
        <w:t xml:space="preserve"> water shortage ordinance</w:t>
      </w:r>
      <w:r w:rsidRPr="00E62F95">
        <w:rPr>
          <w:rFonts w:ascii="Times New Roman" w:hAnsi="Times New Roman" w:cs="Times New Roman"/>
          <w:u w:val="single"/>
        </w:rPr>
        <w:t>s</w:t>
      </w:r>
      <w:r w:rsidRPr="00E62F95">
        <w:rPr>
          <w:rFonts w:ascii="Times New Roman" w:hAnsi="Times New Roman" w:cs="Times New Roman"/>
        </w:rPr>
        <w:t xml:space="preserve"> O</w:t>
      </w:r>
      <w:r w:rsidRPr="00E62F95">
        <w:rPr>
          <w:rFonts w:ascii="Times New Roman" w:hAnsi="Times New Roman" w:cs="Times New Roman"/>
        </w:rPr>
        <w:noBreakHyphen/>
        <w:t>13</w:t>
      </w:r>
      <w:r w:rsidRPr="00E62F95">
        <w:rPr>
          <w:rFonts w:ascii="Times New Roman" w:hAnsi="Times New Roman" w:cs="Times New Roman"/>
        </w:rPr>
        <w:noBreakHyphen/>
        <w:t>89</w:t>
      </w:r>
      <w:r>
        <w:rPr>
          <w:rFonts w:ascii="Times New Roman" w:hAnsi="Times New Roman" w:cs="Times New Roman"/>
        </w:rPr>
        <w:t>, O-07-07 and O-04-08</w:t>
      </w:r>
      <w:r w:rsidRPr="00E62F95">
        <w:rPr>
          <w:rFonts w:ascii="Times New Roman" w:hAnsi="Times New Roman" w:cs="Times New Roman"/>
        </w:rPr>
        <w:t xml:space="preserve"> to </w:t>
      </w:r>
      <w:r>
        <w:rPr>
          <w:rFonts w:ascii="Times New Roman" w:hAnsi="Times New Roman" w:cs="Times New Roman"/>
        </w:rPr>
        <w:t>ensure</w:t>
      </w:r>
      <w:r w:rsidRPr="00E62F95">
        <w:rPr>
          <w:rFonts w:ascii="Times New Roman" w:hAnsi="Times New Roman" w:cs="Times New Roman"/>
        </w:rPr>
        <w:t xml:space="preserve"> enforcement of Chapter 40E-21, Florida Administrative Code and enforcement of the South Florida Water Management District Rules and Regulations.</w:t>
      </w:r>
    </w:p>
    <w:p w:rsidR="001F24FC" w:rsidRPr="00E62F95" w:rsidRDefault="001F24FC" w:rsidP="001F24FC">
      <w:pPr>
        <w:jc w:val="both"/>
        <w:rPr>
          <w:rFonts w:ascii="Times New Roman" w:hAnsi="Times New Roman" w:cs="Times New Roman"/>
        </w:rPr>
      </w:pPr>
    </w:p>
    <w:p w:rsidR="001F24FC" w:rsidRPr="00934EB7" w:rsidRDefault="001F24FC" w:rsidP="001F24FC">
      <w:pPr>
        <w:tabs>
          <w:tab w:val="left" w:pos="1980"/>
        </w:tabs>
        <w:ind w:left="720" w:hanging="720"/>
        <w:jc w:val="both"/>
        <w:rPr>
          <w:rFonts w:ascii="Times New Roman" w:hAnsi="Times New Roman" w:cs="Times New Roman"/>
        </w:rPr>
      </w:pPr>
      <w:r w:rsidRPr="00934EB7">
        <w:rPr>
          <w:rFonts w:ascii="Times New Roman" w:hAnsi="Times New Roman" w:cs="Times New Roman"/>
          <w:u w:val="single"/>
        </w:rPr>
        <w:t xml:space="preserve">Policy </w:t>
      </w:r>
      <w:r>
        <w:rPr>
          <w:rFonts w:ascii="Times New Roman" w:hAnsi="Times New Roman" w:cs="Times New Roman"/>
          <w:u w:val="single"/>
        </w:rPr>
        <w:t>Inf 1</w:t>
      </w:r>
      <w:r w:rsidRPr="00934EB7">
        <w:rPr>
          <w:rFonts w:ascii="Times New Roman" w:hAnsi="Times New Roman" w:cs="Times New Roman"/>
          <w:u w:val="single"/>
        </w:rPr>
        <w:t>.</w:t>
      </w:r>
      <w:r>
        <w:rPr>
          <w:rFonts w:ascii="Times New Roman" w:hAnsi="Times New Roman" w:cs="Times New Roman"/>
          <w:u w:val="single"/>
        </w:rPr>
        <w:t>6</w:t>
      </w:r>
      <w:r w:rsidRPr="00934EB7">
        <w:rPr>
          <w:rFonts w:ascii="Times New Roman" w:hAnsi="Times New Roman" w:cs="Times New Roman"/>
          <w:u w:val="single"/>
        </w:rPr>
        <w:t>.2</w:t>
      </w:r>
      <w:r w:rsidRPr="00934EB7">
        <w:rPr>
          <w:rFonts w:ascii="Times New Roman" w:hAnsi="Times New Roman" w:cs="Times New Roman"/>
        </w:rPr>
        <w:tab/>
        <w:t>Xeriscape principles and practices shall be encouraged by the Town through the Land Development Code when considering all proposals for development and/or redevelopment.</w:t>
      </w:r>
    </w:p>
    <w:p w:rsidR="001F24FC" w:rsidRPr="00E62F95" w:rsidRDefault="001F24FC" w:rsidP="001F24FC">
      <w:pPr>
        <w:tabs>
          <w:tab w:val="left" w:pos="1980"/>
        </w:tabs>
        <w:ind w:hanging="720"/>
        <w:jc w:val="both"/>
        <w:rPr>
          <w:rFonts w:ascii="Times New Roman" w:hAnsi="Times New Roman" w:cs="Times New Roman"/>
        </w:rPr>
      </w:pPr>
      <w:r w:rsidRPr="00E62F95">
        <w:rPr>
          <w:rFonts w:ascii="Times New Roman" w:hAnsi="Times New Roman" w:cs="Times New Roman"/>
        </w:rPr>
        <w:lastRenderedPageBreak/>
        <w:tab/>
      </w:r>
      <w:r w:rsidRPr="00E62F95">
        <w:rPr>
          <w:rFonts w:ascii="Times New Roman" w:hAnsi="Times New Roman" w:cs="Times New Roman"/>
        </w:rPr>
        <w:tab/>
      </w:r>
    </w:p>
    <w:p w:rsidR="001F24FC" w:rsidRPr="00E62F95" w:rsidRDefault="001F24FC" w:rsidP="001F24FC">
      <w:pPr>
        <w:tabs>
          <w:tab w:val="left" w:pos="1980"/>
        </w:tabs>
        <w:ind w:left="720" w:hanging="720"/>
        <w:rPr>
          <w:rFonts w:ascii="Times New Roman" w:hAnsi="Times New Roman" w:cs="Times New Roman"/>
        </w:rPr>
      </w:pPr>
      <w:r w:rsidRPr="00E62F95">
        <w:rPr>
          <w:rFonts w:ascii="Times New Roman" w:hAnsi="Times New Roman" w:cs="Times New Roman"/>
          <w:u w:val="single"/>
        </w:rPr>
        <w:t xml:space="preserve">Policy </w:t>
      </w:r>
      <w:r>
        <w:rPr>
          <w:rFonts w:ascii="Times New Roman" w:hAnsi="Times New Roman" w:cs="Times New Roman"/>
          <w:u w:val="single"/>
        </w:rPr>
        <w:t>Inf 1</w:t>
      </w:r>
      <w:r w:rsidRPr="00E62F95">
        <w:rPr>
          <w:rFonts w:ascii="Times New Roman" w:hAnsi="Times New Roman" w:cs="Times New Roman"/>
          <w:u w:val="single"/>
        </w:rPr>
        <w:t>.</w:t>
      </w:r>
      <w:r>
        <w:rPr>
          <w:rFonts w:ascii="Times New Roman" w:hAnsi="Times New Roman" w:cs="Times New Roman"/>
          <w:u w:val="single"/>
        </w:rPr>
        <w:t>6</w:t>
      </w:r>
      <w:r w:rsidRPr="00E62F95">
        <w:rPr>
          <w:rFonts w:ascii="Times New Roman" w:hAnsi="Times New Roman" w:cs="Times New Roman"/>
          <w:u w:val="single"/>
        </w:rPr>
        <w:t>.3</w:t>
      </w:r>
      <w:r w:rsidRPr="00E62F95">
        <w:rPr>
          <w:rFonts w:ascii="Times New Roman" w:hAnsi="Times New Roman" w:cs="Times New Roman"/>
        </w:rPr>
        <w:tab/>
        <w:t>The Town shall promote the use of low volume fixtures when reviewing all building permit applications.</w:t>
      </w:r>
    </w:p>
    <w:p w:rsidR="001F24FC" w:rsidRPr="00E62F95" w:rsidRDefault="001F24FC" w:rsidP="001F24FC">
      <w:pPr>
        <w:tabs>
          <w:tab w:val="left" w:pos="1980"/>
        </w:tabs>
        <w:ind w:hanging="720"/>
        <w:jc w:val="both"/>
        <w:rPr>
          <w:rFonts w:ascii="Times New Roman" w:hAnsi="Times New Roman" w:cs="Times New Roman"/>
        </w:rPr>
      </w:pPr>
    </w:p>
    <w:p w:rsidR="001F24FC" w:rsidRPr="00934EB7" w:rsidRDefault="001F24FC" w:rsidP="001F24FC">
      <w:pPr>
        <w:tabs>
          <w:tab w:val="left" w:pos="1980"/>
        </w:tabs>
        <w:ind w:left="720" w:hanging="720"/>
        <w:jc w:val="both"/>
        <w:rPr>
          <w:rFonts w:ascii="Times New Roman" w:hAnsi="Times New Roman" w:cs="Times New Roman"/>
          <w:sz w:val="36"/>
          <w:szCs w:val="36"/>
        </w:rPr>
      </w:pPr>
      <w:r w:rsidRPr="00934EB7">
        <w:rPr>
          <w:rFonts w:ascii="Times New Roman" w:hAnsi="Times New Roman" w:cs="Times New Roman"/>
          <w:u w:val="single"/>
        </w:rPr>
        <w:t xml:space="preserve">Policy </w:t>
      </w:r>
      <w:r>
        <w:rPr>
          <w:rFonts w:ascii="Times New Roman" w:hAnsi="Times New Roman" w:cs="Times New Roman"/>
          <w:u w:val="single"/>
        </w:rPr>
        <w:t>Inf 1</w:t>
      </w:r>
      <w:r w:rsidRPr="00934EB7">
        <w:rPr>
          <w:rFonts w:ascii="Times New Roman" w:hAnsi="Times New Roman" w:cs="Times New Roman"/>
          <w:u w:val="single"/>
        </w:rPr>
        <w:t>.</w:t>
      </w:r>
      <w:r>
        <w:rPr>
          <w:rFonts w:ascii="Times New Roman" w:hAnsi="Times New Roman" w:cs="Times New Roman"/>
          <w:u w:val="single"/>
        </w:rPr>
        <w:t>6</w:t>
      </w:r>
      <w:r w:rsidRPr="00934EB7">
        <w:rPr>
          <w:rFonts w:ascii="Times New Roman" w:hAnsi="Times New Roman" w:cs="Times New Roman"/>
          <w:u w:val="single"/>
        </w:rPr>
        <w:t>.4</w:t>
      </w:r>
      <w:r w:rsidRPr="00934EB7">
        <w:rPr>
          <w:rFonts w:ascii="Times New Roman" w:hAnsi="Times New Roman" w:cs="Times New Roman"/>
        </w:rPr>
        <w:tab/>
        <w:t xml:space="preserve">The Town has reviewed their current use patterns, per capita consumption, demographics and demand projections and has develop a water supply conservation plan which will be implemented and is included in  the Data and Analysis portion of this Comprehensive Plan. </w:t>
      </w:r>
    </w:p>
    <w:p w:rsidR="001F24FC" w:rsidRPr="00E62F95" w:rsidRDefault="001F24FC" w:rsidP="001F24FC">
      <w:pPr>
        <w:tabs>
          <w:tab w:val="left" w:pos="1980"/>
        </w:tabs>
        <w:ind w:left="-720" w:hanging="720"/>
        <w:jc w:val="both"/>
        <w:rPr>
          <w:rFonts w:ascii="Times New Roman" w:hAnsi="Times New Roman" w:cs="Times New Roman"/>
        </w:rPr>
      </w:pPr>
    </w:p>
    <w:p w:rsidR="001F24FC" w:rsidRPr="00934EB7" w:rsidRDefault="001F24FC" w:rsidP="001F24FC">
      <w:pPr>
        <w:tabs>
          <w:tab w:val="left" w:pos="1980"/>
        </w:tabs>
        <w:ind w:left="720" w:hanging="720"/>
        <w:jc w:val="both"/>
        <w:rPr>
          <w:rFonts w:ascii="Times New Roman" w:hAnsi="Times New Roman" w:cs="Times New Roman"/>
        </w:rPr>
      </w:pPr>
      <w:r w:rsidRPr="00934EB7">
        <w:rPr>
          <w:rFonts w:ascii="Times New Roman" w:hAnsi="Times New Roman" w:cs="Times New Roman"/>
          <w:u w:val="single"/>
        </w:rPr>
        <w:t xml:space="preserve">Policy </w:t>
      </w:r>
      <w:r>
        <w:rPr>
          <w:rFonts w:ascii="Times New Roman" w:hAnsi="Times New Roman" w:cs="Times New Roman"/>
          <w:u w:val="single"/>
        </w:rPr>
        <w:t>Inf 1</w:t>
      </w:r>
      <w:r w:rsidRPr="00934EB7">
        <w:rPr>
          <w:rFonts w:ascii="Times New Roman" w:hAnsi="Times New Roman" w:cs="Times New Roman"/>
          <w:u w:val="single"/>
        </w:rPr>
        <w:t>.</w:t>
      </w:r>
      <w:r>
        <w:rPr>
          <w:rFonts w:ascii="Times New Roman" w:hAnsi="Times New Roman" w:cs="Times New Roman"/>
          <w:u w:val="single"/>
        </w:rPr>
        <w:t>6</w:t>
      </w:r>
      <w:r w:rsidRPr="00934EB7">
        <w:rPr>
          <w:rFonts w:ascii="Times New Roman" w:hAnsi="Times New Roman" w:cs="Times New Roman"/>
          <w:u w:val="single"/>
        </w:rPr>
        <w:t>.5</w:t>
      </w:r>
      <w:r w:rsidRPr="00934EB7">
        <w:rPr>
          <w:rFonts w:ascii="Times New Roman" w:hAnsi="Times New Roman" w:cs="Times New Roman"/>
        </w:rPr>
        <w:tab/>
        <w:t xml:space="preserve"> The Town shall continue sustainable practices such as reducing water consumption by enforcing Ordinance O-04-2008 which amended the Code to impose permanent water restrictions for irrigation twice per week.</w:t>
      </w:r>
    </w:p>
    <w:p w:rsidR="001F24FC" w:rsidRPr="00E62F95" w:rsidRDefault="001F24FC" w:rsidP="001F24FC">
      <w:pPr>
        <w:tabs>
          <w:tab w:val="left" w:pos="1980"/>
        </w:tabs>
        <w:ind w:left="-720"/>
        <w:jc w:val="both"/>
        <w:rPr>
          <w:rFonts w:ascii="Times New Roman" w:hAnsi="Times New Roman" w:cs="Times New Roman"/>
        </w:rPr>
      </w:pPr>
    </w:p>
    <w:p w:rsidR="001F24FC" w:rsidRPr="00E62F95" w:rsidRDefault="001F24FC" w:rsidP="001F24FC">
      <w:pPr>
        <w:tabs>
          <w:tab w:val="left" w:pos="1980"/>
        </w:tabs>
        <w:ind w:left="720" w:hanging="720"/>
        <w:jc w:val="both"/>
        <w:rPr>
          <w:rFonts w:ascii="Times New Roman" w:hAnsi="Times New Roman" w:cs="Times New Roman"/>
        </w:rPr>
      </w:pPr>
      <w:r w:rsidRPr="00E62F95">
        <w:rPr>
          <w:rFonts w:ascii="Times New Roman" w:hAnsi="Times New Roman" w:cs="Times New Roman"/>
          <w:u w:val="single"/>
        </w:rPr>
        <w:t xml:space="preserve">Policy </w:t>
      </w:r>
      <w:r>
        <w:rPr>
          <w:rFonts w:ascii="Times New Roman" w:hAnsi="Times New Roman" w:cs="Times New Roman"/>
          <w:u w:val="single"/>
        </w:rPr>
        <w:t>Inf 1</w:t>
      </w:r>
      <w:r w:rsidRPr="00E62F95">
        <w:rPr>
          <w:rFonts w:ascii="Times New Roman" w:hAnsi="Times New Roman" w:cs="Times New Roman"/>
          <w:u w:val="single"/>
        </w:rPr>
        <w:t>.</w:t>
      </w:r>
      <w:r>
        <w:rPr>
          <w:rFonts w:ascii="Times New Roman" w:hAnsi="Times New Roman" w:cs="Times New Roman"/>
          <w:u w:val="single"/>
        </w:rPr>
        <w:t>6</w:t>
      </w:r>
      <w:r w:rsidRPr="00E62F95">
        <w:rPr>
          <w:rFonts w:ascii="Times New Roman" w:hAnsi="Times New Roman" w:cs="Times New Roman"/>
          <w:u w:val="single"/>
        </w:rPr>
        <w:t>.6</w:t>
      </w:r>
      <w:r w:rsidRPr="00E62F95">
        <w:rPr>
          <w:rFonts w:ascii="Times New Roman" w:hAnsi="Times New Roman" w:cs="Times New Roman"/>
        </w:rPr>
        <w:tab/>
        <w:t>The Town will continue the ongoing water meter replacement program that will result in reducing "unaccounted for" losses of water.</w:t>
      </w:r>
      <w:r w:rsidRPr="00E62F95">
        <w:rPr>
          <w:rFonts w:ascii="Times New Roman" w:hAnsi="Times New Roman" w:cs="Times New Roman"/>
          <w:sz w:val="40"/>
          <w:szCs w:val="40"/>
        </w:rPr>
        <w:t xml:space="preserve"> </w:t>
      </w:r>
    </w:p>
    <w:p w:rsidR="001F24FC" w:rsidRPr="00E62F95" w:rsidRDefault="001F24FC" w:rsidP="001F24FC">
      <w:pPr>
        <w:tabs>
          <w:tab w:val="left" w:pos="2610"/>
        </w:tabs>
        <w:ind w:left="1440" w:hanging="720"/>
        <w:jc w:val="both"/>
        <w:rPr>
          <w:rFonts w:ascii="Times New Roman" w:hAnsi="Times New Roman" w:cs="Times New Roman"/>
          <w:u w:val="single"/>
        </w:rPr>
      </w:pPr>
    </w:p>
    <w:p w:rsidR="001F24FC" w:rsidRPr="00934EB7" w:rsidRDefault="001F24FC" w:rsidP="001F24FC">
      <w:pPr>
        <w:tabs>
          <w:tab w:val="left" w:pos="1980"/>
        </w:tabs>
        <w:ind w:left="720" w:hanging="720"/>
        <w:jc w:val="both"/>
        <w:rPr>
          <w:rFonts w:ascii="Times New Roman" w:hAnsi="Times New Roman" w:cs="Times New Roman"/>
        </w:rPr>
      </w:pPr>
      <w:r w:rsidRPr="00934EB7">
        <w:rPr>
          <w:rFonts w:ascii="Times New Roman" w:hAnsi="Times New Roman" w:cs="Times New Roman"/>
          <w:u w:val="single"/>
        </w:rPr>
        <w:t xml:space="preserve">Policy </w:t>
      </w:r>
      <w:r>
        <w:rPr>
          <w:rFonts w:ascii="Times New Roman" w:hAnsi="Times New Roman" w:cs="Times New Roman"/>
          <w:u w:val="single"/>
        </w:rPr>
        <w:t>Inf 1</w:t>
      </w:r>
      <w:r w:rsidRPr="00934EB7">
        <w:rPr>
          <w:rFonts w:ascii="Times New Roman" w:hAnsi="Times New Roman" w:cs="Times New Roman"/>
          <w:u w:val="single"/>
        </w:rPr>
        <w:t>.</w:t>
      </w:r>
      <w:r>
        <w:rPr>
          <w:rFonts w:ascii="Times New Roman" w:hAnsi="Times New Roman" w:cs="Times New Roman"/>
          <w:u w:val="single"/>
        </w:rPr>
        <w:t>6</w:t>
      </w:r>
      <w:r w:rsidRPr="00934EB7">
        <w:rPr>
          <w:rFonts w:ascii="Times New Roman" w:hAnsi="Times New Roman" w:cs="Times New Roman"/>
          <w:u w:val="single"/>
        </w:rPr>
        <w:t>.7</w:t>
      </w:r>
      <w:r w:rsidRPr="00934EB7">
        <w:rPr>
          <w:rFonts w:ascii="Times New Roman" w:hAnsi="Times New Roman" w:cs="Times New Roman"/>
        </w:rPr>
        <w:tab/>
        <w:t>The Town will continue to obtain from the South Florida Water Management District available public information materials on water conservation and distribute such information to the Town's water customers through: public education events and educational articles published at various times during the year in the Town's newsletter.</w:t>
      </w:r>
    </w:p>
    <w:p w:rsidR="001F24FC" w:rsidRPr="00E62F95" w:rsidRDefault="001F24FC" w:rsidP="001F24FC">
      <w:pPr>
        <w:tabs>
          <w:tab w:val="left" w:pos="1980"/>
        </w:tabs>
        <w:ind w:left="720" w:hanging="720"/>
        <w:jc w:val="both"/>
        <w:rPr>
          <w:rFonts w:ascii="Times New Roman" w:hAnsi="Times New Roman" w:cs="Times New Roman"/>
          <w:u w:val="single"/>
        </w:rPr>
      </w:pPr>
    </w:p>
    <w:p w:rsidR="001F24FC" w:rsidRPr="00934EB7" w:rsidRDefault="001F24FC" w:rsidP="001F24FC">
      <w:pPr>
        <w:tabs>
          <w:tab w:val="left" w:pos="1980"/>
        </w:tabs>
        <w:ind w:left="720" w:hanging="720"/>
        <w:jc w:val="both"/>
        <w:rPr>
          <w:rFonts w:ascii="Times New Roman" w:hAnsi="Times New Roman" w:cs="Times New Roman"/>
        </w:rPr>
      </w:pPr>
      <w:r w:rsidRPr="00934EB7">
        <w:rPr>
          <w:rFonts w:ascii="Times New Roman" w:hAnsi="Times New Roman" w:cs="Times New Roman"/>
          <w:u w:val="single"/>
        </w:rPr>
        <w:t xml:space="preserve">Policy </w:t>
      </w:r>
      <w:r>
        <w:rPr>
          <w:rFonts w:ascii="Times New Roman" w:hAnsi="Times New Roman" w:cs="Times New Roman"/>
          <w:u w:val="single"/>
        </w:rPr>
        <w:t>Inf 1</w:t>
      </w:r>
      <w:r w:rsidRPr="00934EB7">
        <w:rPr>
          <w:rFonts w:ascii="Times New Roman" w:hAnsi="Times New Roman" w:cs="Times New Roman"/>
          <w:u w:val="single"/>
        </w:rPr>
        <w:t>.</w:t>
      </w:r>
      <w:r>
        <w:rPr>
          <w:rFonts w:ascii="Times New Roman" w:hAnsi="Times New Roman" w:cs="Times New Roman"/>
          <w:u w:val="single"/>
        </w:rPr>
        <w:t>6</w:t>
      </w:r>
      <w:r w:rsidRPr="00934EB7">
        <w:rPr>
          <w:rFonts w:ascii="Times New Roman" w:hAnsi="Times New Roman" w:cs="Times New Roman"/>
          <w:u w:val="single"/>
        </w:rPr>
        <w:t>.8</w:t>
      </w:r>
      <w:r w:rsidRPr="00934EB7">
        <w:rPr>
          <w:rFonts w:ascii="Times New Roman" w:hAnsi="Times New Roman" w:cs="Times New Roman"/>
        </w:rPr>
        <w:tab/>
        <w:t>The Town will continue to promote the use of water saving irrigation systems through public education and enforce it through the implementation of the Landscape Code their development plans review process.</w:t>
      </w:r>
    </w:p>
    <w:p w:rsidR="001F24FC" w:rsidRPr="00E62F95" w:rsidRDefault="001F24FC" w:rsidP="001F24FC">
      <w:pPr>
        <w:tabs>
          <w:tab w:val="left" w:pos="1980"/>
        </w:tabs>
        <w:ind w:left="720" w:hanging="720"/>
        <w:jc w:val="both"/>
        <w:rPr>
          <w:rFonts w:ascii="Times New Roman" w:hAnsi="Times New Roman" w:cs="Times New Roman"/>
          <w:u w:val="single"/>
        </w:rPr>
      </w:pPr>
    </w:p>
    <w:p w:rsidR="001F24FC" w:rsidRPr="00934EB7" w:rsidRDefault="001F24FC" w:rsidP="001F24FC">
      <w:pPr>
        <w:tabs>
          <w:tab w:val="left" w:pos="1980"/>
        </w:tabs>
        <w:ind w:left="720" w:hanging="720"/>
        <w:jc w:val="both"/>
        <w:rPr>
          <w:rFonts w:ascii="Times New Roman" w:hAnsi="Times New Roman" w:cs="Times New Roman"/>
        </w:rPr>
      </w:pPr>
      <w:r w:rsidRPr="00934EB7">
        <w:rPr>
          <w:rFonts w:ascii="Times New Roman" w:hAnsi="Times New Roman" w:cs="Times New Roman"/>
          <w:u w:val="single"/>
        </w:rPr>
        <w:t xml:space="preserve">Policy </w:t>
      </w:r>
      <w:r>
        <w:rPr>
          <w:rFonts w:ascii="Times New Roman" w:hAnsi="Times New Roman" w:cs="Times New Roman"/>
          <w:u w:val="single"/>
        </w:rPr>
        <w:t>Inf 1</w:t>
      </w:r>
      <w:r w:rsidRPr="00934EB7">
        <w:rPr>
          <w:rFonts w:ascii="Times New Roman" w:hAnsi="Times New Roman" w:cs="Times New Roman"/>
          <w:u w:val="single"/>
        </w:rPr>
        <w:t>.</w:t>
      </w:r>
      <w:r>
        <w:rPr>
          <w:rFonts w:ascii="Times New Roman" w:hAnsi="Times New Roman" w:cs="Times New Roman"/>
          <w:u w:val="single"/>
        </w:rPr>
        <w:t>6</w:t>
      </w:r>
      <w:r w:rsidRPr="00934EB7">
        <w:rPr>
          <w:rFonts w:ascii="Times New Roman" w:hAnsi="Times New Roman" w:cs="Times New Roman"/>
          <w:u w:val="single"/>
        </w:rPr>
        <w:t>.9</w:t>
      </w:r>
      <w:r w:rsidRPr="00934EB7">
        <w:rPr>
          <w:rFonts w:ascii="Times New Roman" w:hAnsi="Times New Roman" w:cs="Times New Roman"/>
        </w:rPr>
        <w:tab/>
        <w:t>The Town will continue to enforce water conservation regulations within the Town through the implementation of the Utility Code.</w:t>
      </w:r>
    </w:p>
    <w:p w:rsidR="001F24FC" w:rsidRPr="00E62F95" w:rsidRDefault="001F24FC" w:rsidP="001F24FC">
      <w:pPr>
        <w:tabs>
          <w:tab w:val="left" w:pos="1980"/>
        </w:tabs>
        <w:ind w:left="720" w:hanging="720"/>
        <w:jc w:val="both"/>
        <w:rPr>
          <w:rFonts w:ascii="Times New Roman" w:hAnsi="Times New Roman" w:cs="Times New Roman"/>
          <w:u w:val="single"/>
        </w:rPr>
      </w:pPr>
    </w:p>
    <w:p w:rsidR="001F24FC" w:rsidRDefault="001F24FC" w:rsidP="001F24FC">
      <w:pPr>
        <w:tabs>
          <w:tab w:val="left" w:pos="1980"/>
        </w:tabs>
        <w:ind w:left="720" w:hanging="720"/>
        <w:jc w:val="both"/>
        <w:rPr>
          <w:rFonts w:ascii="Times New Roman" w:hAnsi="Times New Roman" w:cs="Times New Roman"/>
        </w:rPr>
      </w:pPr>
      <w:r w:rsidRPr="00934EB7">
        <w:rPr>
          <w:rFonts w:ascii="Times New Roman" w:hAnsi="Times New Roman" w:cs="Times New Roman"/>
          <w:u w:val="single"/>
        </w:rPr>
        <w:t xml:space="preserve">Policy </w:t>
      </w:r>
      <w:r>
        <w:rPr>
          <w:rFonts w:ascii="Times New Roman" w:hAnsi="Times New Roman" w:cs="Times New Roman"/>
          <w:u w:val="single"/>
        </w:rPr>
        <w:t>Inf 1</w:t>
      </w:r>
      <w:r w:rsidRPr="00934EB7">
        <w:rPr>
          <w:rFonts w:ascii="Times New Roman" w:hAnsi="Times New Roman" w:cs="Times New Roman"/>
          <w:u w:val="single"/>
        </w:rPr>
        <w:t>.</w:t>
      </w:r>
      <w:r>
        <w:rPr>
          <w:rFonts w:ascii="Times New Roman" w:hAnsi="Times New Roman" w:cs="Times New Roman"/>
          <w:u w:val="single"/>
        </w:rPr>
        <w:t>6</w:t>
      </w:r>
      <w:r w:rsidRPr="00934EB7">
        <w:rPr>
          <w:rFonts w:ascii="Times New Roman" w:hAnsi="Times New Roman" w:cs="Times New Roman"/>
          <w:u w:val="single"/>
        </w:rPr>
        <w:t>.10</w:t>
      </w:r>
      <w:r w:rsidRPr="00934EB7">
        <w:rPr>
          <w:rFonts w:ascii="Times New Roman" w:hAnsi="Times New Roman" w:cs="Times New Roman"/>
        </w:rPr>
        <w:tab/>
        <w:t>The Town has performed an assessment to determine the feasibility of establishing a stormwater utility after the NPDES process was completed county-wide and the standards have been approved by the EPA, and it has been determined that a stormwater utility is not necessary.</w:t>
      </w:r>
    </w:p>
    <w:p w:rsidR="001F24FC" w:rsidRDefault="001F24FC" w:rsidP="001F24FC">
      <w:pPr>
        <w:tabs>
          <w:tab w:val="left" w:pos="1980"/>
        </w:tabs>
        <w:ind w:left="720" w:hanging="720"/>
        <w:jc w:val="both"/>
        <w:rPr>
          <w:rFonts w:ascii="Times New Roman" w:hAnsi="Times New Roman" w:cs="Times New Roman"/>
        </w:rPr>
      </w:pPr>
    </w:p>
    <w:p w:rsidR="001F24FC" w:rsidRPr="003A6A84" w:rsidRDefault="001F24FC" w:rsidP="001F24FC">
      <w:pPr>
        <w:pStyle w:val="NoSpacing"/>
        <w:rPr>
          <w:rFonts w:ascii="Times New Roman" w:hAnsi="Times New Roman" w:cs="Times New Roman"/>
          <w:b w:val="0"/>
          <w:szCs w:val="24"/>
        </w:rPr>
      </w:pPr>
      <w:r w:rsidRPr="003A6A84">
        <w:rPr>
          <w:rFonts w:ascii="Times New Roman" w:hAnsi="Times New Roman" w:cs="Times New Roman"/>
          <w:b w:val="0"/>
          <w:szCs w:val="24"/>
          <w:u w:val="single"/>
        </w:rPr>
        <w:t xml:space="preserve">OBJECTIVE </w:t>
      </w:r>
      <w:r>
        <w:rPr>
          <w:rFonts w:ascii="Times New Roman" w:hAnsi="Times New Roman" w:cs="Times New Roman"/>
          <w:b w:val="0"/>
          <w:szCs w:val="24"/>
          <w:u w:val="single"/>
        </w:rPr>
        <w:t>Inf</w:t>
      </w:r>
      <w:r w:rsidRPr="003A6A84">
        <w:rPr>
          <w:rFonts w:ascii="Times New Roman" w:hAnsi="Times New Roman" w:cs="Times New Roman"/>
          <w:b w:val="0"/>
          <w:szCs w:val="24"/>
          <w:u w:val="single"/>
        </w:rPr>
        <w:t xml:space="preserve"> 1.7</w:t>
      </w:r>
      <w:r>
        <w:rPr>
          <w:rFonts w:ascii="Times New Roman" w:hAnsi="Times New Roman" w:cs="Times New Roman"/>
          <w:b w:val="0"/>
          <w:szCs w:val="24"/>
        </w:rPr>
        <w:t xml:space="preserve"> </w:t>
      </w:r>
      <w:r>
        <w:rPr>
          <w:rFonts w:ascii="Times New Roman" w:hAnsi="Times New Roman" w:cs="Times New Roman"/>
          <w:b w:val="0"/>
          <w:szCs w:val="24"/>
        </w:rPr>
        <w:tab/>
      </w:r>
      <w:r w:rsidRPr="000625F8">
        <w:rPr>
          <w:rFonts w:ascii="Times New Roman" w:hAnsi="Times New Roman" w:cs="Times New Roman"/>
          <w:b w:val="0"/>
          <w:szCs w:val="24"/>
        </w:rPr>
        <w:t xml:space="preserve">The Town </w:t>
      </w:r>
      <w:r w:rsidRPr="000625F8">
        <w:rPr>
          <w:rFonts w:ascii="Times New Roman" w:eastAsia="Times New Roman" w:hAnsi="Times New Roman" w:cs="Times New Roman"/>
          <w:b w:val="0"/>
          <w:szCs w:val="24"/>
        </w:rPr>
        <w:t xml:space="preserve">shall, when possible, increase bicycle and pedestrian connections between </w:t>
      </w:r>
      <w:r>
        <w:rPr>
          <w:rFonts w:ascii="Times New Roman" w:eastAsia="Times New Roman" w:hAnsi="Times New Roman" w:cs="Times New Roman"/>
          <w:b w:val="0"/>
          <w:szCs w:val="24"/>
        </w:rPr>
        <w:t xml:space="preserve">residential areas, commercial areas </w:t>
      </w:r>
      <w:r w:rsidRPr="000625F8">
        <w:rPr>
          <w:rFonts w:ascii="Times New Roman" w:eastAsia="Times New Roman" w:hAnsi="Times New Roman" w:cs="Times New Roman"/>
          <w:b w:val="0"/>
          <w:szCs w:val="24"/>
        </w:rPr>
        <w:t xml:space="preserve">and public/civic areas, such as </w:t>
      </w:r>
      <w:r w:rsidRPr="000625F8">
        <w:rPr>
          <w:rFonts w:ascii="Times New Roman" w:eastAsia="Times New Roman" w:hAnsi="Times New Roman" w:cs="Times New Roman"/>
          <w:b w:val="0"/>
          <w:szCs w:val="24"/>
        </w:rPr>
        <w:lastRenderedPageBreak/>
        <w:t>schools, libraries and parks, and enhance street networks for greater connectivity and multimodal use in order to reduce motor vehicle traffic, reduce greenhouse gas emissions, and increase neighborhood health and safety.</w:t>
      </w:r>
    </w:p>
    <w:p w:rsidR="001F24FC" w:rsidRPr="000625F8" w:rsidRDefault="001F24FC" w:rsidP="001F24FC">
      <w:pPr>
        <w:pStyle w:val="NoSpacing"/>
        <w:rPr>
          <w:rFonts w:ascii="Times New Roman" w:hAnsi="Times New Roman" w:cs="Times New Roman"/>
          <w:b w:val="0"/>
          <w:szCs w:val="24"/>
        </w:rPr>
      </w:pPr>
    </w:p>
    <w:p w:rsidR="001F24FC" w:rsidRPr="003A6A84" w:rsidRDefault="001F24FC" w:rsidP="001F24FC">
      <w:pPr>
        <w:pStyle w:val="NoSpacing"/>
        <w:rPr>
          <w:rFonts w:ascii="Times New Roman" w:hAnsi="Times New Roman" w:cs="Times New Roman"/>
          <w:b w:val="0"/>
          <w:szCs w:val="24"/>
          <w:u w:val="single"/>
        </w:rPr>
      </w:pPr>
      <w:r w:rsidRPr="003A6A84">
        <w:rPr>
          <w:rFonts w:ascii="Times New Roman" w:hAnsi="Times New Roman" w:cs="Times New Roman"/>
          <w:b w:val="0"/>
          <w:szCs w:val="24"/>
          <w:u w:val="single"/>
        </w:rPr>
        <w:t>Policy Inf 1.7.1</w:t>
      </w:r>
      <w:r w:rsidRPr="003A6A84">
        <w:rPr>
          <w:rFonts w:ascii="Times New Roman" w:hAnsi="Times New Roman" w:cs="Times New Roman"/>
          <w:b w:val="0"/>
          <w:szCs w:val="24"/>
        </w:rPr>
        <w:tab/>
      </w:r>
      <w:r w:rsidRPr="000625F8">
        <w:rPr>
          <w:rFonts w:ascii="Times New Roman" w:hAnsi="Times New Roman" w:cs="Times New Roman"/>
          <w:b w:val="0"/>
          <w:szCs w:val="24"/>
        </w:rPr>
        <w:t xml:space="preserve">The Town should encourage urban canopy placement and enhancements that contribute to quality walking environments. </w:t>
      </w:r>
    </w:p>
    <w:p w:rsidR="001F24FC" w:rsidRPr="000625F8" w:rsidRDefault="001F24FC" w:rsidP="001F24FC">
      <w:pPr>
        <w:rPr>
          <w:rFonts w:ascii="Times New Roman" w:hAnsi="Times New Roman" w:cs="Times New Roman"/>
        </w:rPr>
      </w:pPr>
    </w:p>
    <w:p w:rsidR="001F24FC" w:rsidRPr="000625F8" w:rsidRDefault="001F24FC" w:rsidP="001F24FC">
      <w:pPr>
        <w:pStyle w:val="NoSpacing"/>
        <w:rPr>
          <w:rFonts w:ascii="Times New Roman" w:hAnsi="Times New Roman" w:cs="Times New Roman"/>
          <w:b w:val="0"/>
          <w:szCs w:val="24"/>
        </w:rPr>
      </w:pPr>
      <w:r w:rsidRPr="003A6A84">
        <w:rPr>
          <w:rFonts w:ascii="Times New Roman" w:hAnsi="Times New Roman" w:cs="Times New Roman"/>
          <w:b w:val="0"/>
          <w:szCs w:val="24"/>
          <w:u w:val="single"/>
        </w:rPr>
        <w:t>Policy Inf 1.7.2</w:t>
      </w:r>
      <w:r>
        <w:rPr>
          <w:rFonts w:ascii="Times New Roman" w:hAnsi="Times New Roman" w:cs="Times New Roman"/>
          <w:b w:val="0"/>
          <w:szCs w:val="24"/>
        </w:rPr>
        <w:tab/>
      </w:r>
      <w:r w:rsidRPr="000625F8">
        <w:rPr>
          <w:rFonts w:ascii="Times New Roman" w:hAnsi="Times New Roman" w:cs="Times New Roman"/>
          <w:b w:val="0"/>
          <w:szCs w:val="24"/>
        </w:rPr>
        <w:t>The Town should continue to develop access to multiple modes of transportation, along with the coordination of land use plans, economic development goals, environmental quality, and community aesthetics around transit oriented development.</w:t>
      </w:r>
    </w:p>
    <w:p w:rsidR="001F24FC" w:rsidRPr="009A77A1" w:rsidRDefault="001F24FC" w:rsidP="001F24FC">
      <w:pPr>
        <w:pStyle w:val="NoSpacing"/>
        <w:rPr>
          <w:rFonts w:ascii="Times New Roman" w:hAnsi="Times New Roman" w:cs="Times New Roman"/>
          <w:b w:val="0"/>
          <w:sz w:val="16"/>
          <w:szCs w:val="24"/>
        </w:rPr>
      </w:pPr>
    </w:p>
    <w:p w:rsidR="001F24FC" w:rsidRPr="003A6A84" w:rsidRDefault="001F24FC" w:rsidP="001F24FC">
      <w:pPr>
        <w:pStyle w:val="NoSpacing"/>
        <w:rPr>
          <w:rFonts w:ascii="Times New Roman" w:hAnsi="Times New Roman" w:cs="Times New Roman"/>
          <w:b w:val="0"/>
          <w:szCs w:val="24"/>
          <w:u w:val="single"/>
        </w:rPr>
      </w:pPr>
      <w:r w:rsidRPr="00E14D41">
        <w:rPr>
          <w:rFonts w:ascii="Times New Roman" w:hAnsi="Times New Roman" w:cs="Times New Roman"/>
          <w:b w:val="0"/>
          <w:szCs w:val="24"/>
          <w:u w:val="single"/>
        </w:rPr>
        <w:t>Policy Inf</w:t>
      </w:r>
      <w:r w:rsidRPr="002D26F1">
        <w:rPr>
          <w:rFonts w:ascii="Times New Roman" w:hAnsi="Times New Roman" w:cs="Times New Roman"/>
          <w:b w:val="0"/>
          <w:szCs w:val="24"/>
          <w:u w:val="single"/>
        </w:rPr>
        <w:t xml:space="preserve"> 1.7.3</w:t>
      </w:r>
      <w:r w:rsidRPr="003A6A84">
        <w:rPr>
          <w:rFonts w:ascii="Times New Roman" w:hAnsi="Times New Roman" w:cs="Times New Roman"/>
          <w:b w:val="0"/>
          <w:szCs w:val="24"/>
        </w:rPr>
        <w:tab/>
      </w:r>
      <w:r w:rsidRPr="003A6A84">
        <w:rPr>
          <w:rFonts w:ascii="Times New Roman" w:hAnsi="Times New Roman" w:cs="Times New Roman"/>
          <w:b w:val="0"/>
        </w:rPr>
        <w:t xml:space="preserve">The Town shall support development around TODs, and walkable mixed-use areas as well as provide pedestrian conveniences at transit stops such as shaded benches and trash receptacles. </w:t>
      </w:r>
    </w:p>
    <w:p w:rsidR="001F24FC" w:rsidRPr="009A77A1" w:rsidRDefault="001F24FC" w:rsidP="001F24FC">
      <w:pPr>
        <w:pStyle w:val="NoSpacing"/>
        <w:rPr>
          <w:rFonts w:ascii="Times New Roman" w:hAnsi="Times New Roman" w:cs="Times New Roman"/>
          <w:b w:val="0"/>
          <w:sz w:val="16"/>
          <w:szCs w:val="24"/>
        </w:rPr>
      </w:pPr>
    </w:p>
    <w:p w:rsidR="001F24FC" w:rsidRPr="00934EB7" w:rsidRDefault="001F24FC" w:rsidP="001F24FC">
      <w:pPr>
        <w:tabs>
          <w:tab w:val="left" w:pos="1980"/>
        </w:tabs>
        <w:ind w:left="720" w:hanging="720"/>
        <w:jc w:val="both"/>
        <w:rPr>
          <w:rFonts w:ascii="Times New Roman" w:hAnsi="Times New Roman" w:cs="Times New Roman"/>
        </w:rPr>
      </w:pPr>
    </w:p>
    <w:p w:rsidR="001F24FC" w:rsidRPr="00210A0E" w:rsidRDefault="001F24FC" w:rsidP="001F24FC">
      <w:pPr>
        <w:tabs>
          <w:tab w:val="left" w:pos="1980"/>
        </w:tabs>
        <w:jc w:val="both"/>
        <w:rPr>
          <w:rFonts w:ascii="Times New Roman" w:hAnsi="Times New Roman" w:cs="Times New Roman"/>
          <w:b/>
          <w:u w:val="single"/>
        </w:rPr>
      </w:pPr>
    </w:p>
    <w:p w:rsidR="001F24FC" w:rsidRDefault="001F24FC" w:rsidP="001F24FC">
      <w:pPr>
        <w:tabs>
          <w:tab w:val="left" w:pos="1980"/>
        </w:tabs>
        <w:jc w:val="both"/>
        <w:rPr>
          <w:rFonts w:ascii="Times New Roman" w:hAnsi="Times New Roman" w:cs="Times New Roman"/>
          <w:b/>
          <w:u w:val="single"/>
        </w:rPr>
      </w:pPr>
      <w:r w:rsidRPr="00210A0E">
        <w:rPr>
          <w:rFonts w:ascii="Times New Roman" w:hAnsi="Times New Roman" w:cs="Times New Roman"/>
          <w:b/>
          <w:u w:val="single"/>
        </w:rPr>
        <w:t xml:space="preserve">GOAL </w:t>
      </w:r>
      <w:r>
        <w:rPr>
          <w:rFonts w:ascii="Times New Roman" w:hAnsi="Times New Roman" w:cs="Times New Roman"/>
          <w:b/>
          <w:u w:val="single"/>
        </w:rPr>
        <w:t xml:space="preserve">Inf </w:t>
      </w:r>
      <w:r w:rsidRPr="00210A0E">
        <w:rPr>
          <w:rFonts w:ascii="Times New Roman" w:hAnsi="Times New Roman" w:cs="Times New Roman"/>
          <w:b/>
          <w:u w:val="single"/>
        </w:rPr>
        <w:t>2</w:t>
      </w:r>
    </w:p>
    <w:p w:rsidR="001F24FC" w:rsidRPr="00210A0E" w:rsidRDefault="001F24FC" w:rsidP="001F24FC">
      <w:pPr>
        <w:tabs>
          <w:tab w:val="left" w:pos="1980"/>
        </w:tabs>
        <w:jc w:val="both"/>
        <w:rPr>
          <w:rFonts w:ascii="Times New Roman" w:hAnsi="Times New Roman" w:cs="Times New Roman"/>
          <w:b/>
          <w:u w:val="single"/>
        </w:rPr>
      </w:pPr>
      <w:r>
        <w:rPr>
          <w:rFonts w:ascii="Times New Roman" w:hAnsi="Times New Roman" w:cs="Times New Roman"/>
          <w:b/>
          <w:u w:val="single"/>
        </w:rPr>
        <w:t>T</w:t>
      </w:r>
      <w:r w:rsidRPr="00210A0E">
        <w:rPr>
          <w:rFonts w:ascii="Times New Roman" w:hAnsi="Times New Roman" w:cs="Times New Roman"/>
          <w:b/>
          <w:u w:val="single"/>
        </w:rPr>
        <w:t>HE TOWN OF LANTANA SHALL MEET THE 10-YEAR WATER SUPPLY FACILITIES WORK PLAN REQUIREMENT OF SECTION 373.0361 FLORIDA STATUTES TO PROMOTE THE WATER SUPPLY PLANNING AND TO COORDINATE WITH APPLICABLE AGENCIES DURING THE PLANNING PROCESS.</w:t>
      </w:r>
    </w:p>
    <w:p w:rsidR="001F24FC" w:rsidRPr="00210A0E" w:rsidRDefault="001F24FC" w:rsidP="001F24FC">
      <w:pPr>
        <w:rPr>
          <w:rFonts w:ascii="Times New Roman" w:hAnsi="Times New Roman" w:cs="Times New Roman"/>
          <w:u w:val="single"/>
        </w:rPr>
      </w:pPr>
    </w:p>
    <w:p w:rsidR="001F24FC" w:rsidRPr="00210A0E" w:rsidRDefault="001F24FC" w:rsidP="001F24FC">
      <w:pPr>
        <w:rPr>
          <w:rFonts w:ascii="Times New Roman" w:hAnsi="Times New Roman" w:cs="Times New Roman"/>
        </w:rPr>
      </w:pPr>
      <w:r w:rsidRPr="00210A0E">
        <w:rPr>
          <w:rFonts w:ascii="Times New Roman" w:hAnsi="Times New Roman" w:cs="Times New Roman"/>
          <w:u w:val="single"/>
        </w:rPr>
        <w:t xml:space="preserve">OBJECTIVE </w:t>
      </w:r>
      <w:r>
        <w:rPr>
          <w:rFonts w:ascii="Times New Roman" w:hAnsi="Times New Roman" w:cs="Times New Roman"/>
          <w:u w:val="single"/>
        </w:rPr>
        <w:t xml:space="preserve">Inf </w:t>
      </w:r>
      <w:r w:rsidRPr="00210A0E">
        <w:rPr>
          <w:rFonts w:ascii="Times New Roman" w:hAnsi="Times New Roman" w:cs="Times New Roman"/>
          <w:u w:val="single"/>
        </w:rPr>
        <w:t>2.1</w:t>
      </w:r>
      <w:r w:rsidRPr="003A6A84">
        <w:rPr>
          <w:rFonts w:ascii="Times New Roman" w:hAnsi="Times New Roman" w:cs="Times New Roman"/>
        </w:rPr>
        <w:tab/>
      </w:r>
      <w:r w:rsidRPr="00E14D41">
        <w:rPr>
          <w:rFonts w:ascii="Times New Roman" w:hAnsi="Times New Roman" w:cs="Times New Roman"/>
        </w:rPr>
        <w:t xml:space="preserve"> </w:t>
      </w:r>
      <w:r w:rsidRPr="00210A0E">
        <w:rPr>
          <w:rFonts w:ascii="Times New Roman" w:hAnsi="Times New Roman" w:cs="Times New Roman"/>
        </w:rPr>
        <w:t xml:space="preserve"> The Town of Lantana shall plan for future water supplies through the adoption and scheduled updates of a Water Supply Facilities Work Plan and incorporate the alternative water supply project identified in the South Florida Water Management District’s Lower East Coast Water Supply Plan (as updated) pursuant to Section 373.0361 Florida Statutes.</w:t>
      </w:r>
    </w:p>
    <w:p w:rsidR="001F24FC" w:rsidRPr="00210A0E" w:rsidRDefault="001F24FC" w:rsidP="001F24FC">
      <w:pPr>
        <w:rPr>
          <w:rFonts w:ascii="Times New Roman" w:hAnsi="Times New Roman" w:cs="Times New Roman"/>
          <w:u w:val="single"/>
        </w:rPr>
      </w:pPr>
    </w:p>
    <w:p w:rsidR="001F24FC" w:rsidRPr="00210A0E" w:rsidRDefault="001F24FC" w:rsidP="001F24FC">
      <w:pPr>
        <w:ind w:left="720" w:hanging="720"/>
        <w:rPr>
          <w:rFonts w:ascii="Times New Roman" w:hAnsi="Times New Roman" w:cs="Times New Roman"/>
        </w:rPr>
      </w:pPr>
      <w:r w:rsidRPr="00210A0E">
        <w:rPr>
          <w:rFonts w:ascii="Times New Roman" w:hAnsi="Times New Roman" w:cs="Times New Roman"/>
          <w:u w:val="single"/>
        </w:rPr>
        <w:t>Policy Inf 2.1.1</w:t>
      </w:r>
      <w:r>
        <w:rPr>
          <w:rFonts w:ascii="Times New Roman" w:hAnsi="Times New Roman" w:cs="Times New Roman"/>
        </w:rPr>
        <w:tab/>
      </w:r>
      <w:r w:rsidRPr="00210A0E">
        <w:rPr>
          <w:rFonts w:ascii="Times New Roman" w:hAnsi="Times New Roman" w:cs="Times New Roman"/>
        </w:rPr>
        <w:t>The Town shall coordinate with the South Florida Water Management District and consider the latest version of South Florida Water Management District’s Lower East Coast Water Supply Plan pursuant to s. 373.0361(2)(a).</w:t>
      </w:r>
    </w:p>
    <w:p w:rsidR="001F24FC" w:rsidRPr="00210A0E" w:rsidRDefault="001F24FC" w:rsidP="001F24FC">
      <w:pPr>
        <w:ind w:left="720" w:hanging="720"/>
        <w:rPr>
          <w:rFonts w:ascii="Times New Roman" w:hAnsi="Times New Roman" w:cs="Times New Roman"/>
          <w:u w:val="single"/>
        </w:rPr>
      </w:pPr>
    </w:p>
    <w:p w:rsidR="001F24FC" w:rsidRPr="00210A0E" w:rsidRDefault="001F24FC" w:rsidP="001F24FC">
      <w:pPr>
        <w:ind w:left="720" w:hanging="720"/>
        <w:rPr>
          <w:rFonts w:ascii="Times New Roman" w:hAnsi="Times New Roman" w:cs="Times New Roman"/>
        </w:rPr>
      </w:pPr>
      <w:r w:rsidRPr="00210A0E">
        <w:rPr>
          <w:rFonts w:ascii="Times New Roman" w:hAnsi="Times New Roman" w:cs="Times New Roman"/>
          <w:u w:val="single"/>
        </w:rPr>
        <w:t xml:space="preserve">Policy </w:t>
      </w:r>
      <w:r>
        <w:rPr>
          <w:rFonts w:ascii="Times New Roman" w:hAnsi="Times New Roman" w:cs="Times New Roman"/>
          <w:u w:val="single"/>
        </w:rPr>
        <w:t xml:space="preserve">Inf </w:t>
      </w:r>
      <w:r w:rsidRPr="00210A0E">
        <w:rPr>
          <w:rFonts w:ascii="Times New Roman" w:hAnsi="Times New Roman" w:cs="Times New Roman"/>
          <w:u w:val="single"/>
        </w:rPr>
        <w:t>2.1.2</w:t>
      </w:r>
      <w:r w:rsidRPr="003A6A84">
        <w:rPr>
          <w:rFonts w:ascii="Times New Roman" w:hAnsi="Times New Roman" w:cs="Times New Roman"/>
        </w:rPr>
        <w:tab/>
      </w:r>
      <w:r w:rsidRPr="00210A0E">
        <w:rPr>
          <w:rFonts w:ascii="Times New Roman" w:hAnsi="Times New Roman" w:cs="Times New Roman"/>
        </w:rPr>
        <w:t xml:space="preserve">The Town 10-Year Water Supply Facilities Work Plan dated </w:t>
      </w:r>
      <w:r>
        <w:rPr>
          <w:rFonts w:ascii="Times New Roman" w:hAnsi="Times New Roman" w:cs="Times New Roman"/>
        </w:rPr>
        <w:t>September 2014</w:t>
      </w:r>
      <w:r w:rsidRPr="00210A0E">
        <w:rPr>
          <w:rFonts w:ascii="Times New Roman" w:hAnsi="Times New Roman" w:cs="Times New Roman"/>
        </w:rPr>
        <w:t xml:space="preserve"> is hereby adopted as ‘Infrastructure Exhibit 1’ of this Comprehensive Plan Data &amp; Analysis.  It was established to ensure the Town can meet current and projected potable water needs based on the availability and appropriate use of regional water resources and the combined use of alternative water supplies.  The Town shall initiate revisions to the Work Plan and Comprehensive Plan for consistency with the Town’s Water Use Permit renewals at a minimum of every 5 years or within 18 months after the SFWMD approves </w:t>
      </w:r>
      <w:r w:rsidRPr="00210A0E">
        <w:rPr>
          <w:rFonts w:ascii="Times New Roman" w:hAnsi="Times New Roman" w:cs="Times New Roman"/>
        </w:rPr>
        <w:lastRenderedPageBreak/>
        <w:t xml:space="preserve">an updated regional water supply plan.  The raw water supply that will be needed during the 10-Year period to satisfy projected needs is depicted in Table </w:t>
      </w:r>
      <w:r>
        <w:rPr>
          <w:rFonts w:ascii="Times New Roman" w:hAnsi="Times New Roman" w:cs="Times New Roman"/>
        </w:rPr>
        <w:t>Inf</w:t>
      </w:r>
      <w:r w:rsidRPr="00210A0E">
        <w:rPr>
          <w:rFonts w:ascii="Times New Roman" w:hAnsi="Times New Roman" w:cs="Times New Roman"/>
        </w:rPr>
        <w:t xml:space="preserve"> 2.</w:t>
      </w:r>
    </w:p>
    <w:p w:rsidR="001F24FC" w:rsidRDefault="001F24FC" w:rsidP="001F24FC">
      <w:pPr>
        <w:ind w:left="720" w:hanging="720"/>
        <w:rPr>
          <w:rFonts w:ascii="Times New Roman" w:hAnsi="Times New Roman" w:cs="Times New Roman"/>
          <w:u w:val="single"/>
        </w:rPr>
      </w:pPr>
    </w:p>
    <w:p w:rsidR="001F24FC" w:rsidRPr="00635620" w:rsidRDefault="001F24FC" w:rsidP="001F24FC">
      <w:pPr>
        <w:rPr>
          <w:rFonts w:ascii="Times New Roman" w:hAnsi="Times New Roman" w:cs="Times New Roman"/>
        </w:rPr>
      </w:pPr>
    </w:p>
    <w:p w:rsidR="001F24FC" w:rsidRDefault="001F24FC" w:rsidP="001F24FC">
      <w:pPr>
        <w:ind w:left="720" w:hanging="720"/>
        <w:rPr>
          <w:rFonts w:ascii="Times New Roman" w:hAnsi="Times New Roman" w:cs="Times New Roman"/>
        </w:rPr>
      </w:pPr>
    </w:p>
    <w:p w:rsidR="001F24FC" w:rsidRDefault="001F24FC" w:rsidP="001F24FC">
      <w:pPr>
        <w:ind w:left="720" w:hanging="720"/>
        <w:rPr>
          <w:rFonts w:ascii="Times New Roman" w:hAnsi="Times New Roman" w:cs="Times New Roman"/>
        </w:rPr>
      </w:pPr>
    </w:p>
    <w:p w:rsidR="001F24FC" w:rsidRDefault="001F24FC" w:rsidP="001F24FC">
      <w:pPr>
        <w:tabs>
          <w:tab w:val="left" w:pos="2660"/>
        </w:tabs>
        <w:ind w:left="720" w:hanging="720"/>
        <w:rPr>
          <w:rFonts w:ascii="Times New Roman" w:hAnsi="Times New Roman" w:cs="Times New Roman"/>
        </w:rPr>
      </w:pPr>
      <w:r>
        <w:rPr>
          <w:rFonts w:ascii="Times New Roman" w:hAnsi="Times New Roman" w:cs="Times New Roman"/>
        </w:rPr>
        <w:tab/>
      </w:r>
      <w:r>
        <w:rPr>
          <w:rFonts w:ascii="Times New Roman" w:hAnsi="Times New Roman" w:cs="Times New Roman"/>
        </w:rPr>
        <w:tab/>
      </w:r>
    </w:p>
    <w:p w:rsidR="001F24FC" w:rsidRPr="00207198" w:rsidRDefault="001F24FC" w:rsidP="001F24FC">
      <w:pPr>
        <w:ind w:left="720" w:hanging="720"/>
        <w:rPr>
          <w:rFonts w:ascii="Times New Roman" w:hAnsi="Times New Roman" w:cs="Times New Roman"/>
          <w:u w:val="single"/>
        </w:rPr>
      </w:pPr>
      <w:r w:rsidRPr="00635620">
        <w:rPr>
          <w:rFonts w:ascii="Times New Roman" w:hAnsi="Times New Roman" w:cs="Times New Roman"/>
        </w:rPr>
        <w:br w:type="page"/>
      </w:r>
    </w:p>
    <w:p w:rsidR="001F24FC" w:rsidRPr="00017A87" w:rsidRDefault="001F24FC" w:rsidP="001F24FC">
      <w:pPr>
        <w:jc w:val="center"/>
        <w:rPr>
          <w:rFonts w:ascii="Times New Roman" w:hAnsi="Times New Roman" w:cs="Times New Roman"/>
          <w:b/>
          <w:bCs/>
          <w:u w:val="single"/>
        </w:rPr>
      </w:pPr>
      <w:r w:rsidRPr="00017A87">
        <w:rPr>
          <w:rFonts w:ascii="Times New Roman" w:hAnsi="Times New Roman" w:cs="Times New Roman"/>
          <w:b/>
          <w:bCs/>
          <w:u w:val="single"/>
        </w:rPr>
        <w:lastRenderedPageBreak/>
        <w:t xml:space="preserve">TABLE </w:t>
      </w:r>
      <w:r>
        <w:rPr>
          <w:rFonts w:ascii="Times New Roman" w:hAnsi="Times New Roman" w:cs="Times New Roman"/>
          <w:b/>
          <w:bCs/>
          <w:u w:val="single"/>
        </w:rPr>
        <w:t>Inf</w:t>
      </w:r>
      <w:r w:rsidRPr="00017A87">
        <w:rPr>
          <w:rFonts w:ascii="Times New Roman" w:hAnsi="Times New Roman" w:cs="Times New Roman"/>
          <w:b/>
          <w:bCs/>
          <w:u w:val="single"/>
        </w:rPr>
        <w:t xml:space="preserve"> 1</w:t>
      </w:r>
    </w:p>
    <w:p w:rsidR="001F24FC" w:rsidRPr="00207198" w:rsidRDefault="001F24FC" w:rsidP="001F24FC">
      <w:pPr>
        <w:tabs>
          <w:tab w:val="center" w:pos="5265"/>
        </w:tabs>
        <w:jc w:val="center"/>
        <w:rPr>
          <w:rFonts w:ascii="Times New Roman" w:hAnsi="Times New Roman" w:cs="Times New Roman"/>
          <w:b/>
          <w:bCs/>
          <w:u w:val="single"/>
        </w:rPr>
      </w:pPr>
    </w:p>
    <w:p w:rsidR="001F24FC" w:rsidRPr="00207198" w:rsidRDefault="001F24FC" w:rsidP="001F24FC">
      <w:pPr>
        <w:jc w:val="center"/>
        <w:rPr>
          <w:rFonts w:ascii="Times New Roman" w:hAnsi="Times New Roman" w:cs="Times New Roman"/>
          <w:b/>
          <w:bCs/>
        </w:rPr>
      </w:pPr>
      <w:r w:rsidRPr="00207198">
        <w:rPr>
          <w:rFonts w:ascii="Times New Roman" w:hAnsi="Times New Roman" w:cs="Times New Roman"/>
          <w:b/>
          <w:bCs/>
        </w:rPr>
        <w:t>PUBLIC FACILITY LEVEL OF SERVICE STANDARDS</w:t>
      </w:r>
    </w:p>
    <w:p w:rsidR="001F24FC" w:rsidRPr="00207198" w:rsidRDefault="001F24FC" w:rsidP="001F24FC">
      <w:pPr>
        <w:jc w:val="center"/>
        <w:rPr>
          <w:rFonts w:ascii="Times New Roman" w:hAnsi="Times New Roman" w:cs="Times New Roman"/>
        </w:rPr>
      </w:pPr>
    </w:p>
    <w:p w:rsidR="001F24FC" w:rsidRPr="00207198" w:rsidRDefault="001F24FC" w:rsidP="001F24FC">
      <w:pPr>
        <w:rPr>
          <w:rFonts w:ascii="Times New Roman" w:hAnsi="Times New Roman" w:cs="Times New Roman"/>
        </w:rPr>
      </w:pPr>
      <w:r w:rsidRPr="00207198">
        <w:rPr>
          <w:rFonts w:ascii="Times New Roman" w:hAnsi="Times New Roman" w:cs="Times New Roman"/>
          <w:b/>
          <w:bCs/>
        </w:rPr>
        <w:t>POTABLE WATER</w:t>
      </w:r>
      <w:r w:rsidRPr="00207198">
        <w:rPr>
          <w:rFonts w:ascii="Times New Roman" w:hAnsi="Times New Roman" w:cs="Times New Roman"/>
        </w:rPr>
        <w:t>:</w:t>
      </w:r>
      <w:r w:rsidRPr="00207198">
        <w:rPr>
          <w:rFonts w:ascii="Times New Roman" w:hAnsi="Times New Roman" w:cs="Times New Roman"/>
        </w:rPr>
        <w:tab/>
        <w:t>(Average Day Use Rate)</w:t>
      </w:r>
    </w:p>
    <w:p w:rsidR="001F24FC" w:rsidRPr="00207198" w:rsidRDefault="001F24FC" w:rsidP="001F24FC">
      <w:pPr>
        <w:tabs>
          <w:tab w:val="left" w:pos="720"/>
          <w:tab w:val="left" w:pos="2160"/>
        </w:tabs>
        <w:rPr>
          <w:rFonts w:ascii="Times New Roman" w:hAnsi="Times New Roman" w:cs="Times New Roman"/>
        </w:rPr>
      </w:pPr>
      <w:r>
        <w:rPr>
          <w:rFonts w:ascii="Times New Roman" w:hAnsi="Times New Roman" w:cs="Times New Roman"/>
        </w:rPr>
        <w:tab/>
        <w:t>Residential</w:t>
      </w:r>
      <w:r>
        <w:rPr>
          <w:rFonts w:ascii="Times New Roman" w:hAnsi="Times New Roman" w:cs="Times New Roman"/>
        </w:rPr>
        <w:tab/>
        <w:t>- Single Family: - 303</w:t>
      </w:r>
      <w:r w:rsidRPr="00207198">
        <w:rPr>
          <w:rFonts w:ascii="Times New Roman" w:hAnsi="Times New Roman" w:cs="Times New Roman"/>
        </w:rPr>
        <w:t xml:space="preserve"> gpd/Unit</w:t>
      </w:r>
    </w:p>
    <w:p w:rsidR="001F24FC" w:rsidRPr="00207198" w:rsidRDefault="001F24FC" w:rsidP="001F24FC">
      <w:pPr>
        <w:tabs>
          <w:tab w:val="left" w:pos="-1440"/>
          <w:tab w:val="left" w:pos="2160"/>
        </w:tabs>
        <w:ind w:left="4320" w:hanging="2880"/>
        <w:rPr>
          <w:rFonts w:ascii="Times New Roman" w:hAnsi="Times New Roman" w:cs="Times New Roman"/>
        </w:rPr>
      </w:pPr>
      <w:r>
        <w:rPr>
          <w:rFonts w:ascii="Times New Roman" w:hAnsi="Times New Roman" w:cs="Times New Roman"/>
        </w:rPr>
        <w:tab/>
        <w:t>- Multi-Family - 120</w:t>
      </w:r>
      <w:r w:rsidRPr="00207198">
        <w:rPr>
          <w:rFonts w:ascii="Times New Roman" w:hAnsi="Times New Roman" w:cs="Times New Roman"/>
        </w:rPr>
        <w:t xml:space="preserve"> gpd/Unit</w:t>
      </w:r>
    </w:p>
    <w:p w:rsidR="001F24FC" w:rsidRPr="00207198" w:rsidRDefault="001F24FC" w:rsidP="001F24FC">
      <w:pPr>
        <w:tabs>
          <w:tab w:val="left" w:pos="5960"/>
        </w:tabs>
        <w:rPr>
          <w:rFonts w:ascii="Times New Roman" w:hAnsi="Times New Roman" w:cs="Times New Roman"/>
        </w:rPr>
      </w:pPr>
      <w:r>
        <w:rPr>
          <w:rFonts w:ascii="Times New Roman" w:hAnsi="Times New Roman" w:cs="Times New Roman"/>
        </w:rPr>
        <w:tab/>
      </w:r>
    </w:p>
    <w:p w:rsidR="001F24FC" w:rsidRPr="00207198" w:rsidRDefault="001F24FC" w:rsidP="001F24FC">
      <w:pPr>
        <w:ind w:left="720"/>
        <w:rPr>
          <w:rFonts w:ascii="Times New Roman" w:hAnsi="Times New Roman" w:cs="Times New Roman"/>
        </w:rPr>
      </w:pPr>
      <w:r w:rsidRPr="00207198">
        <w:rPr>
          <w:rFonts w:ascii="Times New Roman" w:hAnsi="Times New Roman" w:cs="Times New Roman"/>
        </w:rPr>
        <w:t xml:space="preserve">Commercial </w:t>
      </w:r>
      <w:r>
        <w:rPr>
          <w:rFonts w:ascii="Times New Roman" w:hAnsi="Times New Roman" w:cs="Times New Roman"/>
        </w:rPr>
        <w:tab/>
        <w:t>-</w:t>
      </w:r>
      <w:r w:rsidRPr="00207198">
        <w:rPr>
          <w:rFonts w:ascii="Times New Roman" w:hAnsi="Times New Roman" w:cs="Times New Roman"/>
        </w:rPr>
        <w:t xml:space="preserve"> </w:t>
      </w:r>
      <w:r>
        <w:rPr>
          <w:rFonts w:ascii="Times New Roman" w:hAnsi="Times New Roman" w:cs="Times New Roman"/>
        </w:rPr>
        <w:t>720</w:t>
      </w:r>
      <w:r w:rsidRPr="00207198">
        <w:rPr>
          <w:rFonts w:ascii="Times New Roman" w:hAnsi="Times New Roman" w:cs="Times New Roman"/>
        </w:rPr>
        <w:t xml:space="preserve"> gpd/Unit</w:t>
      </w:r>
    </w:p>
    <w:p w:rsidR="001F24FC" w:rsidRPr="00207198" w:rsidRDefault="001F24FC" w:rsidP="001F24FC">
      <w:pPr>
        <w:ind w:firstLine="1440"/>
        <w:rPr>
          <w:rFonts w:ascii="Times New Roman" w:hAnsi="Times New Roman" w:cs="Times New Roman"/>
        </w:rPr>
      </w:pPr>
      <w:r w:rsidRPr="00207198">
        <w:rPr>
          <w:rFonts w:ascii="Times New Roman" w:hAnsi="Times New Roman" w:cs="Times New Roman"/>
        </w:rPr>
        <w:t xml:space="preserve">(Maximum Day Use Rate = Average Day Rate x </w:t>
      </w:r>
      <w:r>
        <w:rPr>
          <w:rFonts w:ascii="Times New Roman" w:hAnsi="Times New Roman" w:cs="Times New Roman"/>
        </w:rPr>
        <w:t>1.44</w:t>
      </w:r>
      <w:r w:rsidRPr="00207198">
        <w:rPr>
          <w:rFonts w:ascii="Times New Roman" w:hAnsi="Times New Roman" w:cs="Times New Roman"/>
        </w:rPr>
        <w:t>)</w:t>
      </w:r>
    </w:p>
    <w:p w:rsidR="001F24FC" w:rsidRPr="00207198" w:rsidRDefault="001F24FC" w:rsidP="001F24FC">
      <w:pPr>
        <w:ind w:firstLine="1440"/>
        <w:rPr>
          <w:rFonts w:ascii="Times New Roman" w:hAnsi="Times New Roman" w:cs="Times New Roman"/>
        </w:rPr>
      </w:pPr>
      <w:r w:rsidRPr="00207198">
        <w:rPr>
          <w:rFonts w:ascii="Times New Roman" w:hAnsi="Times New Roman" w:cs="Times New Roman"/>
        </w:rPr>
        <w:t xml:space="preserve">(Average Household Size per U.S. </w:t>
      </w:r>
      <w:r>
        <w:rPr>
          <w:rFonts w:ascii="Times New Roman" w:hAnsi="Times New Roman" w:cs="Times New Roman"/>
        </w:rPr>
        <w:t>2010</w:t>
      </w:r>
      <w:r w:rsidRPr="00207198">
        <w:rPr>
          <w:rFonts w:ascii="Times New Roman" w:hAnsi="Times New Roman" w:cs="Times New Roman"/>
        </w:rPr>
        <w:t xml:space="preserve"> Census = </w:t>
      </w:r>
      <w:r>
        <w:rPr>
          <w:rFonts w:ascii="Times New Roman" w:hAnsi="Times New Roman" w:cs="Times New Roman"/>
        </w:rPr>
        <w:t>2.45</w:t>
      </w:r>
      <w:r w:rsidRPr="00207198">
        <w:rPr>
          <w:rFonts w:ascii="Times New Roman" w:hAnsi="Times New Roman" w:cs="Times New Roman"/>
        </w:rPr>
        <w:t xml:space="preserve"> persons/household)</w:t>
      </w:r>
    </w:p>
    <w:p w:rsidR="001F24FC" w:rsidRPr="00207198" w:rsidRDefault="001F24FC" w:rsidP="001F24FC">
      <w:pPr>
        <w:rPr>
          <w:rFonts w:ascii="Times New Roman" w:hAnsi="Times New Roman" w:cs="Times New Roman"/>
        </w:rPr>
      </w:pPr>
    </w:p>
    <w:p w:rsidR="001F24FC" w:rsidRPr="00207198" w:rsidRDefault="001F24FC" w:rsidP="001F24FC">
      <w:pPr>
        <w:rPr>
          <w:rFonts w:ascii="Times New Roman" w:hAnsi="Times New Roman" w:cs="Times New Roman"/>
        </w:rPr>
      </w:pPr>
      <w:r w:rsidRPr="00207198">
        <w:rPr>
          <w:rFonts w:ascii="Times New Roman" w:hAnsi="Times New Roman" w:cs="Times New Roman"/>
          <w:b/>
          <w:bCs/>
        </w:rPr>
        <w:t>SANITARY SEWER</w:t>
      </w:r>
      <w:r w:rsidRPr="00207198">
        <w:rPr>
          <w:rFonts w:ascii="Times New Roman" w:hAnsi="Times New Roman" w:cs="Times New Roman"/>
        </w:rPr>
        <w:t>:</w:t>
      </w:r>
      <w:r w:rsidRPr="00207198">
        <w:rPr>
          <w:rFonts w:ascii="Times New Roman" w:hAnsi="Times New Roman" w:cs="Times New Roman"/>
        </w:rPr>
        <w:tab/>
        <w:t>(Average Day Rate of Flow)</w:t>
      </w:r>
    </w:p>
    <w:p w:rsidR="001F24FC" w:rsidRPr="00207198" w:rsidRDefault="001F24FC" w:rsidP="001F24FC">
      <w:pPr>
        <w:tabs>
          <w:tab w:val="left" w:pos="-1440"/>
        </w:tabs>
        <w:ind w:left="4320" w:hanging="2160"/>
        <w:rPr>
          <w:rFonts w:ascii="Times New Roman" w:hAnsi="Times New Roman" w:cs="Times New Roman"/>
        </w:rPr>
      </w:pPr>
      <w:r w:rsidRPr="00207198">
        <w:rPr>
          <w:rFonts w:ascii="Times New Roman" w:hAnsi="Times New Roman" w:cs="Times New Roman"/>
        </w:rPr>
        <w:t>Residential</w:t>
      </w:r>
      <w:r w:rsidRPr="00207198">
        <w:rPr>
          <w:rFonts w:ascii="Times New Roman" w:hAnsi="Times New Roman" w:cs="Times New Roman"/>
        </w:rPr>
        <w:tab/>
        <w:t>Single Family:</w:t>
      </w:r>
      <w:r w:rsidRPr="00207198">
        <w:rPr>
          <w:rFonts w:ascii="Times New Roman" w:hAnsi="Times New Roman" w:cs="Times New Roman"/>
        </w:rPr>
        <w:tab/>
        <w:t xml:space="preserve"> 203 gpd/unit</w:t>
      </w:r>
    </w:p>
    <w:p w:rsidR="001F24FC" w:rsidRPr="00207198" w:rsidRDefault="001F24FC" w:rsidP="001F24FC">
      <w:pPr>
        <w:tabs>
          <w:tab w:val="left" w:pos="-1440"/>
        </w:tabs>
        <w:ind w:left="5760" w:hanging="1440"/>
        <w:rPr>
          <w:rFonts w:ascii="Times New Roman" w:hAnsi="Times New Roman" w:cs="Times New Roman"/>
        </w:rPr>
      </w:pPr>
      <w:r w:rsidRPr="00207198">
        <w:rPr>
          <w:rFonts w:ascii="Times New Roman" w:hAnsi="Times New Roman" w:cs="Times New Roman"/>
        </w:rPr>
        <w:t>Multi-Family:</w:t>
      </w:r>
      <w:r w:rsidRPr="00207198">
        <w:rPr>
          <w:rFonts w:ascii="Times New Roman" w:hAnsi="Times New Roman" w:cs="Times New Roman"/>
        </w:rPr>
        <w:tab/>
        <w:t xml:space="preserve"> 161 gpd/unit</w:t>
      </w:r>
    </w:p>
    <w:p w:rsidR="001F24FC" w:rsidRPr="00207198" w:rsidRDefault="001F24FC" w:rsidP="001F24FC">
      <w:pPr>
        <w:rPr>
          <w:rFonts w:ascii="Times New Roman" w:hAnsi="Times New Roman" w:cs="Times New Roman"/>
        </w:rPr>
      </w:pPr>
    </w:p>
    <w:p w:rsidR="001F24FC" w:rsidRPr="00207198" w:rsidRDefault="001F24FC" w:rsidP="001F24FC">
      <w:pPr>
        <w:ind w:firstLine="2160"/>
        <w:rPr>
          <w:rFonts w:ascii="Times New Roman" w:hAnsi="Times New Roman" w:cs="Times New Roman"/>
        </w:rPr>
      </w:pPr>
      <w:r w:rsidRPr="00207198">
        <w:rPr>
          <w:rFonts w:ascii="Times New Roman" w:hAnsi="Times New Roman" w:cs="Times New Roman"/>
        </w:rPr>
        <w:t>Commercial -</w:t>
      </w:r>
      <w:r w:rsidRPr="00207198">
        <w:rPr>
          <w:rFonts w:ascii="Times New Roman" w:hAnsi="Times New Roman" w:cs="Times New Roman"/>
        </w:rPr>
        <w:tab/>
      </w:r>
      <w:r w:rsidRPr="00207198">
        <w:rPr>
          <w:rFonts w:ascii="Times New Roman" w:hAnsi="Times New Roman" w:cs="Times New Roman"/>
        </w:rPr>
        <w:tab/>
        <w:t xml:space="preserve"> 829 gpd/unit</w:t>
      </w:r>
    </w:p>
    <w:p w:rsidR="001F24FC" w:rsidRPr="00207198" w:rsidRDefault="001F24FC" w:rsidP="001F24FC">
      <w:pPr>
        <w:rPr>
          <w:rFonts w:ascii="Times New Roman" w:hAnsi="Times New Roman" w:cs="Times New Roman"/>
        </w:rPr>
      </w:pPr>
    </w:p>
    <w:p w:rsidR="001F24FC" w:rsidRPr="00207198" w:rsidRDefault="001F24FC" w:rsidP="001F24FC">
      <w:pPr>
        <w:rPr>
          <w:rFonts w:ascii="Times New Roman" w:hAnsi="Times New Roman" w:cs="Times New Roman"/>
        </w:rPr>
      </w:pPr>
      <w:r w:rsidRPr="00207198">
        <w:rPr>
          <w:rFonts w:ascii="Times New Roman" w:hAnsi="Times New Roman" w:cs="Times New Roman"/>
        </w:rPr>
        <w:tab/>
      </w:r>
      <w:r w:rsidRPr="00207198">
        <w:rPr>
          <w:rFonts w:ascii="Times New Roman" w:hAnsi="Times New Roman" w:cs="Times New Roman"/>
        </w:rPr>
        <w:tab/>
        <w:t>Aggregate Per Capita Wastewater Flow – 135 gpd/capita</w:t>
      </w:r>
    </w:p>
    <w:p w:rsidR="001F24FC" w:rsidRPr="00207198" w:rsidRDefault="001F24FC" w:rsidP="001F24FC">
      <w:pPr>
        <w:rPr>
          <w:rFonts w:ascii="Times New Roman" w:hAnsi="Times New Roman" w:cs="Times New Roman"/>
        </w:rPr>
      </w:pPr>
    </w:p>
    <w:p w:rsidR="001F24FC" w:rsidRPr="00207198" w:rsidRDefault="001F24FC" w:rsidP="001F24FC">
      <w:pPr>
        <w:rPr>
          <w:rFonts w:ascii="Times New Roman" w:hAnsi="Times New Roman" w:cs="Times New Roman"/>
        </w:rPr>
      </w:pPr>
      <w:r w:rsidRPr="00207198">
        <w:rPr>
          <w:rFonts w:ascii="Times New Roman" w:hAnsi="Times New Roman" w:cs="Times New Roman"/>
          <w:b/>
          <w:bCs/>
        </w:rPr>
        <w:t>SOLID WASTE:</w:t>
      </w:r>
      <w:r w:rsidRPr="00207198">
        <w:rPr>
          <w:rFonts w:ascii="Times New Roman" w:hAnsi="Times New Roman" w:cs="Times New Roman"/>
        </w:rPr>
        <w:tab/>
        <w:t>(Average Generation Rate)</w:t>
      </w:r>
    </w:p>
    <w:p w:rsidR="001F24FC" w:rsidRPr="00207198" w:rsidRDefault="001F24FC" w:rsidP="001F24FC">
      <w:pPr>
        <w:rPr>
          <w:rFonts w:ascii="Times New Roman" w:hAnsi="Times New Roman" w:cs="Times New Roman"/>
        </w:rPr>
      </w:pPr>
    </w:p>
    <w:p w:rsidR="001F24FC" w:rsidRPr="00207198" w:rsidRDefault="001F24FC" w:rsidP="001F24FC">
      <w:pPr>
        <w:ind w:firstLine="2160"/>
        <w:rPr>
          <w:rFonts w:ascii="Times New Roman" w:hAnsi="Times New Roman" w:cs="Times New Roman"/>
        </w:rPr>
      </w:pPr>
      <w:r w:rsidRPr="00207198">
        <w:rPr>
          <w:rFonts w:ascii="Times New Roman" w:hAnsi="Times New Roman" w:cs="Times New Roman"/>
        </w:rPr>
        <w:t>Garbage -</w:t>
      </w:r>
      <w:r w:rsidRPr="00207198">
        <w:rPr>
          <w:rFonts w:ascii="Times New Roman" w:hAnsi="Times New Roman" w:cs="Times New Roman"/>
        </w:rPr>
        <w:tab/>
      </w:r>
      <w:r w:rsidRPr="00207198">
        <w:rPr>
          <w:rFonts w:ascii="Times New Roman" w:hAnsi="Times New Roman" w:cs="Times New Roman"/>
        </w:rPr>
        <w:tab/>
      </w:r>
      <w:r w:rsidRPr="00207198">
        <w:rPr>
          <w:rFonts w:ascii="Times New Roman" w:hAnsi="Times New Roman" w:cs="Times New Roman"/>
        </w:rPr>
        <w:tab/>
        <w:t>0.32 tons/cap./yr.</w:t>
      </w:r>
    </w:p>
    <w:p w:rsidR="001F24FC" w:rsidRPr="00207198" w:rsidRDefault="001F24FC" w:rsidP="001F24FC">
      <w:pPr>
        <w:ind w:firstLine="2160"/>
        <w:rPr>
          <w:rFonts w:ascii="Times New Roman" w:hAnsi="Times New Roman" w:cs="Times New Roman"/>
        </w:rPr>
      </w:pPr>
      <w:r w:rsidRPr="00207198">
        <w:rPr>
          <w:rFonts w:ascii="Times New Roman" w:hAnsi="Times New Roman" w:cs="Times New Roman"/>
        </w:rPr>
        <w:t>Trash -</w:t>
      </w:r>
      <w:r w:rsidRPr="00207198">
        <w:rPr>
          <w:rFonts w:ascii="Times New Roman" w:hAnsi="Times New Roman" w:cs="Times New Roman"/>
        </w:rPr>
        <w:tab/>
      </w:r>
      <w:r w:rsidRPr="00207198">
        <w:rPr>
          <w:rFonts w:ascii="Times New Roman" w:hAnsi="Times New Roman" w:cs="Times New Roman"/>
        </w:rPr>
        <w:tab/>
      </w:r>
      <w:r w:rsidRPr="00207198">
        <w:rPr>
          <w:rFonts w:ascii="Times New Roman" w:hAnsi="Times New Roman" w:cs="Times New Roman"/>
        </w:rPr>
        <w:tab/>
        <w:t>0.28 tons/cap./yr.</w:t>
      </w:r>
    </w:p>
    <w:p w:rsidR="001F24FC" w:rsidRPr="00207198" w:rsidRDefault="001F24FC" w:rsidP="001F24FC">
      <w:pPr>
        <w:ind w:firstLine="2160"/>
        <w:rPr>
          <w:rFonts w:ascii="Times New Roman" w:hAnsi="Times New Roman" w:cs="Times New Roman"/>
        </w:rPr>
      </w:pPr>
      <w:r w:rsidRPr="00207198">
        <w:rPr>
          <w:rFonts w:ascii="Times New Roman" w:hAnsi="Times New Roman" w:cs="Times New Roman"/>
        </w:rPr>
        <w:t>Vegetative -</w:t>
      </w:r>
      <w:r w:rsidRPr="00207198">
        <w:rPr>
          <w:rFonts w:ascii="Times New Roman" w:hAnsi="Times New Roman" w:cs="Times New Roman"/>
        </w:rPr>
        <w:tab/>
      </w:r>
      <w:r w:rsidRPr="00207198">
        <w:rPr>
          <w:rFonts w:ascii="Times New Roman" w:hAnsi="Times New Roman" w:cs="Times New Roman"/>
        </w:rPr>
        <w:tab/>
        <w:t>0.15 tons/cap./yr.</w:t>
      </w:r>
    </w:p>
    <w:p w:rsidR="001F24FC" w:rsidRPr="00207198" w:rsidRDefault="001F24FC" w:rsidP="001F24FC">
      <w:pPr>
        <w:rPr>
          <w:rFonts w:ascii="Times New Roman" w:hAnsi="Times New Roman" w:cs="Times New Roman"/>
          <w:b/>
          <w:bCs/>
        </w:rPr>
      </w:pPr>
    </w:p>
    <w:p w:rsidR="001F24FC" w:rsidRPr="00207198" w:rsidRDefault="001F24FC" w:rsidP="001F24FC">
      <w:pPr>
        <w:ind w:left="2160" w:hanging="2160"/>
        <w:rPr>
          <w:rFonts w:ascii="Times New Roman" w:hAnsi="Times New Roman" w:cs="Times New Roman"/>
        </w:rPr>
      </w:pPr>
      <w:r w:rsidRPr="00207198">
        <w:rPr>
          <w:rFonts w:ascii="Times New Roman" w:hAnsi="Times New Roman" w:cs="Times New Roman"/>
          <w:b/>
          <w:bCs/>
        </w:rPr>
        <w:t>DRAINAGE:</w:t>
      </w:r>
      <w:r w:rsidRPr="00207198">
        <w:rPr>
          <w:rFonts w:ascii="Times New Roman" w:hAnsi="Times New Roman" w:cs="Times New Roman"/>
          <w:b/>
          <w:bCs/>
        </w:rPr>
        <w:tab/>
      </w:r>
      <w:r w:rsidRPr="00207198">
        <w:rPr>
          <w:rFonts w:ascii="Times New Roman" w:hAnsi="Times New Roman" w:cs="Times New Roman"/>
        </w:rPr>
        <w:t>Design Storm:</w:t>
      </w:r>
      <w:r w:rsidRPr="00207198">
        <w:rPr>
          <w:rFonts w:ascii="Times New Roman" w:hAnsi="Times New Roman" w:cs="Times New Roman"/>
        </w:rPr>
        <w:tab/>
        <w:t>Three year frequency, 24 hour duration:  Rainfall intensity</w:t>
      </w:r>
      <w:r>
        <w:rPr>
          <w:rFonts w:ascii="Times New Roman" w:hAnsi="Times New Roman" w:cs="Times New Roman"/>
        </w:rPr>
        <w:t xml:space="preserve"> </w:t>
      </w:r>
      <w:r w:rsidRPr="00207198">
        <w:rPr>
          <w:rFonts w:ascii="Times New Roman" w:hAnsi="Times New Roman" w:cs="Times New Roman"/>
        </w:rPr>
        <w:t>curves as established by the SFWMD</w:t>
      </w:r>
    </w:p>
    <w:p w:rsidR="001F24FC" w:rsidRPr="00207198" w:rsidRDefault="001F24FC" w:rsidP="001F24FC">
      <w:pPr>
        <w:rPr>
          <w:rFonts w:ascii="Times New Roman" w:hAnsi="Times New Roman" w:cs="Times New Roman"/>
        </w:rPr>
      </w:pPr>
    </w:p>
    <w:p w:rsidR="001F24FC" w:rsidRPr="00207198" w:rsidRDefault="001F24FC" w:rsidP="001F24FC">
      <w:pPr>
        <w:rPr>
          <w:rFonts w:ascii="Times New Roman" w:hAnsi="Times New Roman" w:cs="Times New Roman"/>
        </w:rPr>
      </w:pPr>
      <w:r w:rsidRPr="00207198">
        <w:rPr>
          <w:rFonts w:ascii="Times New Roman" w:hAnsi="Times New Roman" w:cs="Times New Roman"/>
          <w:b/>
          <w:bCs/>
        </w:rPr>
        <w:lastRenderedPageBreak/>
        <w:t>GROUNDWATER AQUIFER RECHARGE:</w:t>
      </w:r>
    </w:p>
    <w:p w:rsidR="001F24FC" w:rsidRPr="00207198" w:rsidRDefault="001F24FC" w:rsidP="001F24FC">
      <w:pPr>
        <w:jc w:val="both"/>
        <w:rPr>
          <w:rFonts w:ascii="Times New Roman" w:hAnsi="Times New Roman" w:cs="Times New Roman"/>
        </w:rPr>
      </w:pPr>
    </w:p>
    <w:p w:rsidR="001F24FC" w:rsidRPr="00207198" w:rsidRDefault="001F24FC" w:rsidP="001F24FC">
      <w:pPr>
        <w:tabs>
          <w:tab w:val="left" w:pos="-1440"/>
          <w:tab w:val="left" w:pos="2160"/>
        </w:tabs>
        <w:ind w:left="3600" w:hanging="1440"/>
        <w:jc w:val="both"/>
        <w:rPr>
          <w:rFonts w:ascii="Times New Roman" w:hAnsi="Times New Roman" w:cs="Times New Roman"/>
        </w:rPr>
      </w:pPr>
      <w:r w:rsidRPr="00207198">
        <w:rPr>
          <w:rFonts w:ascii="Times New Roman" w:hAnsi="Times New Roman" w:cs="Times New Roman"/>
        </w:rPr>
        <w:t>Residential-</w:t>
      </w:r>
      <w:r w:rsidRPr="00207198">
        <w:rPr>
          <w:rFonts w:ascii="Times New Roman" w:hAnsi="Times New Roman" w:cs="Times New Roman"/>
        </w:rPr>
        <w:tab/>
        <w:t>Single Family:</w:t>
      </w:r>
      <w:r w:rsidRPr="00207198">
        <w:rPr>
          <w:rFonts w:ascii="Times New Roman" w:hAnsi="Times New Roman" w:cs="Times New Roman"/>
        </w:rPr>
        <w:tab/>
        <w:t>Building first floor area shall not exceed 40% of Total Lot Area.</w:t>
      </w:r>
    </w:p>
    <w:p w:rsidR="001F24FC" w:rsidRPr="00207198" w:rsidRDefault="001F24FC" w:rsidP="001F24FC">
      <w:pPr>
        <w:tabs>
          <w:tab w:val="left" w:pos="3600"/>
          <w:tab w:val="left" w:pos="3960"/>
        </w:tabs>
        <w:ind w:firstLine="2160"/>
        <w:jc w:val="both"/>
        <w:rPr>
          <w:rFonts w:ascii="Times New Roman" w:hAnsi="Times New Roman" w:cs="Times New Roman"/>
        </w:rPr>
      </w:pPr>
      <w:r w:rsidRPr="00207198">
        <w:rPr>
          <w:rFonts w:ascii="Times New Roman" w:hAnsi="Times New Roman" w:cs="Times New Roman"/>
        </w:rPr>
        <w:t xml:space="preserve">         </w:t>
      </w:r>
      <w:r w:rsidRPr="00207198">
        <w:rPr>
          <w:rFonts w:ascii="Times New Roman" w:hAnsi="Times New Roman" w:cs="Times New Roman"/>
        </w:rPr>
        <w:tab/>
        <w:t>Multi-Family:</w:t>
      </w:r>
      <w:r w:rsidRPr="00207198">
        <w:rPr>
          <w:rFonts w:ascii="Times New Roman" w:hAnsi="Times New Roman" w:cs="Times New Roman"/>
        </w:rPr>
        <w:tab/>
        <w:t>(Same as Single Family)</w:t>
      </w:r>
    </w:p>
    <w:p w:rsidR="001F24FC" w:rsidRPr="00207198" w:rsidRDefault="001F24FC" w:rsidP="001F24FC">
      <w:pPr>
        <w:jc w:val="both"/>
        <w:rPr>
          <w:rFonts w:ascii="Times New Roman" w:hAnsi="Times New Roman" w:cs="Times New Roman"/>
        </w:rPr>
      </w:pPr>
    </w:p>
    <w:p w:rsidR="001F24FC" w:rsidRPr="00207198" w:rsidRDefault="001F24FC" w:rsidP="001F24FC">
      <w:pPr>
        <w:tabs>
          <w:tab w:val="left" w:pos="-1440"/>
        </w:tabs>
        <w:ind w:left="3600" w:hanging="1440"/>
        <w:jc w:val="both"/>
        <w:rPr>
          <w:rFonts w:ascii="Times New Roman" w:hAnsi="Times New Roman" w:cs="Times New Roman"/>
        </w:rPr>
      </w:pPr>
      <w:r w:rsidRPr="00207198">
        <w:rPr>
          <w:rFonts w:ascii="Times New Roman" w:hAnsi="Times New Roman" w:cs="Times New Roman"/>
        </w:rPr>
        <w:t>Non-residential-Main building first floor area shall not exceed 60% of total site area for commercial uses and 45% for industrial uses.</w:t>
      </w:r>
    </w:p>
    <w:p w:rsidR="001F24FC" w:rsidRPr="00207198" w:rsidRDefault="001F24FC" w:rsidP="001F24FC">
      <w:pPr>
        <w:jc w:val="both"/>
        <w:rPr>
          <w:rFonts w:ascii="Times New Roman" w:hAnsi="Times New Roman" w:cs="Times New Roman"/>
        </w:rPr>
      </w:pPr>
      <w:r w:rsidRPr="00207198">
        <w:rPr>
          <w:rFonts w:ascii="Times New Roman" w:hAnsi="Times New Roman" w:cs="Times New Roman"/>
        </w:rPr>
        <w:t>______________________________________</w:t>
      </w:r>
    </w:p>
    <w:p w:rsidR="001F24FC" w:rsidRPr="00207198" w:rsidRDefault="001F24FC" w:rsidP="001F24FC">
      <w:pPr>
        <w:jc w:val="both"/>
        <w:rPr>
          <w:rFonts w:ascii="Times New Roman" w:hAnsi="Times New Roman" w:cs="Times New Roman"/>
        </w:rPr>
      </w:pPr>
      <w:r w:rsidRPr="00207198">
        <w:rPr>
          <w:rFonts w:ascii="Times New Roman" w:hAnsi="Times New Roman" w:cs="Times New Roman"/>
        </w:rPr>
        <w:t>gpd - gallons per day</w:t>
      </w:r>
    </w:p>
    <w:p w:rsidR="001F24FC" w:rsidRPr="00207198" w:rsidRDefault="001F24FC" w:rsidP="001F24FC">
      <w:pPr>
        <w:jc w:val="both"/>
        <w:rPr>
          <w:rFonts w:ascii="Times New Roman" w:hAnsi="Times New Roman" w:cs="Times New Roman"/>
        </w:rPr>
      </w:pPr>
      <w:r w:rsidRPr="00207198">
        <w:rPr>
          <w:rFonts w:ascii="Times New Roman" w:hAnsi="Times New Roman" w:cs="Times New Roman"/>
        </w:rPr>
        <w:t>SF - square foot</w:t>
      </w:r>
    </w:p>
    <w:p w:rsidR="001F24FC" w:rsidRDefault="001F24FC" w:rsidP="001F24FC">
      <w:pPr>
        <w:jc w:val="both"/>
        <w:rPr>
          <w:rFonts w:ascii="Times New Roman" w:hAnsi="Times New Roman" w:cs="Times New Roman"/>
        </w:rPr>
      </w:pPr>
      <w:r w:rsidRPr="00207198">
        <w:rPr>
          <w:rFonts w:ascii="Times New Roman" w:hAnsi="Times New Roman" w:cs="Times New Roman"/>
        </w:rPr>
        <w:t>Cap - capita or person</w:t>
      </w:r>
    </w:p>
    <w:p w:rsidR="001F24FC" w:rsidRDefault="001F24FC" w:rsidP="001F24FC">
      <w:pPr>
        <w:jc w:val="both"/>
        <w:rPr>
          <w:rFonts w:ascii="Times New Roman" w:hAnsi="Times New Roman" w:cs="Times New Roman"/>
        </w:rPr>
        <w:sectPr w:rsidR="001F24FC" w:rsidSect="001F24FC">
          <w:headerReference w:type="even" r:id="rId26"/>
          <w:headerReference w:type="default" r:id="rId27"/>
          <w:footerReference w:type="default" r:id="rId28"/>
          <w:headerReference w:type="first" r:id="rId29"/>
          <w:pgSz w:w="12240" w:h="15840"/>
          <w:pgMar w:top="1440" w:right="1800" w:bottom="1440" w:left="1800" w:header="720" w:footer="720" w:gutter="0"/>
          <w:pgNumType w:start="1"/>
          <w:cols w:space="720"/>
          <w:docGrid w:linePitch="360"/>
        </w:sectPr>
      </w:pPr>
    </w:p>
    <w:p w:rsidR="001F24FC" w:rsidRPr="0048386E" w:rsidRDefault="001F24FC" w:rsidP="001F24FC">
      <w:pPr>
        <w:tabs>
          <w:tab w:val="left" w:pos="1980"/>
        </w:tabs>
        <w:ind w:left="720" w:hanging="720"/>
        <w:jc w:val="both"/>
        <w:rPr>
          <w:rFonts w:ascii="Times New Roman" w:hAnsi="Times New Roman" w:cs="Times New Roman"/>
          <w:b/>
        </w:rPr>
      </w:pPr>
      <w:r w:rsidRPr="0048386E">
        <w:rPr>
          <w:rFonts w:ascii="Times New Roman" w:hAnsi="Times New Roman" w:cs="Times New Roman"/>
          <w:b/>
          <w:u w:val="single"/>
        </w:rPr>
        <w:lastRenderedPageBreak/>
        <w:t>COASTAL MANAGEMENT ELEMENT</w:t>
      </w:r>
    </w:p>
    <w:p w:rsidR="001F24FC" w:rsidRPr="0048386E" w:rsidRDefault="001F24FC" w:rsidP="001F24FC">
      <w:pPr>
        <w:spacing w:line="480" w:lineRule="auto"/>
        <w:jc w:val="both"/>
        <w:rPr>
          <w:rFonts w:ascii="Times New Roman" w:hAnsi="Times New Roman" w:cs="Times New Roman"/>
          <w:b/>
        </w:rPr>
      </w:pPr>
      <w:r w:rsidRPr="0048386E">
        <w:rPr>
          <w:rFonts w:ascii="Times New Roman" w:hAnsi="Times New Roman" w:cs="Times New Roman"/>
          <w:b/>
          <w:u w:val="single"/>
        </w:rPr>
        <w:t>GOAL, OBJECTIVES AND POLICIES</w:t>
      </w:r>
    </w:p>
    <w:p w:rsidR="001F24FC" w:rsidRDefault="001F24FC" w:rsidP="001F24FC">
      <w:pPr>
        <w:jc w:val="both"/>
        <w:rPr>
          <w:rFonts w:ascii="Times New Roman" w:hAnsi="Times New Roman" w:cs="Times New Roman"/>
          <w:b/>
          <w:u w:val="single"/>
        </w:rPr>
      </w:pPr>
      <w:r w:rsidRPr="0048386E">
        <w:rPr>
          <w:rFonts w:ascii="Times New Roman" w:hAnsi="Times New Roman" w:cs="Times New Roman"/>
          <w:b/>
          <w:u w:val="single"/>
        </w:rPr>
        <w:t>GOAL CM 1</w:t>
      </w:r>
    </w:p>
    <w:p w:rsidR="001F24FC" w:rsidRDefault="001F24FC" w:rsidP="001F24FC">
      <w:pPr>
        <w:jc w:val="both"/>
        <w:rPr>
          <w:rFonts w:ascii="Times New Roman" w:hAnsi="Times New Roman" w:cs="Times New Roman"/>
          <w:b/>
        </w:rPr>
      </w:pPr>
    </w:p>
    <w:p w:rsidR="001F24FC" w:rsidRPr="0048386E" w:rsidRDefault="001F24FC" w:rsidP="001F24FC">
      <w:pPr>
        <w:jc w:val="both"/>
        <w:rPr>
          <w:rFonts w:ascii="Times New Roman" w:hAnsi="Times New Roman" w:cs="Times New Roman"/>
          <w:b/>
        </w:rPr>
      </w:pPr>
      <w:r w:rsidRPr="001A3B3C">
        <w:rPr>
          <w:rFonts w:ascii="Times New Roman" w:hAnsi="Times New Roman" w:cs="Times New Roman"/>
          <w:b/>
        </w:rPr>
        <w:t>THE TOWN OF LANTANA SHALL</w:t>
      </w:r>
      <w:r w:rsidRPr="0048386E">
        <w:rPr>
          <w:rFonts w:ascii="Times New Roman" w:hAnsi="Times New Roman" w:cs="Times New Roman"/>
          <w:b/>
          <w:u w:val="single"/>
        </w:rPr>
        <w:t xml:space="preserve"> </w:t>
      </w:r>
      <w:r w:rsidRPr="0048386E">
        <w:rPr>
          <w:rFonts w:ascii="Times New Roman" w:hAnsi="Times New Roman" w:cs="Times New Roman"/>
          <w:b/>
        </w:rPr>
        <w:t>PROTECT, CONSERVE AND ENHANCE REMAINING COASTAL RESOURCES</w:t>
      </w:r>
      <w:r>
        <w:rPr>
          <w:rFonts w:ascii="Times New Roman" w:hAnsi="Times New Roman" w:cs="Times New Roman"/>
          <w:b/>
        </w:rPr>
        <w:t xml:space="preserve"> </w:t>
      </w:r>
      <w:r w:rsidRPr="0048386E">
        <w:rPr>
          <w:rFonts w:ascii="Times New Roman" w:hAnsi="Times New Roman" w:cs="Times New Roman"/>
          <w:b/>
        </w:rPr>
        <w:t>AND PROVIDE FOR WATER DEPENDENT LAND USES FOR THE GENERAL HEALTH, SAFETY AND WELFARE OF TOWN RESIDENTS AND VISITORS.</w:t>
      </w:r>
    </w:p>
    <w:p w:rsidR="001F24FC" w:rsidRPr="00E62F95" w:rsidRDefault="001F24FC" w:rsidP="001F24FC">
      <w:pPr>
        <w:jc w:val="both"/>
        <w:rPr>
          <w:rFonts w:ascii="Times New Roman" w:hAnsi="Times New Roman" w:cs="Times New Roman"/>
          <w:u w:val="single"/>
        </w:rPr>
      </w:pPr>
    </w:p>
    <w:p w:rsidR="001F24FC" w:rsidRPr="00E62F95" w:rsidRDefault="001F24FC" w:rsidP="001F24FC">
      <w:pPr>
        <w:jc w:val="both"/>
        <w:rPr>
          <w:rFonts w:ascii="Times New Roman" w:hAnsi="Times New Roman" w:cs="Times New Roman"/>
        </w:rPr>
      </w:pPr>
      <w:r w:rsidRPr="00E62F95">
        <w:rPr>
          <w:rFonts w:ascii="Times New Roman" w:hAnsi="Times New Roman" w:cs="Times New Roman"/>
          <w:u w:val="single"/>
        </w:rPr>
        <w:t>OBJECTIVE CM 1.1</w:t>
      </w:r>
      <w:r w:rsidRPr="00E62F95">
        <w:rPr>
          <w:rFonts w:ascii="Times New Roman" w:hAnsi="Times New Roman" w:cs="Times New Roman"/>
        </w:rPr>
        <w:t xml:space="preserve">   Maintain or improve the natural resources described in Table</w:t>
      </w:r>
      <w:r>
        <w:rPr>
          <w:rFonts w:ascii="Times New Roman" w:hAnsi="Times New Roman" w:cs="Times New Roman"/>
        </w:rPr>
        <w:t xml:space="preserve"> CM</w:t>
      </w:r>
      <w:r w:rsidRPr="00E62F95">
        <w:rPr>
          <w:rFonts w:ascii="Times New Roman" w:hAnsi="Times New Roman" w:cs="Times New Roman"/>
        </w:rPr>
        <w:t xml:space="preserve"> </w:t>
      </w:r>
      <w:r>
        <w:rPr>
          <w:rFonts w:ascii="Times New Roman" w:hAnsi="Times New Roman" w:cs="Times New Roman"/>
        </w:rPr>
        <w:t>1</w:t>
      </w:r>
      <w:r w:rsidRPr="00E62F95">
        <w:rPr>
          <w:rFonts w:ascii="Times New Roman" w:hAnsi="Times New Roman" w:cs="Times New Roman"/>
        </w:rPr>
        <w:t xml:space="preserve"> and </w:t>
      </w:r>
      <w:r>
        <w:rPr>
          <w:rFonts w:ascii="Times New Roman" w:hAnsi="Times New Roman" w:cs="Times New Roman"/>
        </w:rPr>
        <w:t>CM 2</w:t>
      </w:r>
      <w:r w:rsidRPr="00E62F95">
        <w:rPr>
          <w:rFonts w:ascii="Times New Roman" w:hAnsi="Times New Roman" w:cs="Times New Roman"/>
        </w:rPr>
        <w:t>.</w:t>
      </w:r>
    </w:p>
    <w:p w:rsidR="001F24FC" w:rsidRPr="00E62F95" w:rsidRDefault="001F24FC" w:rsidP="001F24FC">
      <w:pPr>
        <w:jc w:val="both"/>
        <w:rPr>
          <w:rFonts w:ascii="Times New Roman" w:hAnsi="Times New Roman" w:cs="Times New Roman"/>
        </w:rPr>
      </w:pPr>
    </w:p>
    <w:p w:rsidR="001F24FC" w:rsidRPr="00525942" w:rsidRDefault="001F24FC" w:rsidP="001F24FC">
      <w:pPr>
        <w:ind w:left="720" w:hanging="720"/>
        <w:jc w:val="both"/>
        <w:rPr>
          <w:rFonts w:ascii="Times New Roman" w:hAnsi="Times New Roman" w:cs="Times New Roman"/>
        </w:rPr>
      </w:pPr>
      <w:r w:rsidRPr="001A3B3C">
        <w:rPr>
          <w:rFonts w:ascii="Times New Roman" w:hAnsi="Times New Roman" w:cs="Times New Roman"/>
          <w:u w:val="single"/>
        </w:rPr>
        <w:t>Policy CM 1.1.1</w:t>
      </w:r>
      <w:r w:rsidRPr="00E62F95">
        <w:rPr>
          <w:rFonts w:ascii="Times New Roman" w:hAnsi="Times New Roman" w:cs="Times New Roman"/>
        </w:rPr>
        <w:tab/>
        <w:t>Prohibit development in the coastal area that will adversely impact existing marine habitats and resources through the permitting processes as regulated by South Flo</w:t>
      </w:r>
      <w:r>
        <w:rPr>
          <w:rFonts w:ascii="Times New Roman" w:hAnsi="Times New Roman" w:cs="Times New Roman"/>
        </w:rPr>
        <w:t>rida Water Management Distric</w:t>
      </w:r>
      <w:r w:rsidRPr="001A3B3C">
        <w:rPr>
          <w:rFonts w:ascii="Times New Roman" w:hAnsi="Times New Roman" w:cs="Times New Roman"/>
        </w:rPr>
        <w:t>t,</w:t>
      </w:r>
      <w:r>
        <w:rPr>
          <w:rFonts w:ascii="Times New Roman" w:hAnsi="Times New Roman" w:cs="Times New Roman"/>
        </w:rPr>
        <w:t xml:space="preserve"> </w:t>
      </w:r>
      <w:r w:rsidRPr="00E62F95">
        <w:rPr>
          <w:rFonts w:ascii="Times New Roman" w:hAnsi="Times New Roman" w:cs="Times New Roman"/>
        </w:rPr>
        <w:t xml:space="preserve">Department of Environmental </w:t>
      </w:r>
      <w:r w:rsidRPr="001A3B3C">
        <w:rPr>
          <w:rFonts w:ascii="Times New Roman" w:hAnsi="Times New Roman" w:cs="Times New Roman"/>
        </w:rPr>
        <w:t>Protection</w:t>
      </w:r>
      <w:r w:rsidRPr="00E62F95">
        <w:rPr>
          <w:rFonts w:ascii="Times New Roman" w:hAnsi="Times New Roman" w:cs="Times New Roman"/>
        </w:rPr>
        <w:t>, Palm Beach County and the Army Corps of Engineers.</w:t>
      </w:r>
    </w:p>
    <w:p w:rsidR="001F24FC" w:rsidRPr="00525942" w:rsidRDefault="001F24FC" w:rsidP="001F24FC">
      <w:pPr>
        <w:jc w:val="both"/>
        <w:rPr>
          <w:rFonts w:ascii="Times New Roman" w:hAnsi="Times New Roman" w:cs="Times New Roman"/>
        </w:rPr>
      </w:pPr>
    </w:p>
    <w:p w:rsidR="001F24FC" w:rsidRPr="00525942" w:rsidRDefault="001F24FC" w:rsidP="001F24FC">
      <w:pPr>
        <w:ind w:left="720" w:hanging="720"/>
        <w:jc w:val="both"/>
        <w:rPr>
          <w:rFonts w:ascii="Times New Roman" w:hAnsi="Times New Roman" w:cs="Times New Roman"/>
        </w:rPr>
      </w:pPr>
      <w:r w:rsidRPr="00525942">
        <w:rPr>
          <w:rFonts w:ascii="Times New Roman" w:hAnsi="Times New Roman" w:cs="Times New Roman"/>
          <w:u w:val="single"/>
        </w:rPr>
        <w:t xml:space="preserve">Policy </w:t>
      </w:r>
      <w:r>
        <w:rPr>
          <w:rFonts w:ascii="Times New Roman" w:hAnsi="Times New Roman" w:cs="Times New Roman"/>
          <w:u w:val="single"/>
        </w:rPr>
        <w:t xml:space="preserve">CM </w:t>
      </w:r>
      <w:r w:rsidRPr="001A3B3C">
        <w:rPr>
          <w:rFonts w:ascii="Times New Roman" w:hAnsi="Times New Roman" w:cs="Times New Roman"/>
          <w:u w:val="single"/>
        </w:rPr>
        <w:t>1</w:t>
      </w:r>
      <w:r>
        <w:rPr>
          <w:rFonts w:ascii="Times New Roman" w:hAnsi="Times New Roman" w:cs="Times New Roman"/>
          <w:u w:val="single"/>
        </w:rPr>
        <w:t>.</w:t>
      </w:r>
      <w:r w:rsidRPr="00525942">
        <w:rPr>
          <w:rFonts w:ascii="Times New Roman" w:hAnsi="Times New Roman" w:cs="Times New Roman"/>
          <w:u w:val="single"/>
        </w:rPr>
        <w:t>1.2</w:t>
      </w:r>
      <w:r w:rsidRPr="00525942">
        <w:rPr>
          <w:rFonts w:ascii="Times New Roman" w:hAnsi="Times New Roman" w:cs="Times New Roman"/>
        </w:rPr>
        <w:tab/>
        <w:t>Continue to monitor and protect all sea turtle nesting activities in accordance with the Palm Beach County Sea Turtle Protection</w:t>
      </w:r>
      <w:r>
        <w:rPr>
          <w:rFonts w:ascii="Times New Roman" w:hAnsi="Times New Roman" w:cs="Times New Roman"/>
        </w:rPr>
        <w:t xml:space="preserve"> and Sand Preservation Unified Land Development Code Article 14 Chapter A</w:t>
      </w:r>
      <w:r w:rsidRPr="00525942">
        <w:rPr>
          <w:rFonts w:ascii="Times New Roman" w:hAnsi="Times New Roman" w:cs="Times New Roman"/>
        </w:rPr>
        <w:t xml:space="preserve">, and the Florida Department of </w:t>
      </w:r>
      <w:r w:rsidRPr="001A3B3C">
        <w:rPr>
          <w:rFonts w:ascii="Times New Roman" w:hAnsi="Times New Roman" w:cs="Times New Roman"/>
        </w:rPr>
        <w:t>Environmental Protection</w:t>
      </w:r>
      <w:r>
        <w:rPr>
          <w:rFonts w:ascii="Times New Roman" w:hAnsi="Times New Roman" w:cs="Times New Roman"/>
        </w:rPr>
        <w:t xml:space="preserve"> </w:t>
      </w:r>
      <w:r w:rsidRPr="001A3B3C">
        <w:rPr>
          <w:rFonts w:ascii="Times New Roman" w:hAnsi="Times New Roman" w:cs="Times New Roman"/>
        </w:rPr>
        <w:t>Natural Resources</w:t>
      </w:r>
      <w:r w:rsidRPr="00525942">
        <w:rPr>
          <w:rFonts w:ascii="Times New Roman" w:hAnsi="Times New Roman" w:cs="Times New Roman"/>
        </w:rPr>
        <w:t xml:space="preserve"> Sea Turtle Permit Regulation.</w:t>
      </w:r>
    </w:p>
    <w:p w:rsidR="001F24FC" w:rsidRPr="00525942" w:rsidRDefault="001F24FC" w:rsidP="001F24FC">
      <w:pPr>
        <w:ind w:hanging="720"/>
        <w:jc w:val="both"/>
        <w:rPr>
          <w:rFonts w:ascii="Times New Roman" w:hAnsi="Times New Roman" w:cs="Times New Roman"/>
        </w:rPr>
      </w:pPr>
    </w:p>
    <w:p w:rsidR="001F24FC" w:rsidRPr="00635B02" w:rsidRDefault="001F24FC" w:rsidP="001F24FC">
      <w:pPr>
        <w:ind w:left="720" w:hanging="720"/>
        <w:jc w:val="both"/>
        <w:rPr>
          <w:rFonts w:ascii="Times New Roman" w:hAnsi="Times New Roman" w:cs="Times New Roman"/>
        </w:rPr>
      </w:pPr>
      <w:r w:rsidRPr="00635B02">
        <w:rPr>
          <w:rFonts w:ascii="Times New Roman" w:hAnsi="Times New Roman" w:cs="Times New Roman"/>
          <w:u w:val="single"/>
        </w:rPr>
        <w:t xml:space="preserve">Policy CM </w:t>
      </w:r>
      <w:r w:rsidRPr="001A3B3C">
        <w:rPr>
          <w:rFonts w:ascii="Times New Roman" w:hAnsi="Times New Roman" w:cs="Times New Roman"/>
          <w:u w:val="single"/>
        </w:rPr>
        <w:t>1</w:t>
      </w:r>
      <w:r w:rsidRPr="00635B02">
        <w:rPr>
          <w:rFonts w:ascii="Times New Roman" w:hAnsi="Times New Roman" w:cs="Times New Roman"/>
          <w:u w:val="single"/>
        </w:rPr>
        <w:t>.1.3</w:t>
      </w:r>
      <w:r w:rsidRPr="00635B02">
        <w:rPr>
          <w:rFonts w:ascii="Times New Roman" w:hAnsi="Times New Roman" w:cs="Times New Roman"/>
        </w:rPr>
        <w:tab/>
        <w:t xml:space="preserve">The Town of Lantana will coordinate with adjacent municipalities, the Florida Marine Patrol, the Department of </w:t>
      </w:r>
      <w:r w:rsidRPr="001A3B3C">
        <w:rPr>
          <w:rFonts w:ascii="Times New Roman" w:hAnsi="Times New Roman" w:cs="Times New Roman"/>
        </w:rPr>
        <w:t>Environmental Protection</w:t>
      </w:r>
      <w:r>
        <w:rPr>
          <w:rFonts w:ascii="Times New Roman" w:hAnsi="Times New Roman" w:cs="Times New Roman"/>
        </w:rPr>
        <w:t xml:space="preserve">, </w:t>
      </w:r>
      <w:r w:rsidRPr="00635B02">
        <w:rPr>
          <w:rFonts w:ascii="Times New Roman" w:hAnsi="Times New Roman" w:cs="Times New Roman"/>
        </w:rPr>
        <w:t xml:space="preserve">Florida </w:t>
      </w:r>
      <w:r w:rsidRPr="001A3B3C">
        <w:rPr>
          <w:rFonts w:ascii="Times New Roman" w:hAnsi="Times New Roman" w:cs="Times New Roman"/>
        </w:rPr>
        <w:t>Fish and Wildlife Conservation Commission and</w:t>
      </w:r>
      <w:r w:rsidRPr="00635B02">
        <w:rPr>
          <w:rFonts w:ascii="Times New Roman" w:hAnsi="Times New Roman" w:cs="Times New Roman"/>
        </w:rPr>
        <w:t xml:space="preserve"> the South Florida Water Management District to ensure consistency and compliance with regulatory requirements for the protection of the water body known as Lake Worth to ensure adequate sites for water dependent uses, prevent Estuarine pollution, control surface water runoff, protect living marine resources, reduce exposure to natural hazards, and ensure public access is not excluded.</w:t>
      </w:r>
    </w:p>
    <w:p w:rsidR="001F24FC" w:rsidRPr="00525942" w:rsidRDefault="001F24FC" w:rsidP="001F24FC">
      <w:pPr>
        <w:rPr>
          <w:rFonts w:ascii="Times New Roman" w:hAnsi="Times New Roman" w:cs="Times New Roman"/>
        </w:rPr>
      </w:pPr>
    </w:p>
    <w:p w:rsidR="001F24FC" w:rsidRPr="00525942" w:rsidRDefault="001F24FC" w:rsidP="001F24FC">
      <w:pPr>
        <w:tabs>
          <w:tab w:val="left" w:pos="2430"/>
        </w:tabs>
        <w:jc w:val="both"/>
        <w:rPr>
          <w:rFonts w:ascii="Times New Roman" w:hAnsi="Times New Roman" w:cs="Times New Roman"/>
        </w:rPr>
      </w:pPr>
      <w:r w:rsidRPr="00525942">
        <w:rPr>
          <w:rFonts w:ascii="Times New Roman" w:hAnsi="Times New Roman" w:cs="Times New Roman"/>
          <w:u w:val="single"/>
        </w:rPr>
        <w:t xml:space="preserve">OBJECTIVE </w:t>
      </w:r>
      <w:r>
        <w:rPr>
          <w:rFonts w:ascii="Times New Roman" w:hAnsi="Times New Roman" w:cs="Times New Roman"/>
          <w:u w:val="single"/>
        </w:rPr>
        <w:t xml:space="preserve">CM </w:t>
      </w:r>
      <w:r w:rsidRPr="001A3B3C">
        <w:rPr>
          <w:rFonts w:ascii="Times New Roman" w:hAnsi="Times New Roman" w:cs="Times New Roman"/>
          <w:u w:val="single"/>
        </w:rPr>
        <w:t>1</w:t>
      </w:r>
      <w:r>
        <w:rPr>
          <w:rFonts w:ascii="Times New Roman" w:hAnsi="Times New Roman" w:cs="Times New Roman"/>
          <w:u w:val="single"/>
        </w:rPr>
        <w:t>.</w:t>
      </w:r>
      <w:r w:rsidRPr="00525942">
        <w:rPr>
          <w:rFonts w:ascii="Times New Roman" w:hAnsi="Times New Roman" w:cs="Times New Roman"/>
          <w:u w:val="single"/>
        </w:rPr>
        <w:t>2</w:t>
      </w:r>
      <w:r w:rsidRPr="00525942">
        <w:rPr>
          <w:rFonts w:ascii="Times New Roman" w:hAnsi="Times New Roman" w:cs="Times New Roman"/>
        </w:rPr>
        <w:tab/>
        <w:t>Maintain or improve estuarine environmental quality through coordination and cooperation with the Department of Environmental</w:t>
      </w:r>
      <w:r>
        <w:rPr>
          <w:rFonts w:ascii="Times New Roman" w:hAnsi="Times New Roman" w:cs="Times New Roman"/>
        </w:rPr>
        <w:t xml:space="preserve"> </w:t>
      </w:r>
      <w:r w:rsidRPr="001A3B3C">
        <w:rPr>
          <w:rFonts w:ascii="Times New Roman" w:hAnsi="Times New Roman" w:cs="Times New Roman"/>
        </w:rPr>
        <w:t>Protection</w:t>
      </w:r>
      <w:r w:rsidRPr="00525942">
        <w:rPr>
          <w:rFonts w:ascii="Times New Roman" w:hAnsi="Times New Roman" w:cs="Times New Roman"/>
        </w:rPr>
        <w:t>.</w:t>
      </w:r>
    </w:p>
    <w:p w:rsidR="001F24FC" w:rsidRPr="00525942" w:rsidRDefault="001F24FC" w:rsidP="001F24FC">
      <w:pPr>
        <w:jc w:val="both"/>
        <w:rPr>
          <w:rFonts w:ascii="Times New Roman" w:hAnsi="Times New Roman" w:cs="Times New Roman"/>
        </w:rPr>
      </w:pPr>
    </w:p>
    <w:p w:rsidR="001F24FC" w:rsidRPr="00525942" w:rsidRDefault="001F24FC" w:rsidP="001F24FC">
      <w:pPr>
        <w:ind w:left="720" w:hanging="720"/>
        <w:jc w:val="both"/>
        <w:rPr>
          <w:rFonts w:ascii="Times New Roman" w:hAnsi="Times New Roman" w:cs="Times New Roman"/>
        </w:rPr>
      </w:pPr>
      <w:r w:rsidRPr="00525942">
        <w:rPr>
          <w:rFonts w:ascii="Times New Roman" w:hAnsi="Times New Roman" w:cs="Times New Roman"/>
          <w:u w:val="single"/>
        </w:rPr>
        <w:lastRenderedPageBreak/>
        <w:t xml:space="preserve">Policy </w:t>
      </w:r>
      <w:r>
        <w:rPr>
          <w:rFonts w:ascii="Times New Roman" w:hAnsi="Times New Roman" w:cs="Times New Roman"/>
          <w:u w:val="single"/>
        </w:rPr>
        <w:t xml:space="preserve">CM </w:t>
      </w:r>
      <w:r w:rsidRPr="00183843">
        <w:rPr>
          <w:rFonts w:ascii="Times New Roman" w:hAnsi="Times New Roman" w:cs="Times New Roman"/>
          <w:u w:val="single"/>
        </w:rPr>
        <w:t>1</w:t>
      </w:r>
      <w:r>
        <w:rPr>
          <w:rFonts w:ascii="Times New Roman" w:hAnsi="Times New Roman" w:cs="Times New Roman"/>
          <w:u w:val="single"/>
        </w:rPr>
        <w:t>.</w:t>
      </w:r>
      <w:r w:rsidRPr="00525942">
        <w:rPr>
          <w:rFonts w:ascii="Times New Roman" w:hAnsi="Times New Roman" w:cs="Times New Roman"/>
          <w:u w:val="single"/>
        </w:rPr>
        <w:t>2.</w:t>
      </w:r>
      <w:r>
        <w:rPr>
          <w:rFonts w:ascii="Times New Roman" w:hAnsi="Times New Roman" w:cs="Times New Roman"/>
          <w:u w:val="single"/>
        </w:rPr>
        <w:t>1</w:t>
      </w:r>
      <w:r w:rsidRPr="00525942">
        <w:rPr>
          <w:rFonts w:ascii="Times New Roman" w:hAnsi="Times New Roman" w:cs="Times New Roman"/>
        </w:rPr>
        <w:tab/>
        <w:t>Require all new marinas and major improvements to existing marinas in excess of $5</w:t>
      </w:r>
      <w:r>
        <w:rPr>
          <w:rFonts w:ascii="Times New Roman" w:hAnsi="Times New Roman" w:cs="Times New Roman"/>
        </w:rPr>
        <w:t>0,</w:t>
      </w:r>
      <w:r w:rsidRPr="00525942">
        <w:rPr>
          <w:rFonts w:ascii="Times New Roman" w:hAnsi="Times New Roman" w:cs="Times New Roman"/>
        </w:rPr>
        <w:t>000 to provide sewage pump</w:t>
      </w:r>
      <w:r w:rsidRPr="00525942">
        <w:rPr>
          <w:rFonts w:ascii="Times New Roman" w:hAnsi="Times New Roman" w:cs="Times New Roman"/>
        </w:rPr>
        <w:noBreakHyphen/>
        <w:t>out service to boats thirty (30) feet or more in length.</w:t>
      </w:r>
    </w:p>
    <w:p w:rsidR="001F24FC" w:rsidRPr="00525942" w:rsidRDefault="001F24FC" w:rsidP="001F24FC">
      <w:pPr>
        <w:ind w:hanging="720"/>
        <w:jc w:val="both"/>
        <w:rPr>
          <w:rFonts w:ascii="Times New Roman" w:hAnsi="Times New Roman" w:cs="Times New Roman"/>
        </w:rPr>
      </w:pPr>
    </w:p>
    <w:p w:rsidR="001F24FC" w:rsidRPr="00525942" w:rsidRDefault="001F24FC" w:rsidP="001F24FC">
      <w:pPr>
        <w:ind w:left="720" w:hanging="720"/>
        <w:jc w:val="both"/>
        <w:rPr>
          <w:rFonts w:ascii="Times New Roman" w:hAnsi="Times New Roman" w:cs="Times New Roman"/>
        </w:rPr>
      </w:pPr>
      <w:r w:rsidRPr="00525942">
        <w:rPr>
          <w:rFonts w:ascii="Times New Roman" w:hAnsi="Times New Roman" w:cs="Times New Roman"/>
          <w:u w:val="single"/>
        </w:rPr>
        <w:t xml:space="preserve">Policy </w:t>
      </w:r>
      <w:r>
        <w:rPr>
          <w:rFonts w:ascii="Times New Roman" w:hAnsi="Times New Roman" w:cs="Times New Roman"/>
          <w:u w:val="single"/>
        </w:rPr>
        <w:t xml:space="preserve">CM </w:t>
      </w:r>
      <w:r w:rsidRPr="00183843">
        <w:rPr>
          <w:rFonts w:ascii="Times New Roman" w:hAnsi="Times New Roman" w:cs="Times New Roman"/>
          <w:u w:val="single"/>
        </w:rPr>
        <w:t>1</w:t>
      </w:r>
      <w:r>
        <w:rPr>
          <w:rFonts w:ascii="Times New Roman" w:hAnsi="Times New Roman" w:cs="Times New Roman"/>
          <w:u w:val="single"/>
        </w:rPr>
        <w:t>.</w:t>
      </w:r>
      <w:r w:rsidRPr="00525942">
        <w:rPr>
          <w:rFonts w:ascii="Times New Roman" w:hAnsi="Times New Roman" w:cs="Times New Roman"/>
          <w:u w:val="single"/>
        </w:rPr>
        <w:t>2.2</w:t>
      </w:r>
      <w:r w:rsidRPr="00525942">
        <w:rPr>
          <w:rFonts w:ascii="Times New Roman" w:hAnsi="Times New Roman" w:cs="Times New Roman"/>
        </w:rPr>
        <w:tab/>
        <w:t>Priority should be given to development of water dependent and water related land uses in accordance with the following ranking:</w:t>
      </w:r>
    </w:p>
    <w:p w:rsidR="001F24FC" w:rsidRPr="00525942" w:rsidRDefault="001F24FC" w:rsidP="001F24FC">
      <w:pPr>
        <w:ind w:firstLine="720"/>
        <w:jc w:val="both"/>
        <w:rPr>
          <w:rFonts w:ascii="Times New Roman" w:hAnsi="Times New Roman" w:cs="Times New Roman"/>
        </w:rPr>
      </w:pPr>
      <w:r w:rsidRPr="00525942">
        <w:rPr>
          <w:rFonts w:ascii="Times New Roman" w:hAnsi="Times New Roman" w:cs="Times New Roman"/>
        </w:rPr>
        <w:t>1.</w:t>
      </w:r>
      <w:r w:rsidRPr="00525942">
        <w:rPr>
          <w:rFonts w:ascii="Times New Roman" w:hAnsi="Times New Roman" w:cs="Times New Roman"/>
        </w:rPr>
        <w:tab/>
        <w:t>Public use marinas;</w:t>
      </w:r>
    </w:p>
    <w:p w:rsidR="001F24FC" w:rsidRPr="00525942" w:rsidRDefault="001F24FC" w:rsidP="001F24FC">
      <w:pPr>
        <w:ind w:firstLine="720"/>
        <w:jc w:val="both"/>
        <w:rPr>
          <w:rFonts w:ascii="Times New Roman" w:hAnsi="Times New Roman" w:cs="Times New Roman"/>
        </w:rPr>
      </w:pPr>
      <w:r w:rsidRPr="00525942">
        <w:rPr>
          <w:rFonts w:ascii="Times New Roman" w:hAnsi="Times New Roman" w:cs="Times New Roman"/>
        </w:rPr>
        <w:t>2.</w:t>
      </w:r>
      <w:r w:rsidRPr="00525942">
        <w:rPr>
          <w:rFonts w:ascii="Times New Roman" w:hAnsi="Times New Roman" w:cs="Times New Roman"/>
        </w:rPr>
        <w:tab/>
        <w:t>Other water oriented recreation; and</w:t>
      </w:r>
    </w:p>
    <w:p w:rsidR="001F24FC" w:rsidRPr="00525942" w:rsidRDefault="001F24FC" w:rsidP="001F24FC">
      <w:pPr>
        <w:ind w:left="1440" w:hanging="720"/>
        <w:jc w:val="both"/>
        <w:rPr>
          <w:rFonts w:ascii="Times New Roman" w:hAnsi="Times New Roman" w:cs="Times New Roman"/>
        </w:rPr>
      </w:pPr>
      <w:r w:rsidRPr="00525942">
        <w:rPr>
          <w:rFonts w:ascii="Times New Roman" w:hAnsi="Times New Roman" w:cs="Times New Roman"/>
        </w:rPr>
        <w:t>3.</w:t>
      </w:r>
      <w:r w:rsidRPr="00525942">
        <w:rPr>
          <w:rFonts w:ascii="Times New Roman" w:hAnsi="Times New Roman" w:cs="Times New Roman"/>
        </w:rPr>
        <w:tab/>
        <w:t>High density residential with marinas or other water oriented recreation uses.</w:t>
      </w:r>
    </w:p>
    <w:p w:rsidR="001F24FC" w:rsidRPr="00525942" w:rsidRDefault="001F24FC" w:rsidP="001F24FC">
      <w:pPr>
        <w:ind w:hanging="720"/>
        <w:jc w:val="both"/>
        <w:rPr>
          <w:rFonts w:ascii="Times New Roman" w:hAnsi="Times New Roman" w:cs="Times New Roman"/>
        </w:rPr>
      </w:pPr>
    </w:p>
    <w:p w:rsidR="001F24FC" w:rsidRPr="00E62F95" w:rsidRDefault="001F24FC" w:rsidP="001F24FC">
      <w:pPr>
        <w:ind w:left="720" w:hanging="720"/>
        <w:jc w:val="both"/>
        <w:rPr>
          <w:rFonts w:ascii="Times New Roman" w:hAnsi="Times New Roman" w:cs="Times New Roman"/>
        </w:rPr>
      </w:pPr>
      <w:r w:rsidRPr="003D6AB0">
        <w:rPr>
          <w:rFonts w:ascii="Times New Roman" w:hAnsi="Times New Roman" w:cs="Times New Roman"/>
          <w:u w:val="single"/>
        </w:rPr>
        <w:t>Policy CM</w:t>
      </w:r>
      <w:r>
        <w:rPr>
          <w:rFonts w:ascii="Times New Roman" w:hAnsi="Times New Roman" w:cs="Times New Roman"/>
          <w:u w:val="single"/>
        </w:rPr>
        <w:t xml:space="preserve"> </w:t>
      </w:r>
      <w:r w:rsidRPr="00183843">
        <w:rPr>
          <w:rFonts w:ascii="Times New Roman" w:hAnsi="Times New Roman" w:cs="Times New Roman"/>
          <w:u w:val="single"/>
        </w:rPr>
        <w:t>1</w:t>
      </w:r>
      <w:r w:rsidRPr="003D6AB0">
        <w:rPr>
          <w:rFonts w:ascii="Times New Roman" w:hAnsi="Times New Roman" w:cs="Times New Roman"/>
          <w:u w:val="single"/>
        </w:rPr>
        <w:t>.2.3</w:t>
      </w:r>
      <w:r w:rsidRPr="003D6AB0">
        <w:rPr>
          <w:rFonts w:ascii="Times New Roman" w:hAnsi="Times New Roman" w:cs="Times New Roman"/>
        </w:rPr>
        <w:tab/>
      </w:r>
      <w:r w:rsidRPr="00183843">
        <w:rPr>
          <w:rFonts w:ascii="Times New Roman" w:hAnsi="Times New Roman" w:cs="Times New Roman"/>
        </w:rPr>
        <w:t>Continue to implement the</w:t>
      </w:r>
      <w:r w:rsidRPr="00E62F95">
        <w:rPr>
          <w:rFonts w:ascii="Times New Roman" w:hAnsi="Times New Roman" w:cs="Times New Roman"/>
        </w:rPr>
        <w:t xml:space="preserve"> ordinance which provides for criteria and standards under which new marinas may be constructed within the Town of Lantana.</w:t>
      </w:r>
    </w:p>
    <w:p w:rsidR="001F24FC" w:rsidRPr="00E62F95" w:rsidRDefault="001F24FC" w:rsidP="001F24FC">
      <w:pPr>
        <w:ind w:left="720" w:hanging="720"/>
        <w:jc w:val="both"/>
        <w:rPr>
          <w:rFonts w:ascii="Times New Roman" w:hAnsi="Times New Roman" w:cs="Times New Roman"/>
        </w:rPr>
      </w:pPr>
    </w:p>
    <w:p w:rsidR="001F24FC" w:rsidRPr="00E62F95" w:rsidRDefault="001F24FC" w:rsidP="001F24FC">
      <w:pPr>
        <w:tabs>
          <w:tab w:val="left" w:pos="2520"/>
        </w:tabs>
        <w:jc w:val="both"/>
        <w:rPr>
          <w:rFonts w:ascii="Times New Roman" w:hAnsi="Times New Roman" w:cs="Times New Roman"/>
        </w:rPr>
      </w:pPr>
      <w:r w:rsidRPr="00E62F95">
        <w:rPr>
          <w:rFonts w:ascii="Times New Roman" w:hAnsi="Times New Roman" w:cs="Times New Roman"/>
          <w:u w:val="single"/>
        </w:rPr>
        <w:t xml:space="preserve">OBJECTIVE CM </w:t>
      </w:r>
      <w:r w:rsidRPr="00261BAE">
        <w:rPr>
          <w:rFonts w:ascii="Times New Roman" w:hAnsi="Times New Roman" w:cs="Times New Roman"/>
          <w:u w:val="single"/>
        </w:rPr>
        <w:t>1</w:t>
      </w:r>
      <w:r w:rsidRPr="00E62F95">
        <w:rPr>
          <w:rFonts w:ascii="Times New Roman" w:hAnsi="Times New Roman" w:cs="Times New Roman"/>
          <w:u w:val="single"/>
        </w:rPr>
        <w:t>.3</w:t>
      </w:r>
      <w:r w:rsidRPr="00E62F95">
        <w:rPr>
          <w:rFonts w:ascii="Times New Roman" w:hAnsi="Times New Roman" w:cs="Times New Roman"/>
        </w:rPr>
        <w:tab/>
        <w:t>Protect beaches, estuarine quality and dunes, and minimize impacts of man</w:t>
      </w:r>
      <w:r w:rsidRPr="00E62F95">
        <w:rPr>
          <w:rFonts w:ascii="Times New Roman" w:hAnsi="Times New Roman" w:cs="Times New Roman"/>
        </w:rPr>
        <w:noBreakHyphen/>
        <w:t>made structures while providing adequate public access to beaches and shorelines.</w:t>
      </w:r>
    </w:p>
    <w:p w:rsidR="001F24FC" w:rsidRPr="00E62F95" w:rsidRDefault="001F24FC" w:rsidP="001F24FC">
      <w:pPr>
        <w:jc w:val="both"/>
        <w:rPr>
          <w:rFonts w:ascii="Times New Roman" w:hAnsi="Times New Roman" w:cs="Times New Roman"/>
        </w:rPr>
      </w:pPr>
    </w:p>
    <w:p w:rsidR="001F24FC" w:rsidRPr="00E62F95" w:rsidRDefault="001F24FC" w:rsidP="001F24FC">
      <w:pPr>
        <w:ind w:left="720" w:hanging="720"/>
        <w:jc w:val="both"/>
        <w:rPr>
          <w:rFonts w:ascii="Times New Roman" w:hAnsi="Times New Roman" w:cs="Times New Roman"/>
        </w:rPr>
      </w:pPr>
      <w:r w:rsidRPr="00E62F95">
        <w:rPr>
          <w:rFonts w:ascii="Times New Roman" w:hAnsi="Times New Roman" w:cs="Times New Roman"/>
          <w:u w:val="single"/>
        </w:rPr>
        <w:t xml:space="preserve">Policy CM </w:t>
      </w:r>
      <w:r w:rsidRPr="00183843">
        <w:rPr>
          <w:rFonts w:ascii="Times New Roman" w:hAnsi="Times New Roman" w:cs="Times New Roman"/>
          <w:u w:val="single"/>
        </w:rPr>
        <w:t>1</w:t>
      </w:r>
      <w:r w:rsidRPr="00E62F95">
        <w:rPr>
          <w:rFonts w:ascii="Times New Roman" w:hAnsi="Times New Roman" w:cs="Times New Roman"/>
          <w:u w:val="single"/>
        </w:rPr>
        <w:t>.3.1</w:t>
      </w:r>
      <w:r w:rsidRPr="00E62F95">
        <w:rPr>
          <w:rFonts w:ascii="Times New Roman" w:hAnsi="Times New Roman" w:cs="Times New Roman"/>
        </w:rPr>
        <w:tab/>
        <w:t xml:space="preserve">Future development of the Coastal High Hazard Area of Lantana (see </w:t>
      </w:r>
      <w:r>
        <w:rPr>
          <w:rFonts w:ascii="Times New Roman" w:hAnsi="Times New Roman" w:cs="Times New Roman"/>
        </w:rPr>
        <w:t>Figure CM 1</w:t>
      </w:r>
      <w:r w:rsidRPr="004F7AFE">
        <w:rPr>
          <w:rFonts w:ascii="Times New Roman" w:hAnsi="Times New Roman" w:cs="Times New Roman"/>
        </w:rPr>
        <w:t>)</w:t>
      </w:r>
      <w:r w:rsidRPr="00E62F95">
        <w:rPr>
          <w:rFonts w:ascii="Times New Roman" w:hAnsi="Times New Roman" w:cs="Times New Roman"/>
        </w:rPr>
        <w:t xml:space="preserve"> shall be limited in the following manner:</w:t>
      </w:r>
    </w:p>
    <w:p w:rsidR="001F24FC" w:rsidRPr="00E62F95" w:rsidRDefault="001F24FC" w:rsidP="001F24FC">
      <w:pPr>
        <w:tabs>
          <w:tab w:val="left" w:pos="-1440"/>
        </w:tabs>
        <w:ind w:left="1440" w:hanging="720"/>
        <w:jc w:val="both"/>
        <w:rPr>
          <w:rFonts w:ascii="Times New Roman" w:hAnsi="Times New Roman" w:cs="Times New Roman"/>
        </w:rPr>
      </w:pPr>
      <w:r w:rsidRPr="00E62F95">
        <w:rPr>
          <w:rFonts w:ascii="Times New Roman" w:hAnsi="Times New Roman" w:cs="Times New Roman"/>
        </w:rPr>
        <w:t>A.</w:t>
      </w:r>
      <w:r w:rsidRPr="00E62F95">
        <w:rPr>
          <w:rFonts w:ascii="Times New Roman" w:hAnsi="Times New Roman" w:cs="Times New Roman"/>
        </w:rPr>
        <w:tab/>
        <w:t>Future development for Hypoluxo Island and the Barrier Island West of A-1-A shall be limited to single family homes and/or recreational or park uses, and commercial uses consistent and compatible with the physical and environmental characteristics of the existing coastal resources.</w:t>
      </w:r>
    </w:p>
    <w:p w:rsidR="001F24FC" w:rsidRPr="00E62F95" w:rsidRDefault="001F24FC" w:rsidP="001F24FC">
      <w:pPr>
        <w:tabs>
          <w:tab w:val="left" w:pos="-1440"/>
        </w:tabs>
        <w:ind w:left="1440" w:hanging="720"/>
        <w:jc w:val="both"/>
        <w:rPr>
          <w:rFonts w:ascii="Times New Roman" w:hAnsi="Times New Roman" w:cs="Times New Roman"/>
        </w:rPr>
      </w:pPr>
      <w:r w:rsidRPr="00E62F95">
        <w:rPr>
          <w:rFonts w:ascii="Times New Roman" w:hAnsi="Times New Roman" w:cs="Times New Roman"/>
        </w:rPr>
        <w:t>B.</w:t>
      </w:r>
      <w:r w:rsidRPr="00E62F95">
        <w:rPr>
          <w:rFonts w:ascii="Times New Roman" w:hAnsi="Times New Roman" w:cs="Times New Roman"/>
        </w:rPr>
        <w:tab/>
        <w:t>Future development for the areas East of A-1-A shall be required to submit an environmental impact statement before the issuance of any development order or building permit for construction within the Town's corporate limits.</w:t>
      </w:r>
    </w:p>
    <w:p w:rsidR="001F24FC" w:rsidRPr="00E62F95" w:rsidRDefault="001F24FC" w:rsidP="001F24FC">
      <w:pPr>
        <w:jc w:val="both"/>
        <w:rPr>
          <w:rFonts w:ascii="Times New Roman" w:hAnsi="Times New Roman" w:cs="Times New Roman"/>
        </w:rPr>
      </w:pPr>
    </w:p>
    <w:p w:rsidR="001F24FC" w:rsidRPr="00183843" w:rsidRDefault="001F24FC" w:rsidP="001F24FC">
      <w:pPr>
        <w:ind w:left="720" w:hanging="720"/>
        <w:jc w:val="both"/>
        <w:rPr>
          <w:rFonts w:ascii="Times New Roman" w:hAnsi="Times New Roman" w:cs="Times New Roman"/>
        </w:rPr>
      </w:pPr>
      <w:r w:rsidRPr="00E62F95">
        <w:rPr>
          <w:rFonts w:ascii="Times New Roman" w:hAnsi="Times New Roman" w:cs="Times New Roman"/>
          <w:u w:val="single"/>
        </w:rPr>
        <w:t xml:space="preserve">Policy CM </w:t>
      </w:r>
      <w:r w:rsidRPr="00183843">
        <w:rPr>
          <w:rFonts w:ascii="Times New Roman" w:hAnsi="Times New Roman" w:cs="Times New Roman"/>
          <w:u w:val="single"/>
        </w:rPr>
        <w:t>1.</w:t>
      </w:r>
      <w:r w:rsidRPr="00E62F95">
        <w:rPr>
          <w:rFonts w:ascii="Times New Roman" w:hAnsi="Times New Roman" w:cs="Times New Roman"/>
          <w:u w:val="single"/>
        </w:rPr>
        <w:t>3.2</w:t>
      </w:r>
      <w:r w:rsidRPr="00E62F95">
        <w:rPr>
          <w:rFonts w:ascii="Times New Roman" w:hAnsi="Times New Roman" w:cs="Times New Roman"/>
        </w:rPr>
        <w:tab/>
        <w:t>Erosion control measures shall be limited to those that do not interfere with normal littoral processes or with sea turtle nesting and hatching activities or negatively impact coastal natural resources</w:t>
      </w:r>
      <w:r w:rsidRPr="00183843">
        <w:rPr>
          <w:rFonts w:ascii="Times New Roman" w:hAnsi="Times New Roman" w:cs="Times New Roman"/>
        </w:rPr>
        <w:t>.  The Town shall maintain the coastal armoring that was installed in 2009 to control dune erosion and to protect the public buildings and beach access facilities that serve beachgoers. The Town shall continue its efforts to obtain permits for and to construct the remaining segment of the coastal armoring to the northern boundary of the public beach.</w:t>
      </w:r>
    </w:p>
    <w:p w:rsidR="001F24FC" w:rsidRPr="00E62F95" w:rsidRDefault="001F24FC" w:rsidP="001F24FC">
      <w:pPr>
        <w:ind w:hanging="720"/>
        <w:jc w:val="both"/>
        <w:rPr>
          <w:rFonts w:ascii="Times New Roman" w:hAnsi="Times New Roman" w:cs="Times New Roman"/>
        </w:rPr>
      </w:pPr>
    </w:p>
    <w:p w:rsidR="001F24FC" w:rsidRPr="00E62F95" w:rsidRDefault="001F24FC" w:rsidP="001F24FC">
      <w:pPr>
        <w:ind w:left="720" w:hanging="720"/>
        <w:jc w:val="both"/>
        <w:rPr>
          <w:rFonts w:ascii="Times New Roman" w:hAnsi="Times New Roman" w:cs="Times New Roman"/>
        </w:rPr>
      </w:pPr>
      <w:r w:rsidRPr="00183843">
        <w:rPr>
          <w:rFonts w:ascii="Times New Roman" w:hAnsi="Times New Roman" w:cs="Times New Roman"/>
          <w:u w:val="single"/>
        </w:rPr>
        <w:lastRenderedPageBreak/>
        <w:t>Policy CM 1.3.3</w:t>
      </w:r>
      <w:r w:rsidRPr="00E62F95">
        <w:rPr>
          <w:rFonts w:ascii="Times New Roman" w:hAnsi="Times New Roman" w:cs="Times New Roman"/>
        </w:rPr>
        <w:tab/>
      </w:r>
      <w:r w:rsidRPr="00183843">
        <w:rPr>
          <w:rFonts w:ascii="Times New Roman" w:hAnsi="Times New Roman" w:cs="Times New Roman"/>
        </w:rPr>
        <w:t xml:space="preserve">The Town shall only use </w:t>
      </w:r>
      <w:r w:rsidRPr="00E62F95">
        <w:rPr>
          <w:rFonts w:ascii="Times New Roman" w:hAnsi="Times New Roman" w:cs="Times New Roman"/>
        </w:rPr>
        <w:t>native dune vegetation in landscaping of dune systems.</w:t>
      </w:r>
    </w:p>
    <w:p w:rsidR="001F24FC" w:rsidRPr="00E62F95" w:rsidRDefault="001F24FC" w:rsidP="001F24FC">
      <w:pPr>
        <w:ind w:hanging="720"/>
        <w:jc w:val="both"/>
        <w:rPr>
          <w:rFonts w:ascii="Times New Roman" w:hAnsi="Times New Roman" w:cs="Times New Roman"/>
        </w:rPr>
      </w:pPr>
    </w:p>
    <w:p w:rsidR="001F24FC" w:rsidRPr="00B43AB5" w:rsidRDefault="001F24FC" w:rsidP="001F24FC">
      <w:pPr>
        <w:ind w:left="720" w:hanging="720"/>
        <w:jc w:val="both"/>
        <w:rPr>
          <w:rFonts w:ascii="Times New Roman" w:hAnsi="Times New Roman" w:cs="Times New Roman"/>
        </w:rPr>
      </w:pPr>
      <w:r w:rsidRPr="00183843">
        <w:rPr>
          <w:rFonts w:ascii="Times New Roman" w:hAnsi="Times New Roman" w:cs="Times New Roman"/>
          <w:u w:val="single"/>
        </w:rPr>
        <w:t>Policy CM 1.3.4</w:t>
      </w:r>
      <w:r w:rsidRPr="00E62F95">
        <w:rPr>
          <w:rFonts w:ascii="Times New Roman" w:hAnsi="Times New Roman" w:cs="Times New Roman"/>
        </w:rPr>
        <w:tab/>
        <w:t>Beach and dune alteration shall be prohibited unless such alteration is necessary to prevent serious and significant erosion.</w:t>
      </w:r>
      <w:r>
        <w:rPr>
          <w:rFonts w:ascii="Times New Roman" w:hAnsi="Times New Roman" w:cs="Times New Roman"/>
        </w:rPr>
        <w:t xml:space="preserve">  </w:t>
      </w:r>
    </w:p>
    <w:p w:rsidR="001F24FC" w:rsidRPr="00E62F95" w:rsidRDefault="001F24FC" w:rsidP="001F24FC">
      <w:pPr>
        <w:ind w:left="720" w:hanging="720"/>
        <w:jc w:val="both"/>
        <w:rPr>
          <w:rFonts w:ascii="Times New Roman" w:hAnsi="Times New Roman" w:cs="Times New Roman"/>
          <w:u w:val="single"/>
        </w:rPr>
      </w:pPr>
    </w:p>
    <w:p w:rsidR="001F24FC" w:rsidRPr="00E62F95" w:rsidRDefault="001F24FC" w:rsidP="001F24FC">
      <w:pPr>
        <w:ind w:left="720" w:hanging="720"/>
        <w:jc w:val="both"/>
        <w:rPr>
          <w:rFonts w:ascii="Times New Roman" w:hAnsi="Times New Roman" w:cs="Times New Roman"/>
        </w:rPr>
      </w:pPr>
      <w:r w:rsidRPr="00183843">
        <w:rPr>
          <w:rFonts w:ascii="Times New Roman" w:hAnsi="Times New Roman" w:cs="Times New Roman"/>
          <w:u w:val="single"/>
        </w:rPr>
        <w:t>Policy CM 1.3.5</w:t>
      </w:r>
      <w:r w:rsidRPr="00E62F95">
        <w:rPr>
          <w:rFonts w:ascii="Times New Roman" w:hAnsi="Times New Roman" w:cs="Times New Roman"/>
        </w:rPr>
        <w:tab/>
        <w:t xml:space="preserve">The Town of Lantana through its building and zoning regulations and subdivision ordinance has adopted an "Environmentally Sensitive Lands Ordinance."  This ordinance requires an environmental impact statement before the issuance of any development order or building permit for construction within the Town limits. In addition as stated in Objective </w:t>
      </w:r>
      <w:r>
        <w:rPr>
          <w:rFonts w:ascii="Times New Roman" w:hAnsi="Times New Roman" w:cs="Times New Roman"/>
        </w:rPr>
        <w:t>CM 1.</w:t>
      </w:r>
      <w:r w:rsidRPr="00E62F95">
        <w:rPr>
          <w:rFonts w:ascii="Times New Roman" w:hAnsi="Times New Roman" w:cs="Times New Roman"/>
        </w:rPr>
        <w:t xml:space="preserve">5 the only coastal area within the Town corporate limits for consideration of this </w:t>
      </w:r>
      <w:r>
        <w:rPr>
          <w:rFonts w:ascii="Times New Roman" w:hAnsi="Times New Roman" w:cs="Times New Roman"/>
        </w:rPr>
        <w:t xml:space="preserve">ordinance </w:t>
      </w:r>
      <w:r w:rsidRPr="00E62F95">
        <w:rPr>
          <w:rFonts w:ascii="Times New Roman" w:hAnsi="Times New Roman" w:cs="Times New Roman"/>
        </w:rPr>
        <w:t>is a publicly owned and publicly dedicated beach facility with no potential of development in the future.</w:t>
      </w:r>
    </w:p>
    <w:p w:rsidR="001F24FC" w:rsidRPr="00E62F95" w:rsidRDefault="001F24FC" w:rsidP="001F24FC">
      <w:pPr>
        <w:jc w:val="both"/>
        <w:rPr>
          <w:rFonts w:ascii="Times New Roman" w:hAnsi="Times New Roman" w:cs="Times New Roman"/>
        </w:rPr>
      </w:pPr>
    </w:p>
    <w:p w:rsidR="001F24FC" w:rsidRPr="00E62F95" w:rsidRDefault="001F24FC" w:rsidP="001F24FC">
      <w:pPr>
        <w:ind w:left="720" w:hanging="720"/>
        <w:jc w:val="both"/>
        <w:rPr>
          <w:rFonts w:ascii="Times New Roman" w:hAnsi="Times New Roman" w:cs="Times New Roman"/>
        </w:rPr>
      </w:pPr>
      <w:r w:rsidRPr="00183843">
        <w:rPr>
          <w:rFonts w:ascii="Times New Roman" w:hAnsi="Times New Roman" w:cs="Times New Roman"/>
          <w:u w:val="single"/>
        </w:rPr>
        <w:t>Policy CM 1.3.6</w:t>
      </w:r>
      <w:r w:rsidRPr="00E62F95">
        <w:rPr>
          <w:rFonts w:ascii="Times New Roman" w:hAnsi="Times New Roman" w:cs="Times New Roman"/>
        </w:rPr>
        <w:tab/>
      </w:r>
      <w:r w:rsidRPr="00183843">
        <w:rPr>
          <w:rFonts w:ascii="Times New Roman" w:hAnsi="Times New Roman" w:cs="Times New Roman"/>
        </w:rPr>
        <w:t>Continue to enforce the prohibition of</w:t>
      </w:r>
      <w:r w:rsidRPr="00E62F95">
        <w:rPr>
          <w:rFonts w:ascii="Times New Roman" w:hAnsi="Times New Roman" w:cs="Times New Roman"/>
          <w:u w:val="single"/>
        </w:rPr>
        <w:t xml:space="preserve"> </w:t>
      </w:r>
      <w:r w:rsidRPr="00E62F95">
        <w:rPr>
          <w:rFonts w:ascii="Times New Roman" w:hAnsi="Times New Roman" w:cs="Times New Roman"/>
        </w:rPr>
        <w:t>dumping any foreign objects into the water bodies located within the corporate limits.</w:t>
      </w:r>
    </w:p>
    <w:p w:rsidR="001F24FC" w:rsidRPr="00E62F95" w:rsidRDefault="001F24FC" w:rsidP="001F24FC">
      <w:pPr>
        <w:ind w:hanging="720"/>
        <w:jc w:val="both"/>
        <w:rPr>
          <w:rFonts w:ascii="Times New Roman" w:hAnsi="Times New Roman" w:cs="Times New Roman"/>
        </w:rPr>
      </w:pPr>
    </w:p>
    <w:p w:rsidR="001F24FC" w:rsidRPr="00E62F95" w:rsidRDefault="001F24FC" w:rsidP="001F24FC">
      <w:pPr>
        <w:ind w:left="720" w:hanging="720"/>
        <w:jc w:val="both"/>
        <w:rPr>
          <w:rFonts w:ascii="Times New Roman" w:hAnsi="Times New Roman" w:cs="Times New Roman"/>
        </w:rPr>
      </w:pPr>
      <w:r w:rsidRPr="00DB030E">
        <w:rPr>
          <w:rFonts w:ascii="Times New Roman" w:hAnsi="Times New Roman" w:cs="Times New Roman"/>
          <w:u w:val="single"/>
        </w:rPr>
        <w:t>Policy CM 1.3.7</w:t>
      </w:r>
      <w:r w:rsidRPr="00E62F95">
        <w:rPr>
          <w:rFonts w:ascii="Times New Roman" w:hAnsi="Times New Roman" w:cs="Times New Roman"/>
        </w:rPr>
        <w:tab/>
        <w:t>Maintain public access to beaches and shorelines located within the Town of Lantana and continue to maintain public parking facilities for the Lantana public beach.</w:t>
      </w:r>
    </w:p>
    <w:p w:rsidR="001F24FC" w:rsidRPr="00E62F95" w:rsidRDefault="001F24FC" w:rsidP="001F24FC">
      <w:pPr>
        <w:ind w:hanging="720"/>
        <w:jc w:val="both"/>
        <w:rPr>
          <w:rFonts w:ascii="Times New Roman" w:hAnsi="Times New Roman" w:cs="Times New Roman"/>
        </w:rPr>
      </w:pPr>
    </w:p>
    <w:p w:rsidR="001F24FC" w:rsidRPr="00E62F95" w:rsidRDefault="001F24FC" w:rsidP="001F24FC">
      <w:pPr>
        <w:ind w:left="720" w:hanging="720"/>
        <w:jc w:val="both"/>
        <w:rPr>
          <w:rFonts w:ascii="Times New Roman" w:hAnsi="Times New Roman" w:cs="Times New Roman"/>
        </w:rPr>
      </w:pPr>
      <w:r w:rsidRPr="00DB030E">
        <w:rPr>
          <w:rFonts w:ascii="Times New Roman" w:hAnsi="Times New Roman" w:cs="Times New Roman"/>
          <w:u w:val="single"/>
        </w:rPr>
        <w:t>Policy CM 1.3.</w:t>
      </w:r>
      <w:r>
        <w:rPr>
          <w:rFonts w:ascii="Times New Roman" w:hAnsi="Times New Roman" w:cs="Times New Roman"/>
          <w:u w:val="single"/>
        </w:rPr>
        <w:t>8</w:t>
      </w:r>
      <w:r w:rsidRPr="00E62F95">
        <w:rPr>
          <w:rFonts w:ascii="Times New Roman" w:hAnsi="Times New Roman" w:cs="Times New Roman"/>
        </w:rPr>
        <w:tab/>
        <w:t xml:space="preserve">Land </w:t>
      </w:r>
      <w:r>
        <w:rPr>
          <w:rFonts w:ascii="Times New Roman" w:hAnsi="Times New Roman" w:cs="Times New Roman"/>
        </w:rPr>
        <w:t>u</w:t>
      </w:r>
      <w:r w:rsidRPr="00E62F95">
        <w:rPr>
          <w:rFonts w:ascii="Times New Roman" w:hAnsi="Times New Roman" w:cs="Times New Roman"/>
        </w:rPr>
        <w:t>ses within the Coastal High Hazard area shall include</w:t>
      </w:r>
      <w:r>
        <w:rPr>
          <w:rFonts w:ascii="Times New Roman" w:hAnsi="Times New Roman" w:cs="Times New Roman"/>
        </w:rPr>
        <w:t xml:space="preserve"> </w:t>
      </w:r>
      <w:r w:rsidRPr="00E62F95">
        <w:rPr>
          <w:rFonts w:ascii="Times New Roman" w:hAnsi="Times New Roman" w:cs="Times New Roman"/>
        </w:rPr>
        <w:t>residential, commercial, and environmentally sensitive land uses.</w:t>
      </w:r>
    </w:p>
    <w:p w:rsidR="001F24FC" w:rsidRPr="00E62F95" w:rsidRDefault="001F24FC" w:rsidP="001F24FC">
      <w:pPr>
        <w:ind w:hanging="720"/>
        <w:jc w:val="both"/>
        <w:rPr>
          <w:rFonts w:ascii="Times New Roman" w:hAnsi="Times New Roman" w:cs="Times New Roman"/>
        </w:rPr>
      </w:pPr>
    </w:p>
    <w:p w:rsidR="001F24FC" w:rsidRPr="00E62F95" w:rsidRDefault="001F24FC" w:rsidP="001F24FC">
      <w:pPr>
        <w:ind w:left="720" w:hanging="720"/>
        <w:jc w:val="both"/>
        <w:rPr>
          <w:rFonts w:ascii="Times New Roman" w:hAnsi="Times New Roman" w:cs="Times New Roman"/>
        </w:rPr>
      </w:pPr>
      <w:r w:rsidRPr="00DB030E">
        <w:rPr>
          <w:rFonts w:ascii="Times New Roman" w:hAnsi="Times New Roman" w:cs="Times New Roman"/>
          <w:u w:val="single"/>
        </w:rPr>
        <w:t>Policy CM 1.3.</w:t>
      </w:r>
      <w:r>
        <w:rPr>
          <w:rFonts w:ascii="Times New Roman" w:hAnsi="Times New Roman" w:cs="Times New Roman"/>
          <w:u w:val="single"/>
        </w:rPr>
        <w:t>9</w:t>
      </w:r>
      <w:r w:rsidRPr="00E62F95">
        <w:rPr>
          <w:rFonts w:ascii="Times New Roman" w:hAnsi="Times New Roman" w:cs="Times New Roman"/>
        </w:rPr>
        <w:tab/>
        <w:t>Enforce the flood protection ordinance which discourages inappropriate land uses in Coastal High Hazard Areas.</w:t>
      </w:r>
    </w:p>
    <w:p w:rsidR="001F24FC" w:rsidRPr="00E62F95" w:rsidRDefault="001F24FC" w:rsidP="001F24FC">
      <w:pPr>
        <w:jc w:val="both"/>
        <w:rPr>
          <w:rFonts w:ascii="Times New Roman" w:hAnsi="Times New Roman" w:cs="Times New Roman"/>
          <w:u w:val="single"/>
        </w:rPr>
      </w:pPr>
    </w:p>
    <w:p w:rsidR="001F24FC" w:rsidRDefault="001F24FC" w:rsidP="001F24FC">
      <w:pPr>
        <w:ind w:left="720" w:hanging="720"/>
        <w:jc w:val="both"/>
        <w:rPr>
          <w:rFonts w:ascii="Times New Roman" w:hAnsi="Times New Roman" w:cs="Times New Roman"/>
        </w:rPr>
      </w:pPr>
      <w:r w:rsidRPr="00DB030E">
        <w:rPr>
          <w:rFonts w:ascii="Times New Roman" w:hAnsi="Times New Roman" w:cs="Times New Roman"/>
          <w:u w:val="single"/>
        </w:rPr>
        <w:t>OBJECTIVE CM 1.4</w:t>
      </w:r>
      <w:r w:rsidRPr="00E62F95">
        <w:rPr>
          <w:rFonts w:ascii="Times New Roman" w:hAnsi="Times New Roman" w:cs="Times New Roman"/>
        </w:rPr>
        <w:tab/>
      </w:r>
      <w:r>
        <w:rPr>
          <w:rFonts w:ascii="Times New Roman" w:hAnsi="Times New Roman" w:cs="Times New Roman"/>
        </w:rPr>
        <w:tab/>
      </w:r>
      <w:r w:rsidRPr="00E62F95">
        <w:rPr>
          <w:rFonts w:ascii="Times New Roman" w:hAnsi="Times New Roman" w:cs="Times New Roman"/>
        </w:rPr>
        <w:t>Maintain or reduce hurricane evacuation times.</w:t>
      </w:r>
    </w:p>
    <w:p w:rsidR="001F24FC" w:rsidRDefault="001F24FC" w:rsidP="001F24FC">
      <w:pPr>
        <w:ind w:left="720" w:hanging="720"/>
        <w:jc w:val="both"/>
        <w:rPr>
          <w:rFonts w:ascii="Times New Roman" w:hAnsi="Times New Roman" w:cs="Times New Roman"/>
        </w:rPr>
      </w:pPr>
    </w:p>
    <w:p w:rsidR="001F24FC" w:rsidRPr="00E62F95" w:rsidRDefault="001F24FC" w:rsidP="001F24FC">
      <w:pPr>
        <w:ind w:left="720" w:hanging="720"/>
        <w:jc w:val="both"/>
        <w:rPr>
          <w:rFonts w:ascii="Times New Roman" w:hAnsi="Times New Roman" w:cs="Times New Roman"/>
        </w:rPr>
      </w:pPr>
      <w:r w:rsidRPr="00E62F95" w:rsidDel="00D931B3">
        <w:rPr>
          <w:rFonts w:ascii="Times New Roman" w:hAnsi="Times New Roman" w:cs="Times New Roman"/>
        </w:rPr>
        <w:t xml:space="preserve"> </w:t>
      </w:r>
      <w:r w:rsidRPr="00DB030E">
        <w:rPr>
          <w:rFonts w:ascii="Times New Roman" w:hAnsi="Times New Roman" w:cs="Times New Roman"/>
          <w:u w:val="single"/>
        </w:rPr>
        <w:t>Policy CM 1.4.1</w:t>
      </w:r>
      <w:r>
        <w:rPr>
          <w:rFonts w:ascii="Times New Roman" w:hAnsi="Times New Roman" w:cs="Times New Roman"/>
          <w:u w:val="single"/>
        </w:rPr>
        <w:t xml:space="preserve"> </w:t>
      </w:r>
      <w:r>
        <w:rPr>
          <w:rFonts w:ascii="Times New Roman" w:hAnsi="Times New Roman" w:cs="Times New Roman"/>
        </w:rPr>
        <w:tab/>
      </w:r>
      <w:r w:rsidRPr="00E62F95">
        <w:rPr>
          <w:rFonts w:ascii="Times New Roman" w:hAnsi="Times New Roman" w:cs="Times New Roman"/>
        </w:rPr>
        <w:t>Identify Town residents who need special assistance during emergency evacuation and make arrangements for such evacuation through private carriers or through assistance of Town Fire/Rescue vehicles.</w:t>
      </w:r>
    </w:p>
    <w:p w:rsidR="001F24FC" w:rsidRPr="00E62F95" w:rsidRDefault="001F24FC" w:rsidP="001F24FC">
      <w:pPr>
        <w:ind w:hanging="720"/>
        <w:jc w:val="both"/>
        <w:rPr>
          <w:rFonts w:ascii="Times New Roman" w:hAnsi="Times New Roman" w:cs="Times New Roman"/>
        </w:rPr>
      </w:pPr>
    </w:p>
    <w:p w:rsidR="001F24FC" w:rsidRPr="00E62F95" w:rsidRDefault="001F24FC" w:rsidP="001F24FC">
      <w:pPr>
        <w:ind w:left="720" w:hanging="720"/>
        <w:jc w:val="both"/>
        <w:rPr>
          <w:rFonts w:ascii="Times New Roman" w:hAnsi="Times New Roman" w:cs="Times New Roman"/>
        </w:rPr>
      </w:pPr>
      <w:r w:rsidRPr="00DB030E">
        <w:rPr>
          <w:rFonts w:ascii="Times New Roman" w:hAnsi="Times New Roman" w:cs="Times New Roman"/>
          <w:u w:val="single"/>
        </w:rPr>
        <w:lastRenderedPageBreak/>
        <w:t>Policy CM 1.4</w:t>
      </w:r>
      <w:r w:rsidRPr="00E14D41">
        <w:rPr>
          <w:rFonts w:ascii="Times New Roman" w:hAnsi="Times New Roman" w:cs="Times New Roman"/>
          <w:u w:val="single"/>
        </w:rPr>
        <w:t>.</w:t>
      </w:r>
      <w:r w:rsidRPr="003A6A84">
        <w:rPr>
          <w:rFonts w:ascii="Times New Roman" w:hAnsi="Times New Roman" w:cs="Times New Roman"/>
          <w:u w:val="single"/>
        </w:rPr>
        <w:t>2</w:t>
      </w:r>
      <w:r w:rsidRPr="00E62F95">
        <w:rPr>
          <w:rFonts w:ascii="Times New Roman" w:hAnsi="Times New Roman" w:cs="Times New Roman"/>
        </w:rPr>
        <w:tab/>
        <w:t>Provide constant input to the Palm Beach County Emergency Management Center with respect to road conditions, accidents, flooding, etc., during hurricane evacuation periods through the Town's Emergency Operations Center.</w:t>
      </w:r>
    </w:p>
    <w:p w:rsidR="001F24FC" w:rsidRPr="00E62F95" w:rsidRDefault="001F24FC" w:rsidP="001F24FC">
      <w:pPr>
        <w:jc w:val="both"/>
        <w:rPr>
          <w:rFonts w:ascii="Times New Roman" w:hAnsi="Times New Roman" w:cs="Times New Roman"/>
        </w:rPr>
      </w:pPr>
    </w:p>
    <w:p w:rsidR="001F24FC" w:rsidRPr="00E62F95" w:rsidRDefault="001F24FC" w:rsidP="001F24FC">
      <w:pPr>
        <w:ind w:left="720" w:hanging="720"/>
        <w:jc w:val="both"/>
        <w:rPr>
          <w:rFonts w:ascii="Times New Roman" w:hAnsi="Times New Roman" w:cs="Times New Roman"/>
        </w:rPr>
      </w:pPr>
      <w:r w:rsidRPr="00DB030E">
        <w:rPr>
          <w:rFonts w:ascii="Times New Roman" w:hAnsi="Times New Roman" w:cs="Times New Roman"/>
          <w:u w:val="single"/>
        </w:rPr>
        <w:t>Policy CM 1.4.3</w:t>
      </w:r>
      <w:r w:rsidRPr="00E62F95">
        <w:rPr>
          <w:rFonts w:ascii="Times New Roman" w:hAnsi="Times New Roman" w:cs="Times New Roman"/>
        </w:rPr>
        <w:tab/>
        <w:t xml:space="preserve">Review and update the Town policy regarding hurricane evacuation as found in the Town of Lantana's </w:t>
      </w:r>
      <w:r w:rsidRPr="00DB030E">
        <w:rPr>
          <w:rFonts w:ascii="Times New Roman" w:hAnsi="Times New Roman" w:cs="Times New Roman"/>
        </w:rPr>
        <w:t>Comprehensive</w:t>
      </w:r>
      <w:r w:rsidRPr="00E62F95">
        <w:rPr>
          <w:rFonts w:ascii="Times New Roman" w:hAnsi="Times New Roman" w:cs="Times New Roman"/>
        </w:rPr>
        <w:t xml:space="preserve"> Emergency </w:t>
      </w:r>
      <w:r w:rsidRPr="00DB030E">
        <w:rPr>
          <w:rFonts w:ascii="Times New Roman" w:hAnsi="Times New Roman" w:cs="Times New Roman"/>
        </w:rPr>
        <w:t>Management</w:t>
      </w:r>
      <w:r w:rsidRPr="00E62F95">
        <w:rPr>
          <w:rFonts w:ascii="Times New Roman" w:hAnsi="Times New Roman" w:cs="Times New Roman"/>
        </w:rPr>
        <w:t xml:space="preserve"> Plan, coordinating the Town's plan with Palm Beach County Division of Emergency Management.</w:t>
      </w:r>
    </w:p>
    <w:p w:rsidR="001F24FC" w:rsidRPr="00E62F95" w:rsidRDefault="001F24FC" w:rsidP="001F24FC">
      <w:pPr>
        <w:jc w:val="both"/>
        <w:rPr>
          <w:rFonts w:ascii="Times New Roman" w:hAnsi="Times New Roman" w:cs="Times New Roman"/>
        </w:rPr>
      </w:pPr>
    </w:p>
    <w:p w:rsidR="001F24FC" w:rsidRDefault="001F24FC" w:rsidP="001F24FC">
      <w:pPr>
        <w:tabs>
          <w:tab w:val="left" w:pos="2520"/>
        </w:tabs>
        <w:jc w:val="both"/>
        <w:rPr>
          <w:rFonts w:ascii="Times New Roman" w:hAnsi="Times New Roman" w:cs="Times New Roman"/>
        </w:rPr>
      </w:pPr>
      <w:r w:rsidRPr="00DB030E">
        <w:rPr>
          <w:rFonts w:ascii="Times New Roman" w:hAnsi="Times New Roman" w:cs="Times New Roman"/>
          <w:u w:val="single"/>
        </w:rPr>
        <w:t>OBJECTIVE CM 1.5</w:t>
      </w:r>
      <w:r w:rsidRPr="00DB030E">
        <w:rPr>
          <w:rFonts w:ascii="Times New Roman" w:hAnsi="Times New Roman" w:cs="Times New Roman"/>
        </w:rPr>
        <w:tab/>
      </w:r>
      <w:r w:rsidRPr="00E62F95">
        <w:rPr>
          <w:rFonts w:ascii="Times New Roman" w:hAnsi="Times New Roman" w:cs="Times New Roman"/>
        </w:rPr>
        <w:t>The Coastal High</w:t>
      </w:r>
      <w:r w:rsidRPr="00E62F95">
        <w:rPr>
          <w:rFonts w:ascii="Times New Roman" w:hAnsi="Times New Roman" w:cs="Times New Roman"/>
        </w:rPr>
        <w:noBreakHyphen/>
        <w:t xml:space="preserve">Hazard area in the Town of Lantana includes all the areas between the Atlantic Ocean and the Lake Worth Intracoastal Waterway as designated on the Future Land Use Coastal High Hazard Map.  The Future Land Use Map </w:t>
      </w:r>
      <w:r w:rsidRPr="004F7AFE">
        <w:rPr>
          <w:rFonts w:ascii="Times New Roman" w:hAnsi="Times New Roman" w:cs="Times New Roman"/>
        </w:rPr>
        <w:t xml:space="preserve">(Figure </w:t>
      </w:r>
      <w:r>
        <w:rPr>
          <w:rFonts w:ascii="Times New Roman" w:hAnsi="Times New Roman" w:cs="Times New Roman"/>
        </w:rPr>
        <w:t>LU 1</w:t>
      </w:r>
      <w:r w:rsidRPr="004F7AFE">
        <w:rPr>
          <w:rFonts w:ascii="Times New Roman" w:hAnsi="Times New Roman" w:cs="Times New Roman"/>
        </w:rPr>
        <w:t>)</w:t>
      </w:r>
      <w:r w:rsidRPr="00E62F95">
        <w:rPr>
          <w:rFonts w:ascii="Times New Roman" w:hAnsi="Times New Roman" w:cs="Times New Roman"/>
        </w:rPr>
        <w:t xml:space="preserve"> identifies the land uses within this area.</w:t>
      </w:r>
    </w:p>
    <w:p w:rsidR="001F24FC" w:rsidRPr="00E62F95" w:rsidRDefault="001F24FC" w:rsidP="001F24FC">
      <w:pPr>
        <w:tabs>
          <w:tab w:val="left" w:pos="2520"/>
        </w:tabs>
        <w:jc w:val="both"/>
        <w:rPr>
          <w:rFonts w:ascii="Times New Roman" w:hAnsi="Times New Roman" w:cs="Times New Roman"/>
        </w:rPr>
      </w:pPr>
    </w:p>
    <w:p w:rsidR="001F24FC" w:rsidRPr="00261BAE" w:rsidRDefault="001F24FC" w:rsidP="001F24FC">
      <w:pPr>
        <w:ind w:left="720" w:hanging="720"/>
        <w:jc w:val="both"/>
        <w:rPr>
          <w:rFonts w:ascii="Times New Roman" w:hAnsi="Times New Roman" w:cs="Times New Roman"/>
        </w:rPr>
      </w:pPr>
      <w:r w:rsidRPr="003A6A84">
        <w:rPr>
          <w:rFonts w:ascii="Times New Roman" w:hAnsi="Times New Roman" w:cs="Times New Roman"/>
          <w:u w:val="single"/>
        </w:rPr>
        <w:t>Policy CM 1.5.1</w:t>
      </w:r>
      <w:r w:rsidRPr="00261BAE">
        <w:rPr>
          <w:rFonts w:ascii="Times New Roman" w:hAnsi="Times New Roman" w:cs="Times New Roman"/>
        </w:rPr>
        <w:tab/>
        <w:t>The definition for Coastal High Hazard Area is “the area below the elevation of the category 1 storm surge line as established by a Sea, Lake and Overland Surges from Hurricanes (SLOSH) computerized storm surge model” in accordance with Rule 9J-5.003 (19), Florida Administrative Code and Section 163.3178(2)(h), F.S..</w:t>
      </w:r>
    </w:p>
    <w:p w:rsidR="001F24FC" w:rsidRPr="00E62F95" w:rsidRDefault="001F24FC" w:rsidP="001F24FC">
      <w:pPr>
        <w:ind w:hanging="720"/>
        <w:jc w:val="both"/>
        <w:rPr>
          <w:rFonts w:ascii="Times New Roman" w:hAnsi="Times New Roman" w:cs="Times New Roman"/>
        </w:rPr>
      </w:pPr>
    </w:p>
    <w:p w:rsidR="001F24FC" w:rsidRPr="00A6268E" w:rsidRDefault="001F24FC" w:rsidP="001F24FC">
      <w:pPr>
        <w:ind w:left="720" w:hanging="720"/>
        <w:jc w:val="both"/>
        <w:rPr>
          <w:rFonts w:ascii="Times New Roman" w:hAnsi="Times New Roman" w:cs="Times New Roman"/>
        </w:rPr>
      </w:pPr>
      <w:r w:rsidRPr="00E62F95">
        <w:rPr>
          <w:rFonts w:ascii="Times New Roman" w:hAnsi="Times New Roman" w:cs="Times New Roman"/>
          <w:u w:val="single"/>
        </w:rPr>
        <w:t xml:space="preserve">Policy CM </w:t>
      </w:r>
      <w:r w:rsidRPr="00A6268E">
        <w:rPr>
          <w:rFonts w:ascii="Times New Roman" w:hAnsi="Times New Roman" w:cs="Times New Roman"/>
          <w:u w:val="single"/>
        </w:rPr>
        <w:t>1</w:t>
      </w:r>
      <w:r w:rsidRPr="00E62F95">
        <w:rPr>
          <w:rFonts w:ascii="Times New Roman" w:hAnsi="Times New Roman" w:cs="Times New Roman"/>
          <w:u w:val="single"/>
        </w:rPr>
        <w:t>.5.2</w:t>
      </w:r>
      <w:r w:rsidRPr="00E62F95">
        <w:rPr>
          <w:rFonts w:ascii="Times New Roman" w:hAnsi="Times New Roman" w:cs="Times New Roman"/>
        </w:rPr>
        <w:tab/>
        <w:t xml:space="preserve">Inventory and identify all reimbursable improvements in the coastal area eligible for funding under provisions of the Federal Disaster Assistance Plan and include this information in the Town's </w:t>
      </w:r>
      <w:r w:rsidRPr="00A6268E">
        <w:rPr>
          <w:rFonts w:ascii="Times New Roman" w:hAnsi="Times New Roman" w:cs="Times New Roman"/>
        </w:rPr>
        <w:t>Comprehensive Emergency Management Plan.</w:t>
      </w:r>
    </w:p>
    <w:p w:rsidR="001F24FC" w:rsidRPr="00E62F95" w:rsidRDefault="001F24FC" w:rsidP="001F24FC">
      <w:pPr>
        <w:ind w:hanging="720"/>
        <w:jc w:val="both"/>
        <w:rPr>
          <w:rFonts w:ascii="Times New Roman" w:hAnsi="Times New Roman" w:cs="Times New Roman"/>
        </w:rPr>
      </w:pPr>
    </w:p>
    <w:p w:rsidR="001F24FC" w:rsidRPr="00E62F95" w:rsidRDefault="001F24FC" w:rsidP="001F24FC">
      <w:pPr>
        <w:ind w:left="720" w:hanging="720"/>
        <w:jc w:val="both"/>
        <w:rPr>
          <w:rFonts w:ascii="Times New Roman" w:hAnsi="Times New Roman" w:cs="Times New Roman"/>
        </w:rPr>
      </w:pPr>
      <w:r w:rsidRPr="00E62F95">
        <w:rPr>
          <w:rFonts w:ascii="Times New Roman" w:hAnsi="Times New Roman" w:cs="Times New Roman"/>
          <w:u w:val="single"/>
        </w:rPr>
        <w:t xml:space="preserve">Policy </w:t>
      </w:r>
      <w:r w:rsidRPr="00A6268E">
        <w:rPr>
          <w:rFonts w:ascii="Times New Roman" w:hAnsi="Times New Roman" w:cs="Times New Roman"/>
          <w:u w:val="single"/>
        </w:rPr>
        <w:t>CM 1.</w:t>
      </w:r>
      <w:r w:rsidRPr="00E62F95">
        <w:rPr>
          <w:rFonts w:ascii="Times New Roman" w:hAnsi="Times New Roman" w:cs="Times New Roman"/>
          <w:u w:val="single"/>
        </w:rPr>
        <w:t>5.3</w:t>
      </w:r>
      <w:r w:rsidRPr="00E62F95">
        <w:rPr>
          <w:rFonts w:ascii="Times New Roman" w:hAnsi="Times New Roman" w:cs="Times New Roman"/>
        </w:rPr>
        <w:tab/>
        <w:t>Mobile Homes shall not be permitted in coastal high hazard areas.</w:t>
      </w:r>
    </w:p>
    <w:p w:rsidR="001F24FC" w:rsidRPr="00E62F95" w:rsidRDefault="001F24FC" w:rsidP="001F24FC">
      <w:pPr>
        <w:jc w:val="both"/>
        <w:rPr>
          <w:rFonts w:ascii="Times New Roman" w:hAnsi="Times New Roman" w:cs="Times New Roman"/>
        </w:rPr>
      </w:pPr>
    </w:p>
    <w:p w:rsidR="001F24FC" w:rsidRPr="00E62F95" w:rsidRDefault="001F24FC" w:rsidP="001F24FC">
      <w:pPr>
        <w:ind w:left="720" w:hanging="720"/>
        <w:jc w:val="both"/>
        <w:rPr>
          <w:rFonts w:ascii="Times New Roman" w:hAnsi="Times New Roman" w:cs="Times New Roman"/>
        </w:rPr>
      </w:pPr>
      <w:r w:rsidRPr="00E62F95">
        <w:rPr>
          <w:rFonts w:ascii="Times New Roman" w:hAnsi="Times New Roman" w:cs="Times New Roman"/>
          <w:u w:val="single"/>
        </w:rPr>
        <w:t xml:space="preserve">Policy </w:t>
      </w:r>
      <w:r w:rsidRPr="00A6268E">
        <w:rPr>
          <w:rFonts w:ascii="Times New Roman" w:hAnsi="Times New Roman" w:cs="Times New Roman"/>
          <w:u w:val="single"/>
        </w:rPr>
        <w:t>CM 1.5</w:t>
      </w:r>
      <w:r w:rsidRPr="00E62F95">
        <w:rPr>
          <w:rFonts w:ascii="Times New Roman" w:hAnsi="Times New Roman" w:cs="Times New Roman"/>
          <w:u w:val="single"/>
        </w:rPr>
        <w:t>.4</w:t>
      </w:r>
      <w:r w:rsidRPr="00E62F95">
        <w:rPr>
          <w:rFonts w:ascii="Times New Roman" w:hAnsi="Times New Roman" w:cs="Times New Roman"/>
        </w:rPr>
        <w:tab/>
      </w:r>
      <w:r>
        <w:rPr>
          <w:rFonts w:ascii="Times New Roman" w:hAnsi="Times New Roman" w:cs="Times New Roman"/>
        </w:rPr>
        <w:t xml:space="preserve">Continue to enforce </w:t>
      </w:r>
      <w:r w:rsidRPr="00E62F95">
        <w:rPr>
          <w:rFonts w:ascii="Times New Roman" w:hAnsi="Times New Roman" w:cs="Times New Roman"/>
        </w:rPr>
        <w:t xml:space="preserve">the Town's </w:t>
      </w:r>
      <w:r w:rsidRPr="00A6268E">
        <w:rPr>
          <w:rFonts w:ascii="Times New Roman" w:hAnsi="Times New Roman" w:cs="Times New Roman"/>
        </w:rPr>
        <w:t>Comprehensive</w:t>
      </w:r>
      <w:r w:rsidRPr="00E62F95">
        <w:rPr>
          <w:rFonts w:ascii="Times New Roman" w:hAnsi="Times New Roman" w:cs="Times New Roman"/>
        </w:rPr>
        <w:t xml:space="preserve"> Emergency Management Plan</w:t>
      </w:r>
      <w:r>
        <w:rPr>
          <w:rFonts w:ascii="Times New Roman" w:hAnsi="Times New Roman" w:cs="Times New Roman"/>
        </w:rPr>
        <w:t xml:space="preserve">’s </w:t>
      </w:r>
      <w:r w:rsidRPr="00E62F95">
        <w:rPr>
          <w:rFonts w:ascii="Times New Roman" w:hAnsi="Times New Roman" w:cs="Times New Roman"/>
        </w:rPr>
        <w:t>section dealing with Post Disaster Redevelopment which include</w:t>
      </w:r>
      <w:r>
        <w:rPr>
          <w:rFonts w:ascii="Times New Roman" w:hAnsi="Times New Roman" w:cs="Times New Roman"/>
        </w:rPr>
        <w:t>s</w:t>
      </w:r>
      <w:r w:rsidRPr="00E62F95">
        <w:rPr>
          <w:rFonts w:ascii="Times New Roman" w:hAnsi="Times New Roman" w:cs="Times New Roman"/>
        </w:rPr>
        <w:t xml:space="preserve"> the Town's role in immediate repair and clean up actions, long term repair policies and redevelopment activities, including but not limited to, removal, relocation, or structural modification of damaged infrastructure and unsafe structures. Redevelopment will be limited in accordance with the Floodplain Ordinance No. O</w:t>
      </w:r>
      <w:r w:rsidRPr="00E62F95">
        <w:rPr>
          <w:rFonts w:ascii="Times New Roman" w:hAnsi="Times New Roman" w:cs="Times New Roman"/>
        </w:rPr>
        <w:noBreakHyphen/>
      </w:r>
      <w:r>
        <w:rPr>
          <w:rFonts w:ascii="Times New Roman" w:hAnsi="Times New Roman" w:cs="Times New Roman"/>
        </w:rPr>
        <w:t>05-05</w:t>
      </w:r>
      <w:r w:rsidRPr="00E62F95">
        <w:rPr>
          <w:rFonts w:ascii="Times New Roman" w:hAnsi="Times New Roman" w:cs="Times New Roman"/>
        </w:rPr>
        <w:t xml:space="preserve"> as well as guidelines set forth by the Federal Emergency Management Agency and the Palm Beach County Division of Emergency Management.</w:t>
      </w:r>
    </w:p>
    <w:p w:rsidR="001F24FC" w:rsidRPr="00E62F95" w:rsidRDefault="001F24FC" w:rsidP="001F24FC">
      <w:pPr>
        <w:jc w:val="both"/>
        <w:rPr>
          <w:rFonts w:ascii="Times New Roman" w:hAnsi="Times New Roman" w:cs="Times New Roman"/>
        </w:rPr>
      </w:pPr>
      <w:r w:rsidRPr="00E62F95">
        <w:rPr>
          <w:rFonts w:ascii="Times New Roman" w:hAnsi="Times New Roman" w:cs="Times New Roman"/>
        </w:rPr>
        <w:t xml:space="preserve"> </w:t>
      </w:r>
    </w:p>
    <w:p w:rsidR="001F24FC" w:rsidRPr="00261BAE" w:rsidRDefault="001F24FC" w:rsidP="001F24FC">
      <w:pPr>
        <w:tabs>
          <w:tab w:val="left" w:pos="2520"/>
        </w:tabs>
        <w:jc w:val="both"/>
        <w:rPr>
          <w:rFonts w:ascii="Times New Roman" w:hAnsi="Times New Roman" w:cs="Times New Roman"/>
        </w:rPr>
      </w:pPr>
      <w:r w:rsidRPr="00E62F95">
        <w:rPr>
          <w:rFonts w:ascii="Times New Roman" w:hAnsi="Times New Roman" w:cs="Times New Roman"/>
          <w:u w:val="single"/>
        </w:rPr>
        <w:lastRenderedPageBreak/>
        <w:t xml:space="preserve">OBJECTIVE </w:t>
      </w:r>
      <w:r w:rsidRPr="00A6268E">
        <w:rPr>
          <w:rFonts w:ascii="Times New Roman" w:hAnsi="Times New Roman" w:cs="Times New Roman"/>
          <w:u w:val="single"/>
        </w:rPr>
        <w:t>CM 1.6</w:t>
      </w:r>
      <w:r w:rsidRPr="00E62F95">
        <w:rPr>
          <w:rFonts w:ascii="Times New Roman" w:hAnsi="Times New Roman" w:cs="Times New Roman"/>
        </w:rPr>
        <w:tab/>
        <w:t xml:space="preserve">Maintain </w:t>
      </w:r>
      <w:r w:rsidRPr="00A6268E">
        <w:rPr>
          <w:rFonts w:ascii="Times New Roman" w:hAnsi="Times New Roman" w:cs="Times New Roman"/>
        </w:rPr>
        <w:t>the same</w:t>
      </w:r>
      <w:r w:rsidRPr="00E62F95">
        <w:rPr>
          <w:rFonts w:ascii="Times New Roman" w:hAnsi="Times New Roman" w:cs="Times New Roman"/>
        </w:rPr>
        <w:t xml:space="preserve"> levels of service standards in the coastal areas as established in the plan </w:t>
      </w:r>
      <w:r>
        <w:rPr>
          <w:rFonts w:ascii="Times New Roman" w:hAnsi="Times New Roman" w:cs="Times New Roman"/>
        </w:rPr>
        <w:t xml:space="preserve">with </w:t>
      </w:r>
      <w:r w:rsidRPr="00E62F95">
        <w:rPr>
          <w:rFonts w:ascii="Times New Roman" w:hAnsi="Times New Roman" w:cs="Times New Roman"/>
        </w:rPr>
        <w:t>regard to transportation, infrastructure, future land use, conservation and recreation/open space</w:t>
      </w:r>
      <w:r>
        <w:rPr>
          <w:rFonts w:ascii="Times New Roman" w:hAnsi="Times New Roman" w:cs="Times New Roman"/>
        </w:rPr>
        <w:t xml:space="preserve"> so</w:t>
      </w:r>
      <w:r w:rsidRPr="00E62F95">
        <w:rPr>
          <w:rFonts w:ascii="Times New Roman" w:hAnsi="Times New Roman" w:cs="Times New Roman"/>
        </w:rPr>
        <w:t xml:space="preserve"> </w:t>
      </w:r>
      <w:r w:rsidRPr="00E20488">
        <w:rPr>
          <w:rFonts w:ascii="Times New Roman" w:hAnsi="Times New Roman" w:cs="Times New Roman"/>
        </w:rPr>
        <w:t>as not to establish a separate level of service in the coastal area.</w:t>
      </w:r>
    </w:p>
    <w:p w:rsidR="001F24FC" w:rsidRDefault="001F24FC" w:rsidP="001F24FC">
      <w:pPr>
        <w:ind w:left="720"/>
        <w:jc w:val="both"/>
        <w:rPr>
          <w:rFonts w:ascii="Times New Roman" w:hAnsi="Times New Roman" w:cs="Times New Roman"/>
          <w:u w:val="single"/>
        </w:rPr>
      </w:pPr>
    </w:p>
    <w:p w:rsidR="001F24FC" w:rsidRPr="00525942" w:rsidRDefault="001F24FC" w:rsidP="001F24FC">
      <w:pPr>
        <w:ind w:left="720" w:hanging="720"/>
        <w:jc w:val="both"/>
        <w:rPr>
          <w:rFonts w:ascii="Times New Roman" w:hAnsi="Times New Roman" w:cs="Times New Roman"/>
        </w:rPr>
      </w:pPr>
      <w:r w:rsidRPr="00A6268E">
        <w:rPr>
          <w:rFonts w:ascii="Times New Roman" w:hAnsi="Times New Roman" w:cs="Times New Roman"/>
          <w:u w:val="single"/>
        </w:rPr>
        <w:t>Policy CM 1.6.1</w:t>
      </w:r>
      <w:r w:rsidRPr="00525942">
        <w:rPr>
          <w:rFonts w:ascii="Times New Roman" w:hAnsi="Times New Roman" w:cs="Times New Roman"/>
        </w:rPr>
        <w:tab/>
        <w:t>Preserve the needs of water</w:t>
      </w:r>
      <w:r w:rsidRPr="00525942">
        <w:rPr>
          <w:rFonts w:ascii="Times New Roman" w:hAnsi="Times New Roman" w:cs="Times New Roman"/>
        </w:rPr>
        <w:noBreakHyphen/>
        <w:t>dependent and water</w:t>
      </w:r>
      <w:r w:rsidRPr="00525942">
        <w:rPr>
          <w:rFonts w:ascii="Times New Roman" w:hAnsi="Times New Roman" w:cs="Times New Roman"/>
        </w:rPr>
        <w:noBreakHyphen/>
        <w:t>related uses in the coastal area in conjunction with the analyses and recommendations established in the Recreation and Open Space Element.</w:t>
      </w:r>
    </w:p>
    <w:p w:rsidR="001F24FC" w:rsidRPr="00525942" w:rsidRDefault="001F24FC" w:rsidP="001F24FC">
      <w:pPr>
        <w:ind w:hanging="720"/>
        <w:jc w:val="both"/>
        <w:rPr>
          <w:rFonts w:ascii="Times New Roman" w:hAnsi="Times New Roman" w:cs="Times New Roman"/>
        </w:rPr>
      </w:pPr>
    </w:p>
    <w:p w:rsidR="001F24FC" w:rsidRPr="00525942" w:rsidRDefault="001F24FC" w:rsidP="001F24FC">
      <w:pPr>
        <w:ind w:left="720" w:hanging="720"/>
        <w:jc w:val="both"/>
        <w:rPr>
          <w:rFonts w:ascii="Times New Roman" w:hAnsi="Times New Roman" w:cs="Times New Roman"/>
        </w:rPr>
      </w:pPr>
      <w:r w:rsidRPr="00525942">
        <w:rPr>
          <w:rFonts w:ascii="Times New Roman" w:hAnsi="Times New Roman" w:cs="Times New Roman"/>
          <w:u w:val="single"/>
        </w:rPr>
        <w:t xml:space="preserve">Policy </w:t>
      </w:r>
      <w:r w:rsidRPr="00A6268E">
        <w:rPr>
          <w:rFonts w:ascii="Times New Roman" w:hAnsi="Times New Roman" w:cs="Times New Roman"/>
          <w:u w:val="single"/>
        </w:rPr>
        <w:t>CM 1.6.2</w:t>
      </w:r>
      <w:r w:rsidRPr="00525942">
        <w:rPr>
          <w:rFonts w:ascii="Times New Roman" w:hAnsi="Times New Roman" w:cs="Times New Roman"/>
        </w:rPr>
        <w:tab/>
        <w:t>Infrastructure shall be provided concurrent with all new development.</w:t>
      </w:r>
    </w:p>
    <w:p w:rsidR="001F24FC" w:rsidRPr="00525942" w:rsidRDefault="001F24FC" w:rsidP="001F24FC">
      <w:pPr>
        <w:ind w:hanging="720"/>
        <w:jc w:val="both"/>
        <w:rPr>
          <w:rFonts w:ascii="Times New Roman" w:hAnsi="Times New Roman" w:cs="Times New Roman"/>
        </w:rPr>
      </w:pPr>
    </w:p>
    <w:p w:rsidR="001F24FC" w:rsidRPr="00525942" w:rsidRDefault="001F24FC" w:rsidP="001F24FC">
      <w:pPr>
        <w:ind w:left="720" w:hanging="720"/>
        <w:jc w:val="both"/>
        <w:rPr>
          <w:rFonts w:ascii="Times New Roman" w:hAnsi="Times New Roman" w:cs="Times New Roman"/>
        </w:rPr>
      </w:pPr>
      <w:r w:rsidRPr="00525942">
        <w:rPr>
          <w:rFonts w:ascii="Times New Roman" w:hAnsi="Times New Roman" w:cs="Times New Roman"/>
          <w:u w:val="single"/>
        </w:rPr>
        <w:t xml:space="preserve">Policy </w:t>
      </w:r>
      <w:r w:rsidRPr="00A6268E">
        <w:rPr>
          <w:rFonts w:ascii="Times New Roman" w:hAnsi="Times New Roman" w:cs="Times New Roman"/>
          <w:u w:val="single"/>
        </w:rPr>
        <w:t>CM 1.6.3</w:t>
      </w:r>
      <w:r w:rsidRPr="00525942">
        <w:rPr>
          <w:rFonts w:ascii="Times New Roman" w:hAnsi="Times New Roman" w:cs="Times New Roman"/>
        </w:rPr>
        <w:tab/>
      </w:r>
      <w:r w:rsidRPr="00B202C9">
        <w:rPr>
          <w:rFonts w:ascii="Times New Roman" w:hAnsi="Times New Roman" w:cs="Times New Roman"/>
        </w:rPr>
        <w:t xml:space="preserve">The Town shall </w:t>
      </w:r>
      <w:r>
        <w:rPr>
          <w:rFonts w:ascii="Times New Roman" w:hAnsi="Times New Roman" w:cs="Times New Roman"/>
        </w:rPr>
        <w:t>continue to assess</w:t>
      </w:r>
      <w:r w:rsidRPr="00B202C9">
        <w:rPr>
          <w:rFonts w:ascii="Times New Roman" w:hAnsi="Times New Roman" w:cs="Times New Roman"/>
        </w:rPr>
        <w:t xml:space="preserve"> all areas with potential natural and man-made disasters for safety factors that would include adequate shelters for residents and the ability of roads to accommodate emergency traffic.</w:t>
      </w:r>
    </w:p>
    <w:p w:rsidR="001F24FC" w:rsidRPr="00525942" w:rsidRDefault="001F24FC" w:rsidP="001F24FC">
      <w:pPr>
        <w:jc w:val="both"/>
        <w:rPr>
          <w:rFonts w:ascii="Times New Roman" w:hAnsi="Times New Roman" w:cs="Times New Roman"/>
        </w:rPr>
      </w:pPr>
    </w:p>
    <w:p w:rsidR="001F24FC" w:rsidRPr="00525942" w:rsidRDefault="001F24FC" w:rsidP="001F24FC">
      <w:pPr>
        <w:jc w:val="both"/>
        <w:rPr>
          <w:rFonts w:ascii="Times New Roman" w:hAnsi="Times New Roman" w:cs="Times New Roman"/>
        </w:rPr>
      </w:pPr>
      <w:r w:rsidRPr="00A6268E">
        <w:rPr>
          <w:rFonts w:ascii="Times New Roman" w:hAnsi="Times New Roman" w:cs="Times New Roman"/>
          <w:u w:val="single"/>
        </w:rPr>
        <w:t>OBJECTIVE CM 1</w:t>
      </w:r>
      <w:r>
        <w:rPr>
          <w:rFonts w:ascii="Times New Roman" w:hAnsi="Times New Roman" w:cs="Times New Roman"/>
          <w:u w:val="single"/>
        </w:rPr>
        <w:t>.</w:t>
      </w:r>
      <w:r w:rsidRPr="00525942">
        <w:rPr>
          <w:rFonts w:ascii="Times New Roman" w:hAnsi="Times New Roman" w:cs="Times New Roman"/>
          <w:u w:val="single"/>
        </w:rPr>
        <w:t>7</w:t>
      </w:r>
      <w:r>
        <w:rPr>
          <w:rFonts w:ascii="Times New Roman" w:hAnsi="Times New Roman" w:cs="Times New Roman"/>
        </w:rPr>
        <w:tab/>
      </w:r>
      <w:r>
        <w:rPr>
          <w:rFonts w:ascii="Times New Roman" w:hAnsi="Times New Roman" w:cs="Times New Roman"/>
        </w:rPr>
        <w:tab/>
      </w:r>
      <w:r w:rsidRPr="00525942">
        <w:rPr>
          <w:rFonts w:ascii="Times New Roman" w:hAnsi="Times New Roman" w:cs="Times New Roman"/>
        </w:rPr>
        <w:t>Maintain priority for water dependent uses by maintaining the municipal beach and municipal marina as publicly owned facilities.</w:t>
      </w:r>
    </w:p>
    <w:p w:rsidR="001F24FC" w:rsidRPr="00525942" w:rsidRDefault="001F24FC" w:rsidP="001F24FC">
      <w:pPr>
        <w:tabs>
          <w:tab w:val="left" w:pos="1800"/>
        </w:tabs>
        <w:jc w:val="both"/>
        <w:rPr>
          <w:rFonts w:ascii="Times New Roman" w:hAnsi="Times New Roman" w:cs="Times New Roman"/>
        </w:rPr>
      </w:pPr>
      <w:r>
        <w:rPr>
          <w:rFonts w:ascii="Times New Roman" w:hAnsi="Times New Roman" w:cs="Times New Roman"/>
        </w:rPr>
        <w:tab/>
      </w:r>
    </w:p>
    <w:p w:rsidR="001F24FC" w:rsidRPr="00525942" w:rsidRDefault="001F24FC" w:rsidP="001F24FC">
      <w:pPr>
        <w:ind w:left="720" w:hanging="720"/>
        <w:jc w:val="both"/>
        <w:rPr>
          <w:rFonts w:ascii="Times New Roman" w:hAnsi="Times New Roman" w:cs="Times New Roman"/>
        </w:rPr>
      </w:pPr>
      <w:r w:rsidRPr="00525942">
        <w:rPr>
          <w:rFonts w:ascii="Times New Roman" w:hAnsi="Times New Roman" w:cs="Times New Roman"/>
          <w:u w:val="single"/>
        </w:rPr>
        <w:t xml:space="preserve">Policy </w:t>
      </w:r>
      <w:r>
        <w:rPr>
          <w:rFonts w:ascii="Times New Roman" w:hAnsi="Times New Roman" w:cs="Times New Roman"/>
          <w:u w:val="single"/>
        </w:rPr>
        <w:t xml:space="preserve">CM </w:t>
      </w:r>
      <w:r w:rsidRPr="00A6268E">
        <w:rPr>
          <w:rFonts w:ascii="Times New Roman" w:hAnsi="Times New Roman" w:cs="Times New Roman"/>
          <w:u w:val="single"/>
        </w:rPr>
        <w:t>1.7.1</w:t>
      </w:r>
      <w:r w:rsidRPr="00525942">
        <w:rPr>
          <w:rFonts w:ascii="Times New Roman" w:hAnsi="Times New Roman" w:cs="Times New Roman"/>
        </w:rPr>
        <w:tab/>
        <w:t xml:space="preserve">Continue to provide public access to the municipal beach and municipal marina which access will be </w:t>
      </w:r>
      <w:r>
        <w:rPr>
          <w:rFonts w:ascii="Times New Roman" w:hAnsi="Times New Roman" w:cs="Times New Roman"/>
        </w:rPr>
        <w:t>ensure</w:t>
      </w:r>
      <w:r w:rsidRPr="00525942">
        <w:rPr>
          <w:rFonts w:ascii="Times New Roman" w:hAnsi="Times New Roman" w:cs="Times New Roman"/>
        </w:rPr>
        <w:t>d perpetually through the continuation of these facilities as public owned facilities.</w:t>
      </w:r>
    </w:p>
    <w:p w:rsidR="001F24FC" w:rsidRPr="00525942" w:rsidRDefault="001F24FC" w:rsidP="001F24FC">
      <w:pPr>
        <w:ind w:hanging="720"/>
        <w:jc w:val="both"/>
        <w:rPr>
          <w:rFonts w:ascii="Times New Roman" w:hAnsi="Times New Roman" w:cs="Times New Roman"/>
        </w:rPr>
      </w:pPr>
    </w:p>
    <w:p w:rsidR="001F24FC" w:rsidRPr="00E62F95" w:rsidRDefault="001F24FC" w:rsidP="001F24FC">
      <w:pPr>
        <w:tabs>
          <w:tab w:val="left" w:pos="-1440"/>
        </w:tabs>
        <w:ind w:left="720" w:hanging="720"/>
        <w:jc w:val="both"/>
        <w:rPr>
          <w:rFonts w:ascii="Times New Roman" w:hAnsi="Times New Roman" w:cs="Times New Roman"/>
        </w:rPr>
      </w:pPr>
      <w:r w:rsidRPr="00525942">
        <w:rPr>
          <w:rFonts w:ascii="Times New Roman" w:hAnsi="Times New Roman" w:cs="Times New Roman"/>
          <w:u w:val="single"/>
        </w:rPr>
        <w:t xml:space="preserve">Policy </w:t>
      </w:r>
      <w:r w:rsidRPr="00A6268E">
        <w:rPr>
          <w:rFonts w:ascii="Times New Roman" w:hAnsi="Times New Roman" w:cs="Times New Roman"/>
          <w:u w:val="single"/>
        </w:rPr>
        <w:t>CM 1.7.2</w:t>
      </w:r>
      <w:r w:rsidRPr="00525942">
        <w:rPr>
          <w:rFonts w:ascii="Times New Roman" w:hAnsi="Times New Roman" w:cs="Times New Roman"/>
        </w:rPr>
        <w:tab/>
        <w:t xml:space="preserve">The Town will continue to coordinate with the appropriate agencies </w:t>
      </w:r>
      <w:r w:rsidRPr="00E62F95">
        <w:rPr>
          <w:rFonts w:ascii="Times New Roman" w:hAnsi="Times New Roman" w:cs="Times New Roman"/>
        </w:rPr>
        <w:t>responsible for the protection and management of the waterways within Lantana.</w:t>
      </w:r>
    </w:p>
    <w:p w:rsidR="001F24FC" w:rsidRPr="00E62F95" w:rsidRDefault="001F24FC" w:rsidP="001F24FC">
      <w:pPr>
        <w:tabs>
          <w:tab w:val="left" w:pos="-1440"/>
        </w:tabs>
        <w:ind w:left="720" w:hanging="720"/>
        <w:jc w:val="both"/>
        <w:rPr>
          <w:rFonts w:ascii="Times New Roman" w:hAnsi="Times New Roman" w:cs="Times New Roman"/>
        </w:rPr>
      </w:pPr>
    </w:p>
    <w:p w:rsidR="001F24FC" w:rsidRPr="00525942" w:rsidRDefault="001F24FC" w:rsidP="001F24FC">
      <w:pPr>
        <w:tabs>
          <w:tab w:val="left" w:pos="-1440"/>
        </w:tabs>
        <w:ind w:left="720" w:hanging="720"/>
        <w:jc w:val="both"/>
        <w:rPr>
          <w:rFonts w:ascii="Times New Roman" w:hAnsi="Times New Roman" w:cs="Times New Roman"/>
        </w:rPr>
      </w:pPr>
      <w:r w:rsidRPr="00E62F95">
        <w:rPr>
          <w:rFonts w:ascii="Times New Roman" w:hAnsi="Times New Roman" w:cs="Times New Roman"/>
          <w:u w:val="single"/>
        </w:rPr>
        <w:t xml:space="preserve">Policy </w:t>
      </w:r>
      <w:r w:rsidRPr="00A6268E">
        <w:rPr>
          <w:rFonts w:ascii="Times New Roman" w:hAnsi="Times New Roman" w:cs="Times New Roman"/>
          <w:u w:val="single"/>
        </w:rPr>
        <w:t>CM 1.7.3</w:t>
      </w:r>
      <w:r w:rsidRPr="00E62F95">
        <w:rPr>
          <w:rFonts w:ascii="Times New Roman" w:hAnsi="Times New Roman" w:cs="Times New Roman"/>
        </w:rPr>
        <w:tab/>
        <w:t xml:space="preserve">When funds are available, the Town shall improve the parking lot </w:t>
      </w:r>
      <w:r w:rsidRPr="00A6268E">
        <w:rPr>
          <w:rFonts w:ascii="Times New Roman" w:hAnsi="Times New Roman" w:cs="Times New Roman"/>
        </w:rPr>
        <w:t>drainage for boat-access sites and will explore the possibility of a new location</w:t>
      </w:r>
      <w:r w:rsidRPr="00E62F95">
        <w:rPr>
          <w:rFonts w:ascii="Times New Roman" w:hAnsi="Times New Roman" w:cs="Times New Roman"/>
        </w:rPr>
        <w:t>.</w:t>
      </w:r>
    </w:p>
    <w:p w:rsidR="001F24FC" w:rsidRDefault="001F24FC" w:rsidP="001F24FC">
      <w:pPr>
        <w:jc w:val="center"/>
      </w:pPr>
    </w:p>
    <w:p w:rsidR="001F24FC" w:rsidRPr="00261BAE" w:rsidRDefault="001F24FC" w:rsidP="001F24FC">
      <w:pPr>
        <w:jc w:val="both"/>
        <w:rPr>
          <w:rFonts w:ascii="Times New Roman" w:hAnsi="Times New Roman" w:cs="Times New Roman"/>
        </w:rPr>
      </w:pPr>
      <w:r w:rsidRPr="003A6A84">
        <w:rPr>
          <w:rFonts w:ascii="Times New Roman" w:hAnsi="Times New Roman" w:cs="Times New Roman"/>
          <w:u w:val="single"/>
        </w:rPr>
        <w:t>OBJECTIVE CM 1.8</w:t>
      </w:r>
      <w:r w:rsidRPr="00E14D41">
        <w:rPr>
          <w:rFonts w:ascii="Times New Roman" w:hAnsi="Times New Roman" w:cs="Times New Roman"/>
        </w:rPr>
        <w:tab/>
      </w:r>
      <w:r>
        <w:rPr>
          <w:rFonts w:ascii="Times New Roman" w:hAnsi="Times New Roman" w:cs="Times New Roman"/>
        </w:rPr>
        <w:tab/>
      </w:r>
      <w:r w:rsidRPr="00261BAE">
        <w:rPr>
          <w:rFonts w:ascii="Times New Roman" w:hAnsi="Times New Roman" w:cs="Times New Roman"/>
        </w:rPr>
        <w:t>The Town shall encourage the preservation of recreational and commercial working waterfronts.</w:t>
      </w:r>
    </w:p>
    <w:p w:rsidR="001F24FC" w:rsidRPr="00261BAE" w:rsidRDefault="001F24FC" w:rsidP="001F24FC">
      <w:pPr>
        <w:tabs>
          <w:tab w:val="left" w:pos="1800"/>
        </w:tabs>
        <w:jc w:val="both"/>
        <w:rPr>
          <w:rFonts w:ascii="Times New Roman" w:hAnsi="Times New Roman" w:cs="Times New Roman"/>
        </w:rPr>
      </w:pPr>
      <w:r w:rsidRPr="00261BAE">
        <w:rPr>
          <w:rFonts w:ascii="Times New Roman" w:hAnsi="Times New Roman" w:cs="Times New Roman"/>
        </w:rPr>
        <w:tab/>
      </w:r>
    </w:p>
    <w:p w:rsidR="001F24FC" w:rsidRPr="00261BAE" w:rsidRDefault="001F24FC" w:rsidP="001F24FC">
      <w:pPr>
        <w:ind w:left="720" w:hanging="720"/>
        <w:jc w:val="both"/>
        <w:rPr>
          <w:rFonts w:ascii="Times New Roman" w:hAnsi="Times New Roman" w:cs="Times New Roman"/>
        </w:rPr>
      </w:pPr>
      <w:r w:rsidRPr="003A6A84">
        <w:rPr>
          <w:rFonts w:ascii="Times New Roman" w:hAnsi="Times New Roman" w:cs="Times New Roman"/>
          <w:u w:val="single"/>
        </w:rPr>
        <w:t>Policy CM 1.8.1</w:t>
      </w:r>
      <w:r w:rsidRPr="00261BAE">
        <w:rPr>
          <w:rFonts w:ascii="Times New Roman" w:hAnsi="Times New Roman" w:cs="Times New Roman"/>
        </w:rPr>
        <w:tab/>
        <w:t xml:space="preserve">The Town will continually monitor the values of waterfront properties that could be purchased to increase public access should funds become available. </w:t>
      </w:r>
    </w:p>
    <w:p w:rsidR="001F24FC" w:rsidRPr="00261BAE" w:rsidRDefault="001F24FC" w:rsidP="001F24FC">
      <w:pPr>
        <w:ind w:left="720" w:hanging="720"/>
        <w:jc w:val="both"/>
        <w:rPr>
          <w:rFonts w:ascii="Times New Roman" w:hAnsi="Times New Roman" w:cs="Times New Roman"/>
        </w:rPr>
      </w:pPr>
    </w:p>
    <w:p w:rsidR="001F24FC" w:rsidRDefault="001F24FC" w:rsidP="001F24FC">
      <w:pPr>
        <w:ind w:left="720" w:hanging="720"/>
        <w:jc w:val="both"/>
        <w:rPr>
          <w:rFonts w:ascii="Times New Roman" w:hAnsi="Times New Roman" w:cs="Times New Roman"/>
        </w:rPr>
      </w:pPr>
      <w:r w:rsidRPr="003A6A84">
        <w:rPr>
          <w:rFonts w:ascii="Times New Roman" w:hAnsi="Times New Roman" w:cs="Times New Roman"/>
          <w:u w:val="single"/>
        </w:rPr>
        <w:lastRenderedPageBreak/>
        <w:t xml:space="preserve">Policy </w:t>
      </w:r>
      <w:r>
        <w:rPr>
          <w:rFonts w:ascii="Times New Roman" w:hAnsi="Times New Roman" w:cs="Times New Roman"/>
          <w:u w:val="single"/>
        </w:rPr>
        <w:t xml:space="preserve">CM </w:t>
      </w:r>
      <w:r w:rsidRPr="003A6A84">
        <w:rPr>
          <w:rFonts w:ascii="Times New Roman" w:hAnsi="Times New Roman" w:cs="Times New Roman"/>
          <w:u w:val="single"/>
        </w:rPr>
        <w:t>1.8.2</w:t>
      </w:r>
      <w:r w:rsidRPr="00261BAE">
        <w:rPr>
          <w:rFonts w:ascii="Times New Roman" w:hAnsi="Times New Roman" w:cs="Times New Roman"/>
        </w:rPr>
        <w:tab/>
        <w:t>By December of 2011, the Town shall develop a strategy to preserve recreational and commercial working waterfronts.</w:t>
      </w:r>
    </w:p>
    <w:p w:rsidR="001F24FC" w:rsidRDefault="001F24FC" w:rsidP="001F24FC">
      <w:pPr>
        <w:ind w:left="720" w:hanging="720"/>
        <w:jc w:val="both"/>
        <w:rPr>
          <w:rFonts w:ascii="Times New Roman" w:hAnsi="Times New Roman" w:cs="Times New Roman"/>
        </w:rPr>
      </w:pPr>
    </w:p>
    <w:p w:rsidR="001F24FC" w:rsidRPr="003A6A84" w:rsidRDefault="001F24FC" w:rsidP="001F24FC">
      <w:pPr>
        <w:pStyle w:val="NoSpacing"/>
        <w:rPr>
          <w:rFonts w:ascii="Times New Roman" w:hAnsi="Times New Roman" w:cs="Times New Roman"/>
          <w:b w:val="0"/>
          <w:szCs w:val="24"/>
        </w:rPr>
      </w:pPr>
      <w:r w:rsidRPr="003A6A84">
        <w:rPr>
          <w:rFonts w:ascii="Times New Roman" w:hAnsi="Times New Roman" w:cs="Times New Roman"/>
          <w:b w:val="0"/>
          <w:szCs w:val="24"/>
          <w:u w:val="single"/>
        </w:rPr>
        <w:t>OBJECTIVE CM 1.9</w:t>
      </w:r>
      <w:r w:rsidRPr="003A6A84">
        <w:rPr>
          <w:rFonts w:ascii="Times New Roman" w:hAnsi="Times New Roman" w:cs="Times New Roman"/>
          <w:b w:val="0"/>
          <w:szCs w:val="24"/>
          <w:u w:val="single"/>
        </w:rPr>
        <w:tab/>
      </w:r>
      <w:r>
        <w:rPr>
          <w:rFonts w:ascii="Times New Roman" w:hAnsi="Times New Roman" w:cs="Times New Roman"/>
          <w:b w:val="0"/>
          <w:szCs w:val="24"/>
        </w:rPr>
        <w:tab/>
      </w:r>
      <w:r w:rsidRPr="000625F8">
        <w:rPr>
          <w:rFonts w:ascii="Times New Roman" w:eastAsia="Times New Roman" w:hAnsi="Times New Roman" w:cs="Times New Roman"/>
          <w:b w:val="0"/>
          <w:szCs w:val="24"/>
        </w:rPr>
        <w:t>Protect and enhance local ecosystems, optimizing the co-benefits of habitat restoration, coastal buffers, wetland mitigation, urban reforestation, and expanded green infrastructure, in order to create a healthy, enjoyable, and climate resilient environment.</w:t>
      </w:r>
    </w:p>
    <w:p w:rsidR="001F24FC" w:rsidRPr="000625F8" w:rsidRDefault="001F24FC" w:rsidP="001F24FC">
      <w:pPr>
        <w:pStyle w:val="NoSpacing"/>
        <w:rPr>
          <w:rFonts w:ascii="Times New Roman" w:eastAsia="Times New Roman" w:hAnsi="Times New Roman" w:cs="Times New Roman"/>
          <w:b w:val="0"/>
          <w:szCs w:val="24"/>
        </w:rPr>
      </w:pPr>
    </w:p>
    <w:p w:rsidR="001F24FC" w:rsidRPr="003A6A84" w:rsidRDefault="001F24FC" w:rsidP="001F24FC">
      <w:pPr>
        <w:pStyle w:val="NoSpacing"/>
        <w:rPr>
          <w:rFonts w:ascii="Times New Roman" w:eastAsia="Times New Roman" w:hAnsi="Times New Roman" w:cs="Times New Roman"/>
          <w:b w:val="0"/>
          <w:szCs w:val="24"/>
        </w:rPr>
      </w:pPr>
      <w:r w:rsidRPr="003A6A84">
        <w:rPr>
          <w:rFonts w:ascii="Times New Roman" w:eastAsia="Times New Roman" w:hAnsi="Times New Roman" w:cs="Times New Roman"/>
          <w:b w:val="0"/>
          <w:szCs w:val="24"/>
          <w:u w:val="single"/>
        </w:rPr>
        <w:t>Policy CM 1.9.1</w:t>
      </w:r>
      <w:r>
        <w:rPr>
          <w:rFonts w:ascii="Times New Roman" w:eastAsia="Times New Roman" w:hAnsi="Times New Roman" w:cs="Times New Roman"/>
          <w:b w:val="0"/>
          <w:szCs w:val="24"/>
        </w:rPr>
        <w:tab/>
      </w:r>
      <w:r w:rsidRPr="003A6A84">
        <w:rPr>
          <w:rFonts w:ascii="Times New Roman" w:hAnsi="Times New Roman" w:cs="Times New Roman"/>
          <w:b w:val="0"/>
        </w:rPr>
        <w:t>The Town shall, by 20</w:t>
      </w:r>
      <w:r>
        <w:rPr>
          <w:rFonts w:ascii="Times New Roman" w:hAnsi="Times New Roman" w:cs="Times New Roman"/>
          <w:b w:val="0"/>
        </w:rPr>
        <w:t>20</w:t>
      </w:r>
      <w:r w:rsidRPr="003A6A84">
        <w:rPr>
          <w:rFonts w:ascii="Times New Roman" w:hAnsi="Times New Roman" w:cs="Times New Roman"/>
          <w:b w:val="0"/>
        </w:rPr>
        <w:t xml:space="preserve">, </w:t>
      </w:r>
      <w:r>
        <w:rPr>
          <w:rFonts w:ascii="Times New Roman" w:hAnsi="Times New Roman" w:cs="Times New Roman"/>
          <w:b w:val="0"/>
        </w:rPr>
        <w:t xml:space="preserve">incorporate any regional </w:t>
      </w:r>
      <w:r w:rsidRPr="003A6A84">
        <w:rPr>
          <w:rFonts w:ascii="Times New Roman" w:hAnsi="Times New Roman" w:cs="Times New Roman"/>
          <w:b w:val="0"/>
        </w:rPr>
        <w:t>assess</w:t>
      </w:r>
      <w:r>
        <w:rPr>
          <w:rFonts w:ascii="Times New Roman" w:hAnsi="Times New Roman" w:cs="Times New Roman"/>
          <w:b w:val="0"/>
        </w:rPr>
        <w:t xml:space="preserve">ment of </w:t>
      </w:r>
      <w:r w:rsidRPr="003A6A84">
        <w:rPr>
          <w:rFonts w:ascii="Times New Roman" w:hAnsi="Times New Roman" w:cs="Times New Roman"/>
          <w:b w:val="0"/>
        </w:rPr>
        <w:t xml:space="preserve"> the vulnerability of specific species, habitats, landscapes, and ecosystem functions that may be sensitive to climate change and </w:t>
      </w:r>
      <w:r>
        <w:rPr>
          <w:rFonts w:ascii="Times New Roman" w:hAnsi="Times New Roman" w:cs="Times New Roman"/>
          <w:b w:val="0"/>
        </w:rPr>
        <w:t xml:space="preserve"> consider </w:t>
      </w:r>
      <w:r w:rsidRPr="003A6A84">
        <w:rPr>
          <w:rFonts w:ascii="Times New Roman" w:hAnsi="Times New Roman" w:cs="Times New Roman"/>
          <w:b w:val="0"/>
        </w:rPr>
        <w:t xml:space="preserve">coping strategies and contingency plans for their adaptation, such as identifying habitats that may be viable during climate disturbances and could potentially serve to give refuge to and sustain at-risk species. </w:t>
      </w:r>
    </w:p>
    <w:p w:rsidR="001F24FC" w:rsidRPr="000625F8" w:rsidRDefault="001F24FC" w:rsidP="001F24FC">
      <w:pPr>
        <w:rPr>
          <w:rFonts w:ascii="Times New Roman" w:hAnsi="Times New Roman" w:cs="Times New Roman"/>
          <w:b/>
        </w:rPr>
      </w:pPr>
    </w:p>
    <w:p w:rsidR="001F24FC" w:rsidRDefault="001F24FC" w:rsidP="001F24FC">
      <w:pPr>
        <w:rPr>
          <w:rFonts w:ascii="Times New Roman" w:hAnsi="Times New Roman" w:cs="Times New Roman"/>
          <w:b/>
        </w:rPr>
      </w:pPr>
      <w:r w:rsidRPr="003A6A84">
        <w:rPr>
          <w:rFonts w:ascii="Times New Roman" w:hAnsi="Times New Roman" w:cs="Times New Roman"/>
          <w:u w:val="single"/>
        </w:rPr>
        <w:t>Policy CM 1.9.2</w:t>
      </w:r>
      <w:r>
        <w:rPr>
          <w:rFonts w:ascii="Times New Roman" w:hAnsi="Times New Roman" w:cs="Times New Roman"/>
          <w:b/>
        </w:rPr>
        <w:tab/>
      </w:r>
      <w:r w:rsidRPr="000625F8">
        <w:rPr>
          <w:rFonts w:ascii="Times New Roman" w:hAnsi="Times New Roman" w:cs="Times New Roman"/>
        </w:rPr>
        <w:t>The Town shall consider the climate adaption needs of native plants and animal species, and consider strategies for assisting in their natural migration.</w:t>
      </w:r>
    </w:p>
    <w:p w:rsidR="001F24FC" w:rsidRPr="000625F8" w:rsidRDefault="001F24FC" w:rsidP="001F24FC">
      <w:pPr>
        <w:rPr>
          <w:rFonts w:ascii="Times New Roman" w:hAnsi="Times New Roman" w:cs="Times New Roman"/>
          <w:b/>
        </w:rPr>
      </w:pPr>
    </w:p>
    <w:p w:rsidR="001F24FC" w:rsidRPr="000625F8" w:rsidRDefault="001F24FC" w:rsidP="001F24FC">
      <w:pPr>
        <w:rPr>
          <w:rFonts w:ascii="Times New Roman" w:hAnsi="Times New Roman" w:cs="Times New Roman"/>
          <w:b/>
        </w:rPr>
      </w:pPr>
      <w:r w:rsidRPr="003A6A84">
        <w:rPr>
          <w:rFonts w:ascii="Times New Roman" w:hAnsi="Times New Roman" w:cs="Times New Roman"/>
          <w:u w:val="single"/>
        </w:rPr>
        <w:t>Policy CM 1.9.3</w:t>
      </w:r>
      <w:r>
        <w:rPr>
          <w:rFonts w:ascii="Times New Roman" w:hAnsi="Times New Roman" w:cs="Times New Roman"/>
          <w:b/>
        </w:rPr>
        <w:tab/>
      </w:r>
      <w:r w:rsidRPr="000625F8">
        <w:rPr>
          <w:rFonts w:ascii="Times New Roman" w:hAnsi="Times New Roman" w:cs="Times New Roman"/>
        </w:rPr>
        <w:t xml:space="preserve">The Town should establish policies and regulations to protect coastal ecosystems from contamination resulting from inundation, structural failure, or abandonment of residential, industrial, and municipal assets resulting from sea level rise, storm events, or other climate related impacts. </w:t>
      </w:r>
    </w:p>
    <w:p w:rsidR="001F24FC" w:rsidRPr="000625F8" w:rsidRDefault="001F24FC" w:rsidP="001F24FC">
      <w:pPr>
        <w:rPr>
          <w:rFonts w:ascii="Times New Roman" w:hAnsi="Times New Roman" w:cs="Times New Roman"/>
          <w:b/>
        </w:rPr>
      </w:pPr>
    </w:p>
    <w:p w:rsidR="001F24FC" w:rsidRPr="000625F8" w:rsidRDefault="001F24FC" w:rsidP="001F24FC">
      <w:pPr>
        <w:rPr>
          <w:rFonts w:ascii="Times New Roman" w:hAnsi="Times New Roman" w:cs="Times New Roman"/>
          <w:b/>
        </w:rPr>
      </w:pPr>
      <w:r w:rsidRPr="003A6A84">
        <w:rPr>
          <w:rFonts w:ascii="Times New Roman" w:hAnsi="Times New Roman" w:cs="Times New Roman"/>
          <w:u w:val="single"/>
        </w:rPr>
        <w:t>Policy CM 1.9.4</w:t>
      </w:r>
      <w:r>
        <w:rPr>
          <w:rFonts w:ascii="Times New Roman" w:hAnsi="Times New Roman" w:cs="Times New Roman"/>
          <w:b/>
        </w:rPr>
        <w:tab/>
      </w:r>
      <w:r w:rsidRPr="000625F8">
        <w:rPr>
          <w:rFonts w:ascii="Times New Roman" w:hAnsi="Times New Roman" w:cs="Times New Roman"/>
        </w:rPr>
        <w:t>The Town shall seek funds to develop and maintain an urban reforestation program, in order to expand green infrastructure, reduce the heat island and encourage local carbon sequestration and storage, with the goal of increasing tree canopy coverage toward the American Society of Foresters’ suggested goal of 40% across the county.</w:t>
      </w:r>
    </w:p>
    <w:p w:rsidR="001F24FC" w:rsidRPr="000625F8" w:rsidRDefault="001F24FC" w:rsidP="001F24FC">
      <w:pPr>
        <w:rPr>
          <w:rFonts w:ascii="Times New Roman" w:hAnsi="Times New Roman" w:cs="Times New Roman"/>
          <w:b/>
        </w:rPr>
      </w:pPr>
    </w:p>
    <w:p w:rsidR="001F24FC" w:rsidRPr="003A6A84" w:rsidRDefault="001F24FC" w:rsidP="001F24FC">
      <w:pPr>
        <w:rPr>
          <w:rFonts w:ascii="Times New Roman" w:hAnsi="Times New Roman" w:cs="Times New Roman"/>
          <w:b/>
          <w:u w:val="single"/>
        </w:rPr>
      </w:pPr>
      <w:r w:rsidRPr="003A6A84">
        <w:rPr>
          <w:rFonts w:ascii="Times New Roman" w:hAnsi="Times New Roman" w:cs="Times New Roman"/>
          <w:u w:val="single"/>
        </w:rPr>
        <w:t>Policy CM 1.9.5</w:t>
      </w:r>
      <w:r w:rsidRPr="003A6A84">
        <w:rPr>
          <w:rFonts w:ascii="Times New Roman" w:hAnsi="Times New Roman" w:cs="Times New Roman"/>
          <w:b/>
        </w:rPr>
        <w:tab/>
      </w:r>
      <w:r w:rsidRPr="000625F8">
        <w:rPr>
          <w:rFonts w:ascii="Times New Roman" w:hAnsi="Times New Roman" w:cs="Times New Roman"/>
        </w:rPr>
        <w:t>The Town shall evaluate water and storm water management operation strategies in the context of sea level rise, in order to lessen negative impacts to open spaces, wetland mitigation areas, and natural systems, improve the ability of these systems to adapt to climate change, and optimize the ability of these systems to create additional benefits to the residents</w:t>
      </w:r>
    </w:p>
    <w:p w:rsidR="001F24FC" w:rsidRPr="00261BAE" w:rsidRDefault="001F24FC" w:rsidP="001F24FC">
      <w:pPr>
        <w:ind w:left="720" w:hanging="720"/>
        <w:jc w:val="both"/>
        <w:rPr>
          <w:rFonts w:ascii="Times New Roman" w:hAnsi="Times New Roman" w:cs="Times New Roman"/>
        </w:rPr>
      </w:pPr>
    </w:p>
    <w:p w:rsidR="001F24FC" w:rsidRPr="002275F9" w:rsidRDefault="001F24FC" w:rsidP="001F24FC">
      <w:pPr>
        <w:tabs>
          <w:tab w:val="left" w:pos="0"/>
          <w:tab w:val="left" w:pos="720"/>
          <w:tab w:val="left" w:pos="1296"/>
          <w:tab w:val="left" w:pos="2016"/>
          <w:tab w:val="left" w:pos="2736"/>
          <w:tab w:val="left" w:pos="3456"/>
          <w:tab w:val="left" w:pos="4176"/>
          <w:tab w:val="left" w:pos="4896"/>
          <w:tab w:val="left" w:pos="5616"/>
          <w:tab w:val="left" w:pos="6336"/>
          <w:tab w:val="left" w:pos="7056"/>
          <w:tab w:val="left" w:pos="7776"/>
          <w:tab w:val="left" w:pos="7920"/>
        </w:tabs>
        <w:jc w:val="center"/>
        <w:rPr>
          <w:rFonts w:ascii="Times New Roman" w:hAnsi="Times New Roman" w:cs="Times New Roman"/>
          <w:b/>
        </w:rPr>
      </w:pPr>
      <w:r w:rsidRPr="00261BAE">
        <w:br w:type="page"/>
      </w:r>
      <w:r w:rsidRPr="002275F9">
        <w:rPr>
          <w:rFonts w:ascii="Times New Roman" w:hAnsi="Times New Roman" w:cs="Times New Roman"/>
          <w:b/>
        </w:rPr>
        <w:lastRenderedPageBreak/>
        <w:t>TABLE CM 1</w:t>
      </w:r>
    </w:p>
    <w:p w:rsidR="001F24FC" w:rsidRPr="002275F9" w:rsidRDefault="001F24FC" w:rsidP="001F24FC">
      <w:pPr>
        <w:tabs>
          <w:tab w:val="left" w:pos="0"/>
          <w:tab w:val="left" w:pos="720"/>
          <w:tab w:val="left" w:pos="1296"/>
          <w:tab w:val="left" w:pos="2016"/>
          <w:tab w:val="left" w:pos="2736"/>
          <w:tab w:val="left" w:pos="3456"/>
          <w:tab w:val="left" w:pos="4176"/>
          <w:tab w:val="left" w:pos="4896"/>
          <w:tab w:val="left" w:pos="5616"/>
          <w:tab w:val="left" w:pos="6336"/>
          <w:tab w:val="left" w:pos="7056"/>
          <w:tab w:val="left" w:pos="7776"/>
          <w:tab w:val="left" w:pos="7920"/>
        </w:tabs>
        <w:jc w:val="both"/>
        <w:rPr>
          <w:rFonts w:ascii="Times New Roman" w:hAnsi="Times New Roman" w:cs="Times New Roman"/>
        </w:rPr>
      </w:pPr>
    </w:p>
    <w:p w:rsidR="001F24FC" w:rsidRPr="002275F9" w:rsidRDefault="001F24FC" w:rsidP="001F24FC">
      <w:pPr>
        <w:tabs>
          <w:tab w:val="left" w:pos="0"/>
          <w:tab w:val="left" w:pos="720"/>
          <w:tab w:val="left" w:pos="1296"/>
          <w:tab w:val="left" w:pos="2016"/>
          <w:tab w:val="left" w:pos="2736"/>
          <w:tab w:val="left" w:pos="3456"/>
          <w:tab w:val="left" w:pos="4176"/>
          <w:tab w:val="left" w:pos="4896"/>
          <w:tab w:val="left" w:pos="5616"/>
          <w:tab w:val="left" w:pos="6336"/>
          <w:tab w:val="left" w:pos="7056"/>
          <w:tab w:val="left" w:pos="7776"/>
          <w:tab w:val="left" w:pos="7920"/>
        </w:tabs>
        <w:jc w:val="center"/>
        <w:rPr>
          <w:rFonts w:ascii="Times New Roman" w:hAnsi="Times New Roman" w:cs="Times New Roman"/>
          <w:b/>
          <w:u w:val="single"/>
        </w:rPr>
      </w:pPr>
      <w:r w:rsidRPr="002275F9">
        <w:rPr>
          <w:rFonts w:ascii="Times New Roman" w:hAnsi="Times New Roman" w:cs="Times New Roman"/>
          <w:b/>
          <w:u w:val="single"/>
        </w:rPr>
        <w:t>WETLAND AND COASTAL HABITATS</w:t>
      </w:r>
    </w:p>
    <w:p w:rsidR="001F24FC" w:rsidRPr="002275F9" w:rsidRDefault="001F24FC" w:rsidP="001F24FC">
      <w:pPr>
        <w:tabs>
          <w:tab w:val="left" w:pos="0"/>
          <w:tab w:val="left" w:pos="720"/>
          <w:tab w:val="left" w:pos="1296"/>
          <w:tab w:val="left" w:pos="2016"/>
          <w:tab w:val="left" w:pos="2736"/>
          <w:tab w:val="left" w:pos="3456"/>
          <w:tab w:val="left" w:pos="4176"/>
          <w:tab w:val="left" w:pos="4896"/>
          <w:tab w:val="left" w:pos="5616"/>
          <w:tab w:val="left" w:pos="6336"/>
          <w:tab w:val="left" w:pos="7056"/>
          <w:tab w:val="left" w:pos="7776"/>
          <w:tab w:val="left" w:pos="7920"/>
        </w:tabs>
        <w:jc w:val="both"/>
        <w:rPr>
          <w:rFonts w:ascii="Times New Roman" w:hAnsi="Times New Roman" w:cs="Times New Roman"/>
        </w:rPr>
      </w:pPr>
    </w:p>
    <w:p w:rsidR="001F24FC" w:rsidRPr="002275F9" w:rsidRDefault="001F24FC" w:rsidP="001F24FC">
      <w:pPr>
        <w:tabs>
          <w:tab w:val="left" w:pos="0"/>
          <w:tab w:val="left" w:pos="720"/>
          <w:tab w:val="left" w:pos="1296"/>
          <w:tab w:val="left" w:pos="2016"/>
          <w:tab w:val="left" w:pos="2736"/>
          <w:tab w:val="left" w:pos="3456"/>
          <w:tab w:val="left" w:pos="4176"/>
          <w:tab w:val="left" w:pos="4896"/>
          <w:tab w:val="left" w:pos="5616"/>
          <w:tab w:val="left" w:pos="6336"/>
          <w:tab w:val="left" w:pos="7056"/>
          <w:tab w:val="left" w:pos="7776"/>
          <w:tab w:val="left" w:pos="7920"/>
        </w:tabs>
        <w:jc w:val="both"/>
        <w:rPr>
          <w:rFonts w:ascii="Times New Roman" w:hAnsi="Times New Roman" w:cs="Times New Roman"/>
          <w:b/>
          <w:u w:val="single"/>
        </w:rPr>
      </w:pPr>
      <w:r w:rsidRPr="002275F9">
        <w:rPr>
          <w:rFonts w:ascii="Times New Roman" w:hAnsi="Times New Roman" w:cs="Times New Roman"/>
          <w:b/>
          <w:u w:val="single"/>
        </w:rPr>
        <w:t>Ecosystem/Habitat</w:t>
      </w:r>
      <w:r w:rsidRPr="002275F9">
        <w:rPr>
          <w:rFonts w:ascii="Times New Roman" w:hAnsi="Times New Roman" w:cs="Times New Roman"/>
          <w:b/>
          <w:u w:val="single"/>
        </w:rPr>
        <w:tab/>
      </w:r>
      <w:r w:rsidRPr="002275F9">
        <w:rPr>
          <w:rFonts w:ascii="Times New Roman" w:hAnsi="Times New Roman" w:cs="Times New Roman"/>
          <w:b/>
          <w:u w:val="single"/>
        </w:rPr>
        <w:tab/>
      </w:r>
      <w:r w:rsidRPr="002275F9">
        <w:rPr>
          <w:rFonts w:ascii="Times New Roman" w:hAnsi="Times New Roman" w:cs="Times New Roman"/>
          <w:b/>
          <w:u w:val="single"/>
        </w:rPr>
        <w:tab/>
      </w:r>
      <w:r w:rsidRPr="002275F9">
        <w:rPr>
          <w:rFonts w:ascii="Times New Roman" w:hAnsi="Times New Roman" w:cs="Times New Roman"/>
          <w:b/>
          <w:u w:val="single"/>
        </w:rPr>
        <w:tab/>
      </w:r>
      <w:r w:rsidRPr="002275F9">
        <w:rPr>
          <w:rFonts w:ascii="Times New Roman" w:hAnsi="Times New Roman" w:cs="Times New Roman"/>
          <w:b/>
          <w:u w:val="single"/>
        </w:rPr>
        <w:tab/>
        <w:t>Importance</w:t>
      </w:r>
      <w:r w:rsidRPr="002275F9">
        <w:rPr>
          <w:rFonts w:ascii="Times New Roman" w:hAnsi="Times New Roman" w:cs="Times New Roman"/>
          <w:b/>
          <w:u w:val="single"/>
        </w:rPr>
        <w:tab/>
      </w:r>
      <w:r w:rsidRPr="002275F9">
        <w:rPr>
          <w:rFonts w:ascii="Times New Roman" w:hAnsi="Times New Roman" w:cs="Times New Roman"/>
          <w:b/>
          <w:u w:val="single"/>
        </w:rPr>
        <w:tab/>
      </w:r>
      <w:r w:rsidRPr="002275F9">
        <w:rPr>
          <w:rFonts w:ascii="Times New Roman" w:hAnsi="Times New Roman" w:cs="Times New Roman"/>
          <w:b/>
          <w:u w:val="single"/>
        </w:rPr>
        <w:tab/>
        <w:t xml:space="preserve">                              </w:t>
      </w:r>
    </w:p>
    <w:p w:rsidR="001F24FC" w:rsidRPr="002275F9" w:rsidRDefault="001F24FC" w:rsidP="001F24FC">
      <w:pPr>
        <w:tabs>
          <w:tab w:val="left" w:pos="0"/>
          <w:tab w:val="left" w:pos="720"/>
          <w:tab w:val="left" w:pos="1296"/>
          <w:tab w:val="left" w:pos="2016"/>
          <w:tab w:val="left" w:pos="2736"/>
          <w:tab w:val="left" w:pos="3456"/>
          <w:tab w:val="left" w:pos="4176"/>
          <w:tab w:val="left" w:pos="4896"/>
          <w:tab w:val="left" w:pos="5616"/>
          <w:tab w:val="left" w:pos="6336"/>
          <w:tab w:val="left" w:pos="7056"/>
          <w:tab w:val="left" w:pos="7776"/>
          <w:tab w:val="left" w:pos="7920"/>
        </w:tabs>
        <w:jc w:val="both"/>
        <w:rPr>
          <w:rFonts w:ascii="Times New Roman" w:hAnsi="Times New Roman" w:cs="Times New Roman"/>
          <w:b/>
          <w:u w:val="single"/>
        </w:rPr>
      </w:pPr>
    </w:p>
    <w:p w:rsidR="001F24FC" w:rsidRPr="002275F9" w:rsidRDefault="001F24FC" w:rsidP="001F24FC">
      <w:pPr>
        <w:tabs>
          <w:tab w:val="left" w:pos="0"/>
          <w:tab w:val="left" w:pos="720"/>
          <w:tab w:val="left" w:pos="1296"/>
          <w:tab w:val="left" w:pos="2016"/>
          <w:tab w:val="left" w:pos="2736"/>
          <w:tab w:val="left" w:pos="3456"/>
          <w:tab w:val="left" w:pos="4176"/>
          <w:tab w:val="left" w:pos="4896"/>
          <w:tab w:val="left" w:pos="5616"/>
          <w:tab w:val="left" w:pos="6336"/>
          <w:tab w:val="left" w:pos="7056"/>
          <w:tab w:val="left" w:pos="7776"/>
          <w:tab w:val="left" w:pos="7920"/>
        </w:tabs>
        <w:jc w:val="both"/>
        <w:rPr>
          <w:rFonts w:ascii="Times New Roman" w:hAnsi="Times New Roman" w:cs="Times New Roman"/>
        </w:rPr>
      </w:pPr>
      <w:r w:rsidRPr="002275F9">
        <w:rPr>
          <w:rFonts w:ascii="Times New Roman" w:hAnsi="Times New Roman" w:cs="Times New Roman"/>
        </w:rPr>
        <w:t>Mangroves</w:t>
      </w:r>
      <w:r w:rsidRPr="002275F9">
        <w:rPr>
          <w:rFonts w:ascii="Times New Roman" w:hAnsi="Times New Roman" w:cs="Times New Roman"/>
        </w:rPr>
        <w:tab/>
      </w:r>
      <w:r w:rsidRPr="002275F9">
        <w:rPr>
          <w:rFonts w:ascii="Times New Roman" w:hAnsi="Times New Roman" w:cs="Times New Roman"/>
        </w:rPr>
        <w:tab/>
      </w:r>
      <w:r w:rsidRPr="002275F9">
        <w:rPr>
          <w:rFonts w:ascii="Times New Roman" w:hAnsi="Times New Roman" w:cs="Times New Roman"/>
        </w:rPr>
        <w:tab/>
      </w:r>
      <w:r w:rsidRPr="002275F9">
        <w:rPr>
          <w:rFonts w:ascii="Times New Roman" w:hAnsi="Times New Roman" w:cs="Times New Roman"/>
        </w:rPr>
        <w:tab/>
        <w:t>•</w:t>
      </w:r>
      <w:r w:rsidRPr="002275F9">
        <w:rPr>
          <w:rFonts w:ascii="Times New Roman" w:hAnsi="Times New Roman" w:cs="Times New Roman"/>
        </w:rPr>
        <w:tab/>
        <w:t>Shoreline stabilization and protection</w:t>
      </w:r>
    </w:p>
    <w:p w:rsidR="001F24FC" w:rsidRPr="002275F9" w:rsidRDefault="001F24FC" w:rsidP="001F24FC">
      <w:pPr>
        <w:tabs>
          <w:tab w:val="left" w:pos="720"/>
          <w:tab w:val="left" w:pos="1296"/>
          <w:tab w:val="left" w:pos="2016"/>
          <w:tab w:val="left" w:pos="2736"/>
          <w:tab w:val="left" w:pos="3456"/>
          <w:tab w:val="left" w:pos="4176"/>
          <w:tab w:val="left" w:pos="4896"/>
          <w:tab w:val="left" w:pos="4950"/>
          <w:tab w:val="left" w:pos="5616"/>
          <w:tab w:val="left" w:pos="6336"/>
          <w:tab w:val="left" w:pos="7056"/>
          <w:tab w:val="left" w:pos="7776"/>
          <w:tab w:val="left" w:pos="7920"/>
        </w:tabs>
        <w:jc w:val="both"/>
        <w:rPr>
          <w:rFonts w:ascii="Times New Roman" w:hAnsi="Times New Roman" w:cs="Times New Roman"/>
        </w:rPr>
      </w:pPr>
      <w:r w:rsidRPr="002275F9">
        <w:rPr>
          <w:rFonts w:ascii="Times New Roman" w:hAnsi="Times New Roman" w:cs="Times New Roman"/>
        </w:rPr>
        <w:tab/>
      </w:r>
      <w:r w:rsidRPr="002275F9">
        <w:rPr>
          <w:rFonts w:ascii="Times New Roman" w:hAnsi="Times New Roman" w:cs="Times New Roman"/>
        </w:rPr>
        <w:tab/>
      </w:r>
      <w:r w:rsidRPr="002275F9">
        <w:rPr>
          <w:rFonts w:ascii="Times New Roman" w:hAnsi="Times New Roman" w:cs="Times New Roman"/>
        </w:rPr>
        <w:tab/>
      </w:r>
      <w:r w:rsidRPr="002275F9">
        <w:rPr>
          <w:rFonts w:ascii="Times New Roman" w:hAnsi="Times New Roman" w:cs="Times New Roman"/>
        </w:rPr>
        <w:tab/>
      </w:r>
      <w:r w:rsidRPr="002275F9">
        <w:rPr>
          <w:rFonts w:ascii="Times New Roman" w:hAnsi="Times New Roman" w:cs="Times New Roman"/>
        </w:rPr>
        <w:tab/>
        <w:t>•</w:t>
      </w:r>
      <w:r w:rsidRPr="002275F9">
        <w:rPr>
          <w:rFonts w:ascii="Times New Roman" w:hAnsi="Times New Roman" w:cs="Times New Roman"/>
        </w:rPr>
        <w:tab/>
        <w:t xml:space="preserve">Protection for vertebrate and </w:t>
      </w:r>
      <w:r w:rsidRPr="002275F9">
        <w:rPr>
          <w:rFonts w:ascii="Times New Roman" w:hAnsi="Times New Roman" w:cs="Times New Roman"/>
        </w:rPr>
        <w:tab/>
        <w:t>invertebrate.</w:t>
      </w:r>
    </w:p>
    <w:p w:rsidR="001F24FC" w:rsidRPr="002275F9" w:rsidRDefault="001F24FC" w:rsidP="001F24FC">
      <w:pPr>
        <w:tabs>
          <w:tab w:val="left" w:pos="0"/>
          <w:tab w:val="left" w:pos="720"/>
          <w:tab w:val="left" w:pos="1296"/>
          <w:tab w:val="left" w:pos="2016"/>
          <w:tab w:val="left" w:pos="2736"/>
          <w:tab w:val="left" w:pos="3456"/>
          <w:tab w:val="left" w:pos="4176"/>
          <w:tab w:val="left" w:pos="4896"/>
          <w:tab w:val="left" w:pos="5616"/>
          <w:tab w:val="left" w:pos="6336"/>
          <w:tab w:val="left" w:pos="7056"/>
          <w:tab w:val="left" w:pos="7776"/>
          <w:tab w:val="left" w:pos="7920"/>
        </w:tabs>
        <w:jc w:val="both"/>
        <w:rPr>
          <w:rFonts w:ascii="Times New Roman" w:hAnsi="Times New Roman" w:cs="Times New Roman"/>
        </w:rPr>
      </w:pPr>
      <w:r w:rsidRPr="002275F9">
        <w:rPr>
          <w:rFonts w:ascii="Times New Roman" w:hAnsi="Times New Roman" w:cs="Times New Roman"/>
        </w:rPr>
        <w:tab/>
      </w:r>
      <w:r w:rsidRPr="002275F9">
        <w:rPr>
          <w:rFonts w:ascii="Times New Roman" w:hAnsi="Times New Roman" w:cs="Times New Roman"/>
        </w:rPr>
        <w:tab/>
      </w:r>
      <w:r w:rsidRPr="002275F9">
        <w:rPr>
          <w:rFonts w:ascii="Times New Roman" w:hAnsi="Times New Roman" w:cs="Times New Roman"/>
        </w:rPr>
        <w:tab/>
      </w:r>
      <w:r w:rsidRPr="002275F9">
        <w:rPr>
          <w:rFonts w:ascii="Times New Roman" w:hAnsi="Times New Roman" w:cs="Times New Roman"/>
        </w:rPr>
        <w:tab/>
      </w:r>
      <w:r w:rsidRPr="002275F9">
        <w:rPr>
          <w:rFonts w:ascii="Times New Roman" w:hAnsi="Times New Roman" w:cs="Times New Roman"/>
        </w:rPr>
        <w:tab/>
        <w:t>•</w:t>
      </w:r>
      <w:r w:rsidRPr="002275F9">
        <w:rPr>
          <w:rFonts w:ascii="Times New Roman" w:hAnsi="Times New Roman" w:cs="Times New Roman"/>
        </w:rPr>
        <w:tab/>
        <w:t xml:space="preserve">Decomposition of organic matter </w:t>
      </w:r>
      <w:r w:rsidRPr="002275F9">
        <w:rPr>
          <w:rFonts w:ascii="Times New Roman" w:hAnsi="Times New Roman" w:cs="Times New Roman"/>
        </w:rPr>
        <w:tab/>
      </w:r>
      <w:r w:rsidRPr="002275F9">
        <w:rPr>
          <w:rFonts w:ascii="Times New Roman" w:hAnsi="Times New Roman" w:cs="Times New Roman"/>
        </w:rPr>
        <w:tab/>
      </w:r>
      <w:r w:rsidRPr="002275F9">
        <w:rPr>
          <w:rFonts w:ascii="Times New Roman" w:hAnsi="Times New Roman" w:cs="Times New Roman"/>
        </w:rPr>
        <w:tab/>
      </w:r>
      <w:r w:rsidRPr="002275F9">
        <w:rPr>
          <w:rFonts w:ascii="Times New Roman" w:hAnsi="Times New Roman" w:cs="Times New Roman"/>
        </w:rPr>
        <w:tab/>
      </w:r>
      <w:r w:rsidRPr="002275F9">
        <w:rPr>
          <w:rFonts w:ascii="Times New Roman" w:hAnsi="Times New Roman" w:cs="Times New Roman"/>
        </w:rPr>
        <w:tab/>
      </w:r>
      <w:r w:rsidRPr="002275F9">
        <w:rPr>
          <w:rFonts w:ascii="Times New Roman" w:hAnsi="Times New Roman" w:cs="Times New Roman"/>
        </w:rPr>
        <w:tab/>
      </w:r>
      <w:r w:rsidRPr="002275F9">
        <w:rPr>
          <w:rFonts w:ascii="Times New Roman" w:hAnsi="Times New Roman" w:cs="Times New Roman"/>
        </w:rPr>
        <w:tab/>
      </w:r>
      <w:r w:rsidRPr="002275F9">
        <w:rPr>
          <w:rFonts w:ascii="Times New Roman" w:hAnsi="Times New Roman" w:cs="Times New Roman"/>
        </w:rPr>
        <w:tab/>
      </w:r>
      <w:r>
        <w:rPr>
          <w:rFonts w:ascii="Times New Roman" w:hAnsi="Times New Roman" w:cs="Times New Roman"/>
        </w:rPr>
        <w:tab/>
      </w:r>
      <w:r w:rsidRPr="002275F9">
        <w:rPr>
          <w:rFonts w:ascii="Times New Roman" w:hAnsi="Times New Roman" w:cs="Times New Roman"/>
        </w:rPr>
        <w:t>(nutrient base).</w:t>
      </w:r>
    </w:p>
    <w:p w:rsidR="001F24FC" w:rsidRPr="002275F9" w:rsidRDefault="001F24FC" w:rsidP="001F24FC">
      <w:pPr>
        <w:tabs>
          <w:tab w:val="left" w:pos="0"/>
          <w:tab w:val="left" w:pos="720"/>
          <w:tab w:val="left" w:pos="1296"/>
          <w:tab w:val="left" w:pos="2016"/>
          <w:tab w:val="left" w:pos="2736"/>
          <w:tab w:val="left" w:pos="3456"/>
          <w:tab w:val="left" w:pos="4176"/>
          <w:tab w:val="left" w:pos="4896"/>
          <w:tab w:val="left" w:pos="5616"/>
          <w:tab w:val="left" w:pos="6336"/>
          <w:tab w:val="left" w:pos="7056"/>
          <w:tab w:val="left" w:pos="7776"/>
          <w:tab w:val="left" w:pos="7920"/>
        </w:tabs>
        <w:jc w:val="both"/>
        <w:rPr>
          <w:rFonts w:ascii="Times New Roman" w:hAnsi="Times New Roman" w:cs="Times New Roman"/>
        </w:rPr>
      </w:pPr>
    </w:p>
    <w:p w:rsidR="001F24FC" w:rsidRPr="002275F9" w:rsidRDefault="001F24FC" w:rsidP="001F24FC">
      <w:pPr>
        <w:tabs>
          <w:tab w:val="left" w:pos="0"/>
          <w:tab w:val="left" w:pos="720"/>
          <w:tab w:val="left" w:pos="1296"/>
          <w:tab w:val="left" w:pos="2016"/>
          <w:tab w:val="left" w:pos="2736"/>
          <w:tab w:val="left" w:pos="3456"/>
          <w:tab w:val="left" w:pos="4176"/>
          <w:tab w:val="left" w:pos="4896"/>
          <w:tab w:val="left" w:pos="5616"/>
          <w:tab w:val="left" w:pos="6336"/>
          <w:tab w:val="left" w:pos="7056"/>
          <w:tab w:val="left" w:pos="7776"/>
          <w:tab w:val="left" w:pos="7920"/>
        </w:tabs>
        <w:jc w:val="both"/>
        <w:rPr>
          <w:rFonts w:ascii="Times New Roman" w:hAnsi="Times New Roman" w:cs="Times New Roman"/>
        </w:rPr>
      </w:pPr>
      <w:r w:rsidRPr="002275F9">
        <w:rPr>
          <w:rFonts w:ascii="Times New Roman" w:hAnsi="Times New Roman" w:cs="Times New Roman"/>
        </w:rPr>
        <w:t>Beach</w:t>
      </w:r>
      <w:r w:rsidRPr="002275F9">
        <w:rPr>
          <w:rFonts w:ascii="Times New Roman" w:hAnsi="Times New Roman" w:cs="Times New Roman"/>
        </w:rPr>
        <w:tab/>
      </w:r>
      <w:r w:rsidRPr="002275F9">
        <w:rPr>
          <w:rFonts w:ascii="Times New Roman" w:hAnsi="Times New Roman" w:cs="Times New Roman"/>
        </w:rPr>
        <w:tab/>
      </w:r>
      <w:r w:rsidRPr="002275F9">
        <w:rPr>
          <w:rFonts w:ascii="Times New Roman" w:hAnsi="Times New Roman" w:cs="Times New Roman"/>
        </w:rPr>
        <w:tab/>
      </w:r>
      <w:r w:rsidRPr="002275F9">
        <w:rPr>
          <w:rFonts w:ascii="Times New Roman" w:hAnsi="Times New Roman" w:cs="Times New Roman"/>
        </w:rPr>
        <w:tab/>
      </w:r>
      <w:r w:rsidRPr="002275F9">
        <w:rPr>
          <w:rFonts w:ascii="Times New Roman" w:hAnsi="Times New Roman" w:cs="Times New Roman"/>
        </w:rPr>
        <w:tab/>
        <w:t>•</w:t>
      </w:r>
      <w:r w:rsidRPr="002275F9">
        <w:rPr>
          <w:rFonts w:ascii="Times New Roman" w:hAnsi="Times New Roman" w:cs="Times New Roman"/>
        </w:rPr>
        <w:tab/>
        <w:t>Sea turtle nesting area;</w:t>
      </w:r>
    </w:p>
    <w:p w:rsidR="001F24FC" w:rsidRPr="002275F9" w:rsidRDefault="001F24FC" w:rsidP="001F24FC">
      <w:pPr>
        <w:tabs>
          <w:tab w:val="left" w:pos="0"/>
          <w:tab w:val="left" w:pos="720"/>
          <w:tab w:val="left" w:pos="1296"/>
          <w:tab w:val="left" w:pos="2016"/>
          <w:tab w:val="left" w:pos="2736"/>
          <w:tab w:val="left" w:pos="3456"/>
          <w:tab w:val="left" w:pos="4176"/>
          <w:tab w:val="left" w:pos="4896"/>
          <w:tab w:val="left" w:pos="5616"/>
          <w:tab w:val="left" w:pos="6336"/>
          <w:tab w:val="left" w:pos="7056"/>
          <w:tab w:val="left" w:pos="7776"/>
          <w:tab w:val="left" w:pos="7920"/>
        </w:tabs>
        <w:jc w:val="both"/>
        <w:rPr>
          <w:rFonts w:ascii="Times New Roman" w:hAnsi="Times New Roman" w:cs="Times New Roman"/>
        </w:rPr>
      </w:pPr>
      <w:r w:rsidRPr="002275F9">
        <w:rPr>
          <w:rFonts w:ascii="Times New Roman" w:hAnsi="Times New Roman" w:cs="Times New Roman"/>
        </w:rPr>
        <w:tab/>
      </w:r>
      <w:r w:rsidRPr="002275F9">
        <w:rPr>
          <w:rFonts w:ascii="Times New Roman" w:hAnsi="Times New Roman" w:cs="Times New Roman"/>
        </w:rPr>
        <w:tab/>
      </w:r>
      <w:r w:rsidRPr="002275F9">
        <w:rPr>
          <w:rFonts w:ascii="Times New Roman" w:hAnsi="Times New Roman" w:cs="Times New Roman"/>
        </w:rPr>
        <w:tab/>
      </w:r>
      <w:r w:rsidRPr="002275F9">
        <w:rPr>
          <w:rFonts w:ascii="Times New Roman" w:hAnsi="Times New Roman" w:cs="Times New Roman"/>
        </w:rPr>
        <w:tab/>
      </w:r>
      <w:r w:rsidRPr="002275F9">
        <w:rPr>
          <w:rFonts w:ascii="Times New Roman" w:hAnsi="Times New Roman" w:cs="Times New Roman"/>
        </w:rPr>
        <w:tab/>
        <w:t>•</w:t>
      </w:r>
      <w:r w:rsidRPr="002275F9">
        <w:rPr>
          <w:rFonts w:ascii="Times New Roman" w:hAnsi="Times New Roman" w:cs="Times New Roman"/>
        </w:rPr>
        <w:tab/>
        <w:t>Feeding grounds for shore birds.</w:t>
      </w:r>
    </w:p>
    <w:p w:rsidR="001F24FC" w:rsidRPr="002275F9" w:rsidRDefault="001F24FC" w:rsidP="001F24FC">
      <w:pPr>
        <w:tabs>
          <w:tab w:val="left" w:pos="0"/>
          <w:tab w:val="left" w:pos="720"/>
          <w:tab w:val="left" w:pos="1296"/>
          <w:tab w:val="left" w:pos="2016"/>
          <w:tab w:val="left" w:pos="2736"/>
          <w:tab w:val="left" w:pos="3456"/>
          <w:tab w:val="left" w:pos="4176"/>
          <w:tab w:val="left" w:pos="4896"/>
          <w:tab w:val="left" w:pos="5616"/>
          <w:tab w:val="left" w:pos="6336"/>
          <w:tab w:val="left" w:pos="7056"/>
          <w:tab w:val="left" w:pos="7776"/>
          <w:tab w:val="left" w:pos="7920"/>
        </w:tabs>
        <w:jc w:val="both"/>
        <w:rPr>
          <w:rFonts w:ascii="Times New Roman" w:hAnsi="Times New Roman" w:cs="Times New Roman"/>
        </w:rPr>
      </w:pPr>
      <w:r w:rsidRPr="002275F9">
        <w:rPr>
          <w:rFonts w:ascii="Times New Roman" w:hAnsi="Times New Roman" w:cs="Times New Roman"/>
        </w:rPr>
        <w:tab/>
      </w:r>
      <w:r w:rsidRPr="002275F9">
        <w:rPr>
          <w:rFonts w:ascii="Times New Roman" w:hAnsi="Times New Roman" w:cs="Times New Roman"/>
        </w:rPr>
        <w:tab/>
      </w:r>
      <w:r w:rsidRPr="002275F9">
        <w:rPr>
          <w:rFonts w:ascii="Times New Roman" w:hAnsi="Times New Roman" w:cs="Times New Roman"/>
        </w:rPr>
        <w:tab/>
      </w:r>
      <w:r w:rsidRPr="002275F9">
        <w:rPr>
          <w:rFonts w:ascii="Times New Roman" w:hAnsi="Times New Roman" w:cs="Times New Roman"/>
        </w:rPr>
        <w:tab/>
      </w:r>
      <w:r w:rsidRPr="002275F9">
        <w:rPr>
          <w:rFonts w:ascii="Times New Roman" w:hAnsi="Times New Roman" w:cs="Times New Roman"/>
        </w:rPr>
        <w:tab/>
        <w:t>•</w:t>
      </w:r>
      <w:r w:rsidRPr="002275F9">
        <w:rPr>
          <w:rFonts w:ascii="Times New Roman" w:hAnsi="Times New Roman" w:cs="Times New Roman"/>
        </w:rPr>
        <w:tab/>
        <w:t>Inshore reef habitat</w:t>
      </w:r>
    </w:p>
    <w:p w:rsidR="001F24FC" w:rsidRPr="002275F9" w:rsidRDefault="001F24FC" w:rsidP="001F24FC">
      <w:pPr>
        <w:tabs>
          <w:tab w:val="left" w:pos="0"/>
          <w:tab w:val="left" w:pos="720"/>
          <w:tab w:val="left" w:pos="1296"/>
          <w:tab w:val="left" w:pos="2016"/>
          <w:tab w:val="left" w:pos="2736"/>
          <w:tab w:val="left" w:pos="3456"/>
          <w:tab w:val="left" w:pos="4176"/>
          <w:tab w:val="left" w:pos="4896"/>
          <w:tab w:val="left" w:pos="5616"/>
          <w:tab w:val="left" w:pos="6336"/>
          <w:tab w:val="left" w:pos="7056"/>
          <w:tab w:val="left" w:pos="7776"/>
          <w:tab w:val="left" w:pos="7920"/>
        </w:tabs>
        <w:jc w:val="both"/>
        <w:rPr>
          <w:rFonts w:ascii="Times New Roman" w:hAnsi="Times New Roman" w:cs="Times New Roman"/>
        </w:rPr>
      </w:pPr>
    </w:p>
    <w:p w:rsidR="001F24FC" w:rsidRPr="002275F9" w:rsidRDefault="001F24FC" w:rsidP="001F24FC">
      <w:pPr>
        <w:tabs>
          <w:tab w:val="left" w:pos="0"/>
          <w:tab w:val="left" w:pos="720"/>
          <w:tab w:val="left" w:pos="1296"/>
          <w:tab w:val="left" w:pos="2016"/>
          <w:tab w:val="left" w:pos="2736"/>
          <w:tab w:val="left" w:pos="3456"/>
          <w:tab w:val="left" w:pos="4176"/>
          <w:tab w:val="left" w:pos="4896"/>
          <w:tab w:val="left" w:pos="5616"/>
          <w:tab w:val="left" w:pos="6336"/>
          <w:tab w:val="left" w:pos="7056"/>
          <w:tab w:val="left" w:pos="7776"/>
          <w:tab w:val="left" w:pos="7920"/>
        </w:tabs>
        <w:jc w:val="both"/>
        <w:rPr>
          <w:rFonts w:ascii="Times New Roman" w:hAnsi="Times New Roman" w:cs="Times New Roman"/>
        </w:rPr>
      </w:pPr>
      <w:r w:rsidRPr="002275F9">
        <w:rPr>
          <w:rFonts w:ascii="Times New Roman" w:hAnsi="Times New Roman" w:cs="Times New Roman"/>
        </w:rPr>
        <w:t>Dune</w:t>
      </w:r>
      <w:r w:rsidRPr="002275F9">
        <w:rPr>
          <w:rFonts w:ascii="Times New Roman" w:hAnsi="Times New Roman" w:cs="Times New Roman"/>
        </w:rPr>
        <w:tab/>
      </w:r>
      <w:r w:rsidRPr="002275F9">
        <w:rPr>
          <w:rFonts w:ascii="Times New Roman" w:hAnsi="Times New Roman" w:cs="Times New Roman"/>
        </w:rPr>
        <w:tab/>
      </w:r>
      <w:r w:rsidRPr="002275F9">
        <w:rPr>
          <w:rFonts w:ascii="Times New Roman" w:hAnsi="Times New Roman" w:cs="Times New Roman"/>
        </w:rPr>
        <w:tab/>
      </w:r>
      <w:r w:rsidRPr="002275F9">
        <w:rPr>
          <w:rFonts w:ascii="Times New Roman" w:hAnsi="Times New Roman" w:cs="Times New Roman"/>
        </w:rPr>
        <w:tab/>
      </w:r>
      <w:r w:rsidRPr="002275F9">
        <w:rPr>
          <w:rFonts w:ascii="Times New Roman" w:hAnsi="Times New Roman" w:cs="Times New Roman"/>
        </w:rPr>
        <w:tab/>
        <w:t>•</w:t>
      </w:r>
      <w:r w:rsidRPr="002275F9">
        <w:rPr>
          <w:rFonts w:ascii="Times New Roman" w:hAnsi="Times New Roman" w:cs="Times New Roman"/>
        </w:rPr>
        <w:tab/>
        <w:t>Beach stabilization.</w:t>
      </w:r>
    </w:p>
    <w:p w:rsidR="001F24FC" w:rsidRPr="002275F9" w:rsidRDefault="001F24FC" w:rsidP="001F24FC">
      <w:pPr>
        <w:tabs>
          <w:tab w:val="left" w:pos="0"/>
          <w:tab w:val="left" w:pos="720"/>
          <w:tab w:val="left" w:pos="1296"/>
          <w:tab w:val="left" w:pos="2016"/>
          <w:tab w:val="left" w:pos="2736"/>
          <w:tab w:val="left" w:pos="3456"/>
          <w:tab w:val="left" w:pos="4176"/>
          <w:tab w:val="left" w:pos="4896"/>
          <w:tab w:val="left" w:pos="5616"/>
          <w:tab w:val="left" w:pos="6336"/>
          <w:tab w:val="left" w:pos="7056"/>
          <w:tab w:val="left" w:pos="7776"/>
          <w:tab w:val="left" w:pos="7920"/>
        </w:tabs>
        <w:jc w:val="both"/>
        <w:rPr>
          <w:rFonts w:ascii="Times New Roman" w:hAnsi="Times New Roman" w:cs="Times New Roman"/>
        </w:rPr>
      </w:pPr>
      <w:r w:rsidRPr="002275F9">
        <w:rPr>
          <w:rFonts w:ascii="Times New Roman" w:hAnsi="Times New Roman" w:cs="Times New Roman"/>
        </w:rPr>
        <w:tab/>
      </w:r>
      <w:r w:rsidRPr="002275F9">
        <w:rPr>
          <w:rFonts w:ascii="Times New Roman" w:hAnsi="Times New Roman" w:cs="Times New Roman"/>
        </w:rPr>
        <w:tab/>
      </w:r>
      <w:r w:rsidRPr="002275F9">
        <w:rPr>
          <w:rFonts w:ascii="Times New Roman" w:hAnsi="Times New Roman" w:cs="Times New Roman"/>
        </w:rPr>
        <w:tab/>
      </w:r>
      <w:r w:rsidRPr="002275F9">
        <w:rPr>
          <w:rFonts w:ascii="Times New Roman" w:hAnsi="Times New Roman" w:cs="Times New Roman"/>
        </w:rPr>
        <w:tab/>
      </w:r>
      <w:r w:rsidRPr="002275F9">
        <w:rPr>
          <w:rFonts w:ascii="Times New Roman" w:hAnsi="Times New Roman" w:cs="Times New Roman"/>
        </w:rPr>
        <w:tab/>
        <w:t xml:space="preserve">• </w:t>
      </w:r>
      <w:r w:rsidRPr="002275F9">
        <w:rPr>
          <w:rFonts w:ascii="Times New Roman" w:hAnsi="Times New Roman" w:cs="Times New Roman"/>
        </w:rPr>
        <w:tab/>
        <w:t>Supports vegetation.</w:t>
      </w:r>
    </w:p>
    <w:p w:rsidR="001F24FC" w:rsidRPr="002275F9" w:rsidRDefault="001F24FC" w:rsidP="001F24FC">
      <w:pPr>
        <w:tabs>
          <w:tab w:val="left" w:pos="0"/>
          <w:tab w:val="left" w:pos="720"/>
          <w:tab w:val="left" w:pos="1296"/>
          <w:tab w:val="left" w:pos="2016"/>
          <w:tab w:val="left" w:pos="2736"/>
          <w:tab w:val="left" w:pos="3456"/>
          <w:tab w:val="left" w:pos="4176"/>
          <w:tab w:val="left" w:pos="4896"/>
          <w:tab w:val="left" w:pos="5616"/>
          <w:tab w:val="left" w:pos="6336"/>
          <w:tab w:val="left" w:pos="7056"/>
          <w:tab w:val="left" w:pos="7776"/>
          <w:tab w:val="left" w:pos="7920"/>
        </w:tabs>
        <w:jc w:val="both"/>
        <w:rPr>
          <w:rFonts w:ascii="Times New Roman" w:hAnsi="Times New Roman" w:cs="Times New Roman"/>
        </w:rPr>
      </w:pPr>
      <w:r w:rsidRPr="002275F9">
        <w:rPr>
          <w:rFonts w:ascii="Times New Roman" w:hAnsi="Times New Roman" w:cs="Times New Roman"/>
        </w:rPr>
        <w:tab/>
      </w:r>
      <w:r w:rsidRPr="002275F9">
        <w:rPr>
          <w:rFonts w:ascii="Times New Roman" w:hAnsi="Times New Roman" w:cs="Times New Roman"/>
        </w:rPr>
        <w:tab/>
      </w:r>
      <w:r w:rsidRPr="002275F9">
        <w:rPr>
          <w:rFonts w:ascii="Times New Roman" w:hAnsi="Times New Roman" w:cs="Times New Roman"/>
        </w:rPr>
        <w:tab/>
      </w:r>
      <w:r w:rsidRPr="002275F9">
        <w:rPr>
          <w:rFonts w:ascii="Times New Roman" w:hAnsi="Times New Roman" w:cs="Times New Roman"/>
        </w:rPr>
        <w:tab/>
      </w:r>
      <w:r w:rsidRPr="002275F9">
        <w:rPr>
          <w:rFonts w:ascii="Times New Roman" w:hAnsi="Times New Roman" w:cs="Times New Roman"/>
        </w:rPr>
        <w:tab/>
        <w:t>•</w:t>
      </w:r>
      <w:r w:rsidRPr="002275F9">
        <w:rPr>
          <w:rFonts w:ascii="Times New Roman" w:hAnsi="Times New Roman" w:cs="Times New Roman"/>
        </w:rPr>
        <w:tab/>
        <w:t>Flood protection.</w:t>
      </w:r>
    </w:p>
    <w:p w:rsidR="001F24FC" w:rsidRPr="002275F9" w:rsidRDefault="001F24FC" w:rsidP="001F24FC">
      <w:pPr>
        <w:tabs>
          <w:tab w:val="left" w:pos="0"/>
          <w:tab w:val="left" w:pos="720"/>
          <w:tab w:val="left" w:pos="1296"/>
          <w:tab w:val="left" w:pos="2016"/>
          <w:tab w:val="left" w:pos="2736"/>
          <w:tab w:val="left" w:pos="3456"/>
          <w:tab w:val="left" w:pos="4176"/>
          <w:tab w:val="left" w:pos="4896"/>
          <w:tab w:val="left" w:pos="5616"/>
          <w:tab w:val="left" w:pos="6336"/>
          <w:tab w:val="left" w:pos="7056"/>
          <w:tab w:val="left" w:pos="7776"/>
          <w:tab w:val="left" w:pos="7920"/>
        </w:tabs>
        <w:jc w:val="both"/>
        <w:rPr>
          <w:rFonts w:ascii="Times New Roman" w:hAnsi="Times New Roman" w:cs="Times New Roman"/>
        </w:rPr>
      </w:pPr>
    </w:p>
    <w:p w:rsidR="001F24FC" w:rsidRPr="002275F9" w:rsidRDefault="001F24FC" w:rsidP="001F24FC">
      <w:pPr>
        <w:tabs>
          <w:tab w:val="left" w:pos="0"/>
          <w:tab w:val="left" w:pos="720"/>
          <w:tab w:val="left" w:pos="1296"/>
          <w:tab w:val="left" w:pos="2016"/>
          <w:tab w:val="left" w:pos="2736"/>
          <w:tab w:val="left" w:pos="3456"/>
          <w:tab w:val="left" w:pos="4176"/>
          <w:tab w:val="left" w:pos="4896"/>
          <w:tab w:val="left" w:pos="5616"/>
          <w:tab w:val="left" w:pos="6336"/>
          <w:tab w:val="left" w:pos="7056"/>
          <w:tab w:val="left" w:pos="7776"/>
          <w:tab w:val="left" w:pos="7920"/>
        </w:tabs>
        <w:jc w:val="both"/>
        <w:rPr>
          <w:rFonts w:ascii="Times New Roman" w:hAnsi="Times New Roman" w:cs="Times New Roman"/>
        </w:rPr>
      </w:pPr>
      <w:r w:rsidRPr="002275F9">
        <w:rPr>
          <w:rFonts w:ascii="Times New Roman" w:hAnsi="Times New Roman" w:cs="Times New Roman"/>
        </w:rPr>
        <w:t>Coastal Hammocks</w:t>
      </w:r>
      <w:r w:rsidRPr="002275F9">
        <w:rPr>
          <w:rFonts w:ascii="Times New Roman" w:hAnsi="Times New Roman" w:cs="Times New Roman"/>
        </w:rPr>
        <w:tab/>
      </w:r>
      <w:r w:rsidRPr="002275F9">
        <w:rPr>
          <w:rFonts w:ascii="Times New Roman" w:hAnsi="Times New Roman" w:cs="Times New Roman"/>
        </w:rPr>
        <w:tab/>
      </w:r>
      <w:r w:rsidRPr="002275F9">
        <w:rPr>
          <w:rFonts w:ascii="Times New Roman" w:hAnsi="Times New Roman" w:cs="Times New Roman"/>
        </w:rPr>
        <w:tab/>
        <w:t>•</w:t>
      </w:r>
      <w:r w:rsidRPr="002275F9">
        <w:rPr>
          <w:rFonts w:ascii="Times New Roman" w:hAnsi="Times New Roman" w:cs="Times New Roman"/>
        </w:rPr>
        <w:tab/>
        <w:t xml:space="preserve">Non-wetland dependent animal and </w:t>
      </w:r>
      <w:r w:rsidRPr="002275F9">
        <w:rPr>
          <w:rFonts w:ascii="Times New Roman" w:hAnsi="Times New Roman" w:cs="Times New Roman"/>
        </w:rPr>
        <w:tab/>
      </w:r>
      <w:r w:rsidRPr="002275F9">
        <w:rPr>
          <w:rFonts w:ascii="Times New Roman" w:hAnsi="Times New Roman" w:cs="Times New Roman"/>
        </w:rPr>
        <w:tab/>
      </w:r>
      <w:r w:rsidRPr="002275F9">
        <w:rPr>
          <w:rFonts w:ascii="Times New Roman" w:hAnsi="Times New Roman" w:cs="Times New Roman"/>
        </w:rPr>
        <w:tab/>
      </w:r>
      <w:r w:rsidRPr="002275F9">
        <w:rPr>
          <w:rFonts w:ascii="Times New Roman" w:hAnsi="Times New Roman" w:cs="Times New Roman"/>
        </w:rPr>
        <w:tab/>
      </w:r>
      <w:r w:rsidRPr="002275F9">
        <w:rPr>
          <w:rFonts w:ascii="Times New Roman" w:hAnsi="Times New Roman" w:cs="Times New Roman"/>
        </w:rPr>
        <w:tab/>
      </w:r>
      <w:r w:rsidRPr="002275F9">
        <w:rPr>
          <w:rFonts w:ascii="Times New Roman" w:hAnsi="Times New Roman" w:cs="Times New Roman"/>
        </w:rPr>
        <w:tab/>
      </w:r>
      <w:r w:rsidRPr="002275F9">
        <w:rPr>
          <w:rFonts w:ascii="Times New Roman" w:hAnsi="Times New Roman" w:cs="Times New Roman"/>
        </w:rPr>
        <w:tab/>
      </w:r>
      <w:r w:rsidRPr="002275F9">
        <w:rPr>
          <w:rFonts w:ascii="Times New Roman" w:hAnsi="Times New Roman" w:cs="Times New Roman"/>
        </w:rPr>
        <w:tab/>
      </w:r>
      <w:r>
        <w:rPr>
          <w:rFonts w:ascii="Times New Roman" w:hAnsi="Times New Roman" w:cs="Times New Roman"/>
        </w:rPr>
        <w:tab/>
      </w:r>
      <w:r w:rsidRPr="002275F9">
        <w:rPr>
          <w:rFonts w:ascii="Times New Roman" w:hAnsi="Times New Roman" w:cs="Times New Roman"/>
        </w:rPr>
        <w:t>mammal habitat.</w:t>
      </w:r>
    </w:p>
    <w:p w:rsidR="001F24FC" w:rsidRPr="002275F9" w:rsidRDefault="001F24FC" w:rsidP="001F24FC">
      <w:pPr>
        <w:tabs>
          <w:tab w:val="left" w:pos="0"/>
          <w:tab w:val="left" w:pos="720"/>
          <w:tab w:val="left" w:pos="1296"/>
          <w:tab w:val="left" w:pos="2016"/>
          <w:tab w:val="left" w:pos="2736"/>
          <w:tab w:val="left" w:pos="3456"/>
          <w:tab w:val="left" w:pos="4176"/>
          <w:tab w:val="left" w:pos="4896"/>
          <w:tab w:val="left" w:pos="5616"/>
          <w:tab w:val="left" w:pos="6336"/>
          <w:tab w:val="left" w:pos="7056"/>
          <w:tab w:val="left" w:pos="7776"/>
          <w:tab w:val="left" w:pos="7920"/>
        </w:tabs>
        <w:jc w:val="both"/>
        <w:rPr>
          <w:rFonts w:ascii="Times New Roman" w:hAnsi="Times New Roman" w:cs="Times New Roman"/>
        </w:rPr>
      </w:pPr>
      <w:r w:rsidRPr="002275F9">
        <w:rPr>
          <w:rFonts w:ascii="Times New Roman" w:hAnsi="Times New Roman" w:cs="Times New Roman"/>
        </w:rPr>
        <w:tab/>
      </w:r>
      <w:r w:rsidRPr="002275F9">
        <w:rPr>
          <w:rFonts w:ascii="Times New Roman" w:hAnsi="Times New Roman" w:cs="Times New Roman"/>
        </w:rPr>
        <w:tab/>
      </w:r>
      <w:r w:rsidRPr="002275F9">
        <w:rPr>
          <w:rFonts w:ascii="Times New Roman" w:hAnsi="Times New Roman" w:cs="Times New Roman"/>
        </w:rPr>
        <w:tab/>
      </w:r>
      <w:r w:rsidRPr="002275F9">
        <w:rPr>
          <w:rFonts w:ascii="Times New Roman" w:hAnsi="Times New Roman" w:cs="Times New Roman"/>
        </w:rPr>
        <w:tab/>
      </w:r>
      <w:r w:rsidRPr="002275F9">
        <w:rPr>
          <w:rFonts w:ascii="Times New Roman" w:hAnsi="Times New Roman" w:cs="Times New Roman"/>
        </w:rPr>
        <w:tab/>
        <w:t>•</w:t>
      </w:r>
      <w:r w:rsidRPr="002275F9">
        <w:rPr>
          <w:rFonts w:ascii="Times New Roman" w:hAnsi="Times New Roman" w:cs="Times New Roman"/>
        </w:rPr>
        <w:tab/>
        <w:t>Supports diverse native flora.</w:t>
      </w:r>
    </w:p>
    <w:p w:rsidR="001F24FC" w:rsidRPr="002275F9" w:rsidRDefault="001F24FC" w:rsidP="001F24FC">
      <w:pPr>
        <w:tabs>
          <w:tab w:val="left" w:pos="0"/>
          <w:tab w:val="left" w:pos="720"/>
          <w:tab w:val="left" w:pos="1296"/>
          <w:tab w:val="left" w:pos="2016"/>
          <w:tab w:val="left" w:pos="2736"/>
          <w:tab w:val="left" w:pos="3456"/>
          <w:tab w:val="left" w:pos="4176"/>
          <w:tab w:val="left" w:pos="4896"/>
          <w:tab w:val="left" w:pos="5616"/>
          <w:tab w:val="left" w:pos="6336"/>
          <w:tab w:val="left" w:pos="7056"/>
          <w:tab w:val="left" w:pos="7776"/>
          <w:tab w:val="left" w:pos="7920"/>
        </w:tabs>
        <w:jc w:val="both"/>
        <w:rPr>
          <w:rFonts w:ascii="Times New Roman" w:hAnsi="Times New Roman" w:cs="Times New Roman"/>
        </w:rPr>
      </w:pPr>
    </w:p>
    <w:p w:rsidR="001F24FC" w:rsidRPr="002275F9" w:rsidRDefault="001F24FC" w:rsidP="001F24FC">
      <w:pPr>
        <w:tabs>
          <w:tab w:val="left" w:pos="0"/>
          <w:tab w:val="left" w:pos="720"/>
          <w:tab w:val="left" w:pos="1296"/>
          <w:tab w:val="left" w:pos="2016"/>
          <w:tab w:val="left" w:pos="2736"/>
          <w:tab w:val="left" w:pos="3456"/>
          <w:tab w:val="left" w:pos="4176"/>
          <w:tab w:val="left" w:pos="4896"/>
          <w:tab w:val="left" w:pos="5616"/>
          <w:tab w:val="left" w:pos="6336"/>
          <w:tab w:val="left" w:pos="7056"/>
          <w:tab w:val="left" w:pos="7776"/>
          <w:tab w:val="left" w:pos="7920"/>
        </w:tabs>
        <w:jc w:val="both"/>
        <w:rPr>
          <w:rFonts w:ascii="Times New Roman" w:hAnsi="Times New Roman" w:cs="Times New Roman"/>
        </w:rPr>
      </w:pPr>
      <w:r w:rsidRPr="002275F9">
        <w:rPr>
          <w:rFonts w:ascii="Times New Roman" w:hAnsi="Times New Roman" w:cs="Times New Roman"/>
        </w:rPr>
        <w:t>Mud Flats</w:t>
      </w:r>
      <w:r w:rsidRPr="002275F9">
        <w:rPr>
          <w:rFonts w:ascii="Times New Roman" w:hAnsi="Times New Roman" w:cs="Times New Roman"/>
        </w:rPr>
        <w:tab/>
      </w:r>
      <w:r w:rsidRPr="002275F9">
        <w:rPr>
          <w:rFonts w:ascii="Times New Roman" w:hAnsi="Times New Roman" w:cs="Times New Roman"/>
        </w:rPr>
        <w:tab/>
      </w:r>
      <w:r w:rsidRPr="002275F9">
        <w:rPr>
          <w:rFonts w:ascii="Times New Roman" w:hAnsi="Times New Roman" w:cs="Times New Roman"/>
        </w:rPr>
        <w:tab/>
      </w:r>
      <w:r w:rsidRPr="002275F9">
        <w:rPr>
          <w:rFonts w:ascii="Times New Roman" w:hAnsi="Times New Roman" w:cs="Times New Roman"/>
        </w:rPr>
        <w:tab/>
        <w:t>•</w:t>
      </w:r>
      <w:r w:rsidRPr="002275F9">
        <w:rPr>
          <w:rFonts w:ascii="Times New Roman" w:hAnsi="Times New Roman" w:cs="Times New Roman"/>
        </w:rPr>
        <w:tab/>
        <w:t xml:space="preserve">Nursery area for invertebrates &amp; shellfish </w:t>
      </w:r>
      <w:r w:rsidRPr="002275F9">
        <w:rPr>
          <w:rFonts w:ascii="Times New Roman" w:hAnsi="Times New Roman" w:cs="Times New Roman"/>
        </w:rPr>
        <w:tab/>
      </w:r>
      <w:r w:rsidRPr="002275F9">
        <w:rPr>
          <w:rFonts w:ascii="Times New Roman" w:hAnsi="Times New Roman" w:cs="Times New Roman"/>
        </w:rPr>
        <w:tab/>
      </w:r>
      <w:r w:rsidRPr="002275F9">
        <w:rPr>
          <w:rFonts w:ascii="Times New Roman" w:hAnsi="Times New Roman" w:cs="Times New Roman"/>
        </w:rPr>
        <w:tab/>
      </w:r>
      <w:r w:rsidRPr="002275F9">
        <w:rPr>
          <w:rFonts w:ascii="Times New Roman" w:hAnsi="Times New Roman" w:cs="Times New Roman"/>
        </w:rPr>
        <w:tab/>
      </w:r>
      <w:r w:rsidRPr="002275F9">
        <w:rPr>
          <w:rFonts w:ascii="Times New Roman" w:hAnsi="Times New Roman" w:cs="Times New Roman"/>
        </w:rPr>
        <w:tab/>
      </w:r>
      <w:r w:rsidRPr="002275F9">
        <w:rPr>
          <w:rFonts w:ascii="Times New Roman" w:hAnsi="Times New Roman" w:cs="Times New Roman"/>
        </w:rPr>
        <w:tab/>
      </w:r>
      <w:r>
        <w:rPr>
          <w:rFonts w:ascii="Times New Roman" w:hAnsi="Times New Roman" w:cs="Times New Roman"/>
        </w:rPr>
        <w:tab/>
      </w:r>
      <w:r w:rsidRPr="002275F9">
        <w:rPr>
          <w:rFonts w:ascii="Times New Roman" w:hAnsi="Times New Roman" w:cs="Times New Roman"/>
        </w:rPr>
        <w:t>habitat.</w:t>
      </w:r>
    </w:p>
    <w:p w:rsidR="001F24FC" w:rsidRPr="002275F9" w:rsidRDefault="001F24FC" w:rsidP="001F24FC">
      <w:pPr>
        <w:tabs>
          <w:tab w:val="left" w:pos="0"/>
          <w:tab w:val="left" w:pos="720"/>
          <w:tab w:val="left" w:pos="1296"/>
          <w:tab w:val="left" w:pos="2016"/>
          <w:tab w:val="left" w:pos="2736"/>
          <w:tab w:val="left" w:pos="3456"/>
          <w:tab w:val="left" w:pos="4176"/>
          <w:tab w:val="left" w:pos="4896"/>
          <w:tab w:val="left" w:pos="5616"/>
          <w:tab w:val="left" w:pos="6336"/>
          <w:tab w:val="left" w:pos="7056"/>
          <w:tab w:val="left" w:pos="7776"/>
          <w:tab w:val="left" w:pos="7920"/>
        </w:tabs>
        <w:jc w:val="both"/>
        <w:rPr>
          <w:rFonts w:ascii="Times New Roman" w:hAnsi="Times New Roman" w:cs="Times New Roman"/>
        </w:rPr>
      </w:pPr>
      <w:r w:rsidRPr="002275F9">
        <w:rPr>
          <w:rFonts w:ascii="Times New Roman" w:hAnsi="Times New Roman" w:cs="Times New Roman"/>
        </w:rPr>
        <w:tab/>
      </w:r>
      <w:r w:rsidRPr="002275F9">
        <w:rPr>
          <w:rFonts w:ascii="Times New Roman" w:hAnsi="Times New Roman" w:cs="Times New Roman"/>
        </w:rPr>
        <w:tab/>
      </w:r>
      <w:r w:rsidRPr="002275F9">
        <w:rPr>
          <w:rFonts w:ascii="Times New Roman" w:hAnsi="Times New Roman" w:cs="Times New Roman"/>
        </w:rPr>
        <w:tab/>
      </w:r>
      <w:r w:rsidRPr="002275F9">
        <w:rPr>
          <w:rFonts w:ascii="Times New Roman" w:hAnsi="Times New Roman" w:cs="Times New Roman"/>
        </w:rPr>
        <w:tab/>
      </w:r>
      <w:r w:rsidRPr="002275F9">
        <w:rPr>
          <w:rFonts w:ascii="Times New Roman" w:hAnsi="Times New Roman" w:cs="Times New Roman"/>
        </w:rPr>
        <w:tab/>
        <w:t>•</w:t>
      </w:r>
      <w:r w:rsidRPr="002275F9">
        <w:rPr>
          <w:rFonts w:ascii="Times New Roman" w:hAnsi="Times New Roman" w:cs="Times New Roman"/>
        </w:rPr>
        <w:tab/>
        <w:t>Feeding grounds for wading birds.</w:t>
      </w:r>
    </w:p>
    <w:p w:rsidR="001F24FC" w:rsidRPr="002275F9" w:rsidRDefault="001F24FC" w:rsidP="001F24FC">
      <w:pPr>
        <w:tabs>
          <w:tab w:val="left" w:pos="0"/>
          <w:tab w:val="left" w:pos="720"/>
          <w:tab w:val="left" w:pos="1296"/>
          <w:tab w:val="left" w:pos="2016"/>
          <w:tab w:val="left" w:pos="2736"/>
          <w:tab w:val="left" w:pos="3456"/>
          <w:tab w:val="left" w:pos="4176"/>
          <w:tab w:val="left" w:pos="4896"/>
          <w:tab w:val="left" w:pos="5616"/>
          <w:tab w:val="left" w:pos="6336"/>
          <w:tab w:val="left" w:pos="7056"/>
          <w:tab w:val="left" w:pos="7776"/>
          <w:tab w:val="left" w:pos="7920"/>
        </w:tabs>
        <w:jc w:val="both"/>
        <w:rPr>
          <w:rFonts w:ascii="Times New Roman" w:hAnsi="Times New Roman" w:cs="Times New Roman"/>
        </w:rPr>
      </w:pPr>
    </w:p>
    <w:p w:rsidR="001F24FC" w:rsidRPr="002275F9" w:rsidRDefault="001F24FC" w:rsidP="001F24FC">
      <w:pPr>
        <w:tabs>
          <w:tab w:val="left" w:pos="0"/>
          <w:tab w:val="left" w:pos="720"/>
          <w:tab w:val="left" w:pos="1296"/>
          <w:tab w:val="left" w:pos="2016"/>
          <w:tab w:val="left" w:pos="2736"/>
          <w:tab w:val="left" w:pos="3456"/>
          <w:tab w:val="left" w:pos="4176"/>
          <w:tab w:val="left" w:pos="4896"/>
          <w:tab w:val="left" w:pos="5616"/>
          <w:tab w:val="left" w:pos="6336"/>
          <w:tab w:val="left" w:pos="7056"/>
          <w:tab w:val="left" w:pos="7776"/>
          <w:tab w:val="left" w:pos="7920"/>
        </w:tabs>
        <w:jc w:val="both"/>
        <w:rPr>
          <w:rFonts w:ascii="Times New Roman" w:hAnsi="Times New Roman" w:cs="Times New Roman"/>
        </w:rPr>
      </w:pPr>
      <w:r w:rsidRPr="002275F9">
        <w:rPr>
          <w:rFonts w:ascii="Times New Roman" w:hAnsi="Times New Roman" w:cs="Times New Roman"/>
        </w:rPr>
        <w:t>Sea Grasses</w:t>
      </w:r>
      <w:r w:rsidRPr="002275F9">
        <w:rPr>
          <w:rFonts w:ascii="Times New Roman" w:hAnsi="Times New Roman" w:cs="Times New Roman"/>
        </w:rPr>
        <w:tab/>
      </w:r>
      <w:r w:rsidRPr="002275F9">
        <w:rPr>
          <w:rFonts w:ascii="Times New Roman" w:hAnsi="Times New Roman" w:cs="Times New Roman"/>
        </w:rPr>
        <w:tab/>
      </w:r>
      <w:r w:rsidRPr="002275F9">
        <w:rPr>
          <w:rFonts w:ascii="Times New Roman" w:hAnsi="Times New Roman" w:cs="Times New Roman"/>
        </w:rPr>
        <w:tab/>
      </w:r>
      <w:r w:rsidRPr="002275F9">
        <w:rPr>
          <w:rFonts w:ascii="Times New Roman" w:hAnsi="Times New Roman" w:cs="Times New Roman"/>
        </w:rPr>
        <w:tab/>
        <w:t>•</w:t>
      </w:r>
      <w:r w:rsidRPr="002275F9">
        <w:rPr>
          <w:rFonts w:ascii="Times New Roman" w:hAnsi="Times New Roman" w:cs="Times New Roman"/>
        </w:rPr>
        <w:tab/>
        <w:t>Food source for manatee and fishes.</w:t>
      </w:r>
    </w:p>
    <w:p w:rsidR="001F24FC" w:rsidRPr="002275F9" w:rsidRDefault="001F24FC" w:rsidP="001F24FC">
      <w:pPr>
        <w:tabs>
          <w:tab w:val="left" w:pos="0"/>
          <w:tab w:val="left" w:pos="720"/>
          <w:tab w:val="left" w:pos="1296"/>
          <w:tab w:val="left" w:pos="2016"/>
          <w:tab w:val="left" w:pos="2736"/>
          <w:tab w:val="left" w:pos="3456"/>
          <w:tab w:val="left" w:pos="4176"/>
          <w:tab w:val="left" w:pos="4896"/>
          <w:tab w:val="left" w:pos="5616"/>
          <w:tab w:val="left" w:pos="6336"/>
          <w:tab w:val="left" w:pos="7056"/>
          <w:tab w:val="left" w:pos="7776"/>
          <w:tab w:val="left" w:pos="7920"/>
        </w:tabs>
        <w:jc w:val="both"/>
        <w:rPr>
          <w:rFonts w:ascii="Times New Roman" w:hAnsi="Times New Roman" w:cs="Times New Roman"/>
        </w:rPr>
      </w:pPr>
      <w:r w:rsidRPr="002275F9">
        <w:rPr>
          <w:rFonts w:ascii="Times New Roman" w:hAnsi="Times New Roman" w:cs="Times New Roman"/>
        </w:rPr>
        <w:tab/>
      </w:r>
      <w:r w:rsidRPr="002275F9">
        <w:rPr>
          <w:rFonts w:ascii="Times New Roman" w:hAnsi="Times New Roman" w:cs="Times New Roman"/>
        </w:rPr>
        <w:tab/>
      </w:r>
      <w:r w:rsidRPr="002275F9">
        <w:rPr>
          <w:rFonts w:ascii="Times New Roman" w:hAnsi="Times New Roman" w:cs="Times New Roman"/>
        </w:rPr>
        <w:tab/>
      </w:r>
      <w:r w:rsidRPr="002275F9">
        <w:rPr>
          <w:rFonts w:ascii="Times New Roman" w:hAnsi="Times New Roman" w:cs="Times New Roman"/>
        </w:rPr>
        <w:tab/>
      </w:r>
      <w:r w:rsidRPr="002275F9">
        <w:rPr>
          <w:rFonts w:ascii="Times New Roman" w:hAnsi="Times New Roman" w:cs="Times New Roman"/>
        </w:rPr>
        <w:tab/>
        <w:t>•</w:t>
      </w:r>
      <w:r w:rsidRPr="002275F9">
        <w:rPr>
          <w:rFonts w:ascii="Times New Roman" w:hAnsi="Times New Roman" w:cs="Times New Roman"/>
        </w:rPr>
        <w:tab/>
        <w:t>Invertebrate habitat.</w:t>
      </w:r>
    </w:p>
    <w:p w:rsidR="001F24FC" w:rsidRPr="002275F9" w:rsidRDefault="001F24FC" w:rsidP="001F24FC">
      <w:pPr>
        <w:tabs>
          <w:tab w:val="left" w:pos="0"/>
          <w:tab w:val="left" w:pos="720"/>
          <w:tab w:val="left" w:pos="1296"/>
          <w:tab w:val="left" w:pos="2016"/>
          <w:tab w:val="left" w:pos="2736"/>
          <w:tab w:val="left" w:pos="3456"/>
          <w:tab w:val="left" w:pos="4176"/>
          <w:tab w:val="left" w:pos="4896"/>
          <w:tab w:val="left" w:pos="5616"/>
          <w:tab w:val="left" w:pos="6336"/>
          <w:tab w:val="left" w:pos="7056"/>
          <w:tab w:val="left" w:pos="7776"/>
          <w:tab w:val="left" w:pos="7920"/>
        </w:tabs>
        <w:jc w:val="both"/>
        <w:rPr>
          <w:rFonts w:ascii="Times New Roman" w:hAnsi="Times New Roman" w:cs="Times New Roman"/>
        </w:rPr>
      </w:pPr>
      <w:r w:rsidRPr="002275F9">
        <w:rPr>
          <w:rFonts w:ascii="Times New Roman" w:hAnsi="Times New Roman" w:cs="Times New Roman"/>
        </w:rPr>
        <w:lastRenderedPageBreak/>
        <w:tab/>
      </w:r>
      <w:r w:rsidRPr="002275F9">
        <w:rPr>
          <w:rFonts w:ascii="Times New Roman" w:hAnsi="Times New Roman" w:cs="Times New Roman"/>
        </w:rPr>
        <w:tab/>
      </w:r>
      <w:r w:rsidRPr="002275F9">
        <w:rPr>
          <w:rFonts w:ascii="Times New Roman" w:hAnsi="Times New Roman" w:cs="Times New Roman"/>
        </w:rPr>
        <w:tab/>
      </w:r>
      <w:r w:rsidRPr="002275F9">
        <w:rPr>
          <w:rFonts w:ascii="Times New Roman" w:hAnsi="Times New Roman" w:cs="Times New Roman"/>
        </w:rPr>
        <w:tab/>
      </w:r>
      <w:r w:rsidRPr="002275F9">
        <w:rPr>
          <w:rFonts w:ascii="Times New Roman" w:hAnsi="Times New Roman" w:cs="Times New Roman"/>
        </w:rPr>
        <w:tab/>
        <w:t xml:space="preserve">• </w:t>
      </w:r>
      <w:r w:rsidRPr="002275F9">
        <w:rPr>
          <w:rFonts w:ascii="Times New Roman" w:hAnsi="Times New Roman" w:cs="Times New Roman"/>
        </w:rPr>
        <w:tab/>
        <w:t>Source of detrital material.</w:t>
      </w:r>
    </w:p>
    <w:p w:rsidR="001F24FC" w:rsidRPr="002275F9" w:rsidRDefault="001F24FC" w:rsidP="001F24FC">
      <w:pPr>
        <w:tabs>
          <w:tab w:val="left" w:pos="0"/>
          <w:tab w:val="left" w:pos="720"/>
          <w:tab w:val="left" w:pos="1296"/>
          <w:tab w:val="left" w:pos="2016"/>
          <w:tab w:val="left" w:pos="2736"/>
          <w:tab w:val="left" w:pos="3456"/>
          <w:tab w:val="left" w:pos="4176"/>
          <w:tab w:val="left" w:pos="4896"/>
          <w:tab w:val="left" w:pos="5616"/>
          <w:tab w:val="left" w:pos="6336"/>
          <w:tab w:val="left" w:pos="7056"/>
          <w:tab w:val="left" w:pos="7776"/>
          <w:tab w:val="left" w:pos="7920"/>
        </w:tabs>
        <w:jc w:val="both"/>
        <w:rPr>
          <w:rFonts w:ascii="Times New Roman" w:hAnsi="Times New Roman" w:cs="Times New Roman"/>
        </w:rPr>
      </w:pPr>
    </w:p>
    <w:p w:rsidR="001F24FC" w:rsidRPr="002275F9" w:rsidRDefault="001F24FC" w:rsidP="001F24FC">
      <w:pPr>
        <w:tabs>
          <w:tab w:val="left" w:pos="0"/>
          <w:tab w:val="left" w:pos="720"/>
          <w:tab w:val="left" w:pos="1296"/>
          <w:tab w:val="left" w:pos="2016"/>
          <w:tab w:val="left" w:pos="2736"/>
          <w:tab w:val="left" w:pos="3456"/>
          <w:tab w:val="left" w:pos="4176"/>
          <w:tab w:val="left" w:pos="4896"/>
          <w:tab w:val="left" w:pos="5616"/>
          <w:tab w:val="left" w:pos="6336"/>
          <w:tab w:val="left" w:pos="7056"/>
          <w:tab w:val="left" w:pos="7776"/>
          <w:tab w:val="left" w:pos="7920"/>
        </w:tabs>
        <w:jc w:val="both"/>
        <w:rPr>
          <w:rFonts w:ascii="Times New Roman" w:hAnsi="Times New Roman" w:cs="Times New Roman"/>
        </w:rPr>
      </w:pPr>
    </w:p>
    <w:p w:rsidR="001F24FC" w:rsidRPr="002275F9" w:rsidRDefault="001F24FC" w:rsidP="001F24FC">
      <w:pPr>
        <w:tabs>
          <w:tab w:val="left" w:pos="0"/>
          <w:tab w:val="left" w:pos="720"/>
          <w:tab w:val="left" w:pos="1296"/>
          <w:tab w:val="left" w:pos="2016"/>
          <w:tab w:val="left" w:pos="2736"/>
          <w:tab w:val="left" w:pos="3456"/>
          <w:tab w:val="left" w:pos="4176"/>
          <w:tab w:val="left" w:pos="4896"/>
          <w:tab w:val="left" w:pos="5616"/>
          <w:tab w:val="left" w:pos="6336"/>
          <w:tab w:val="left" w:pos="7056"/>
          <w:tab w:val="left" w:pos="7776"/>
          <w:tab w:val="left" w:pos="7920"/>
        </w:tabs>
        <w:jc w:val="both"/>
        <w:rPr>
          <w:rFonts w:ascii="Times New Roman" w:hAnsi="Times New Roman" w:cs="Times New Roman"/>
        </w:rPr>
      </w:pPr>
    </w:p>
    <w:p w:rsidR="001F24FC" w:rsidRPr="002275F9" w:rsidRDefault="001F24FC" w:rsidP="001F24FC">
      <w:pPr>
        <w:tabs>
          <w:tab w:val="left" w:pos="0"/>
          <w:tab w:val="left" w:pos="720"/>
          <w:tab w:val="left" w:pos="1296"/>
          <w:tab w:val="left" w:pos="2016"/>
          <w:tab w:val="left" w:pos="2736"/>
          <w:tab w:val="left" w:pos="3456"/>
          <w:tab w:val="left" w:pos="4176"/>
          <w:tab w:val="left" w:pos="4896"/>
          <w:tab w:val="left" w:pos="5616"/>
          <w:tab w:val="left" w:pos="6336"/>
          <w:tab w:val="left" w:pos="7056"/>
          <w:tab w:val="left" w:pos="7776"/>
          <w:tab w:val="left" w:pos="7920"/>
        </w:tabs>
        <w:jc w:val="both"/>
        <w:rPr>
          <w:rFonts w:ascii="Times New Roman" w:hAnsi="Times New Roman" w:cs="Times New Roman"/>
        </w:rPr>
      </w:pPr>
    </w:p>
    <w:p w:rsidR="001F24FC" w:rsidRPr="002275F9" w:rsidRDefault="001F24FC" w:rsidP="001F24FC">
      <w:pPr>
        <w:tabs>
          <w:tab w:val="left" w:pos="0"/>
          <w:tab w:val="left" w:pos="720"/>
          <w:tab w:val="left" w:pos="1296"/>
          <w:tab w:val="left" w:pos="2016"/>
          <w:tab w:val="left" w:pos="2736"/>
          <w:tab w:val="left" w:pos="3456"/>
          <w:tab w:val="left" w:pos="4176"/>
          <w:tab w:val="left" w:pos="4896"/>
          <w:tab w:val="left" w:pos="5616"/>
          <w:tab w:val="left" w:pos="6336"/>
          <w:tab w:val="left" w:pos="7056"/>
          <w:tab w:val="left" w:pos="7776"/>
          <w:tab w:val="left" w:pos="7920"/>
        </w:tabs>
        <w:jc w:val="both"/>
        <w:rPr>
          <w:rFonts w:ascii="Times New Roman" w:hAnsi="Times New Roman" w:cs="Times New Roman"/>
        </w:rPr>
      </w:pPr>
    </w:p>
    <w:p w:rsidR="001F24FC" w:rsidRPr="002275F9" w:rsidRDefault="001F24FC" w:rsidP="001F24FC">
      <w:pPr>
        <w:tabs>
          <w:tab w:val="left" w:pos="0"/>
          <w:tab w:val="left" w:pos="720"/>
          <w:tab w:val="left" w:pos="1296"/>
          <w:tab w:val="left" w:pos="2016"/>
          <w:tab w:val="left" w:pos="2736"/>
          <w:tab w:val="left" w:pos="3456"/>
          <w:tab w:val="left" w:pos="4176"/>
          <w:tab w:val="left" w:pos="4896"/>
          <w:tab w:val="left" w:pos="5616"/>
          <w:tab w:val="left" w:pos="6336"/>
          <w:tab w:val="left" w:pos="7056"/>
          <w:tab w:val="left" w:pos="7776"/>
          <w:tab w:val="left" w:pos="7920"/>
        </w:tabs>
        <w:jc w:val="both"/>
        <w:rPr>
          <w:rFonts w:ascii="Times New Roman" w:hAnsi="Times New Roman" w:cs="Times New Roman"/>
        </w:rPr>
      </w:pPr>
    </w:p>
    <w:p w:rsidR="001F24FC" w:rsidRPr="002275F9" w:rsidRDefault="001F24FC" w:rsidP="001F24FC">
      <w:pPr>
        <w:tabs>
          <w:tab w:val="left" w:pos="0"/>
          <w:tab w:val="left" w:pos="720"/>
          <w:tab w:val="left" w:pos="1296"/>
          <w:tab w:val="left" w:pos="2016"/>
          <w:tab w:val="left" w:pos="2736"/>
          <w:tab w:val="left" w:pos="3456"/>
          <w:tab w:val="left" w:pos="4176"/>
          <w:tab w:val="left" w:pos="4896"/>
          <w:tab w:val="left" w:pos="5616"/>
          <w:tab w:val="left" w:pos="6336"/>
          <w:tab w:val="left" w:pos="7056"/>
          <w:tab w:val="left" w:pos="7776"/>
          <w:tab w:val="left" w:pos="7920"/>
        </w:tabs>
        <w:jc w:val="both"/>
        <w:rPr>
          <w:rFonts w:ascii="Times New Roman" w:hAnsi="Times New Roman" w:cs="Times New Roman"/>
        </w:rPr>
      </w:pPr>
      <w:r w:rsidRPr="002275F9">
        <w:rPr>
          <w:rFonts w:ascii="Times New Roman" w:hAnsi="Times New Roman" w:cs="Times New Roman"/>
        </w:rPr>
        <w:t>SOURCE:  Florida Department of Environmental Protection- 1987</w:t>
      </w:r>
    </w:p>
    <w:p w:rsidR="001F24FC" w:rsidRPr="002275F9" w:rsidRDefault="001F24FC" w:rsidP="001F24FC">
      <w:pPr>
        <w:tabs>
          <w:tab w:val="left" w:pos="0"/>
          <w:tab w:val="left" w:pos="720"/>
          <w:tab w:val="left" w:pos="1296"/>
          <w:tab w:val="left" w:pos="2016"/>
          <w:tab w:val="left" w:pos="2736"/>
          <w:tab w:val="left" w:pos="3456"/>
          <w:tab w:val="left" w:pos="4176"/>
          <w:tab w:val="left" w:pos="4896"/>
          <w:tab w:val="left" w:pos="5616"/>
          <w:tab w:val="left" w:pos="6336"/>
          <w:tab w:val="left" w:pos="7056"/>
          <w:tab w:val="left" w:pos="7776"/>
          <w:tab w:val="left" w:pos="7920"/>
        </w:tabs>
        <w:jc w:val="both"/>
        <w:rPr>
          <w:rFonts w:ascii="Times New Roman" w:hAnsi="Times New Roman" w:cs="Times New Roman"/>
        </w:rPr>
      </w:pPr>
    </w:p>
    <w:p w:rsidR="001F24FC" w:rsidRPr="002275F9" w:rsidRDefault="001F24FC" w:rsidP="001F24FC">
      <w:pPr>
        <w:jc w:val="center"/>
        <w:rPr>
          <w:rFonts w:ascii="Times New Roman" w:hAnsi="Times New Roman" w:cs="Times New Roman"/>
        </w:rPr>
      </w:pPr>
    </w:p>
    <w:p w:rsidR="001F24FC" w:rsidRPr="00717DFB" w:rsidRDefault="001F24FC" w:rsidP="001F24FC">
      <w:pPr>
        <w:jc w:val="center"/>
        <w:rPr>
          <w:rFonts w:ascii="Times New Roman" w:hAnsi="Times New Roman" w:cs="Times New Roman"/>
          <w:b/>
        </w:rPr>
      </w:pPr>
      <w:r w:rsidRPr="002275F9">
        <w:rPr>
          <w:rFonts w:ascii="Times New Roman" w:hAnsi="Times New Roman" w:cs="Times New Roman"/>
        </w:rPr>
        <w:br w:type="page"/>
      </w:r>
      <w:r w:rsidRPr="003347C9">
        <w:lastRenderedPageBreak/>
        <w:t xml:space="preserve">   </w:t>
      </w:r>
      <w:r w:rsidRPr="00717DFB">
        <w:rPr>
          <w:rFonts w:ascii="Times New Roman" w:hAnsi="Times New Roman" w:cs="Times New Roman"/>
          <w:b/>
        </w:rPr>
        <w:t>TABLE CM 2</w:t>
      </w:r>
    </w:p>
    <w:p w:rsidR="001F24FC" w:rsidRPr="002275F9" w:rsidRDefault="001F24FC" w:rsidP="001F24FC">
      <w:pPr>
        <w:tabs>
          <w:tab w:val="left" w:pos="0"/>
          <w:tab w:val="left" w:pos="2016"/>
          <w:tab w:val="left" w:pos="2736"/>
          <w:tab w:val="left" w:pos="3456"/>
          <w:tab w:val="left" w:pos="4176"/>
          <w:tab w:val="left" w:pos="4896"/>
          <w:tab w:val="left" w:pos="5616"/>
          <w:tab w:val="left" w:pos="6336"/>
          <w:tab w:val="left" w:pos="7056"/>
          <w:tab w:val="left" w:pos="7776"/>
          <w:tab w:val="left" w:pos="8496"/>
          <w:tab w:val="left" w:pos="8640"/>
        </w:tabs>
        <w:jc w:val="both"/>
        <w:rPr>
          <w:rFonts w:ascii="Times New Roman" w:hAnsi="Times New Roman" w:cs="Times New Roman"/>
          <w:sz w:val="20"/>
          <w:szCs w:val="20"/>
        </w:rPr>
      </w:pPr>
    </w:p>
    <w:p w:rsidR="001F24FC" w:rsidRPr="002275F9" w:rsidRDefault="001F24FC" w:rsidP="001F24FC">
      <w:pPr>
        <w:tabs>
          <w:tab w:val="left" w:pos="0"/>
          <w:tab w:val="left" w:pos="2016"/>
          <w:tab w:val="left" w:pos="2736"/>
          <w:tab w:val="left" w:pos="3456"/>
          <w:tab w:val="left" w:pos="4176"/>
          <w:tab w:val="left" w:pos="4896"/>
          <w:tab w:val="left" w:pos="5616"/>
          <w:tab w:val="left" w:pos="6336"/>
          <w:tab w:val="left" w:pos="7056"/>
          <w:tab w:val="left" w:pos="7776"/>
          <w:tab w:val="left" w:pos="8496"/>
          <w:tab w:val="left" w:pos="8640"/>
        </w:tabs>
        <w:jc w:val="center"/>
        <w:rPr>
          <w:rFonts w:ascii="Times New Roman" w:hAnsi="Times New Roman" w:cs="Times New Roman"/>
          <w:b/>
          <w:sz w:val="20"/>
          <w:szCs w:val="20"/>
          <w:u w:val="single"/>
        </w:rPr>
      </w:pPr>
      <w:r w:rsidRPr="002275F9">
        <w:rPr>
          <w:rFonts w:ascii="Times New Roman" w:hAnsi="Times New Roman" w:cs="Times New Roman"/>
          <w:b/>
          <w:sz w:val="20"/>
          <w:szCs w:val="20"/>
          <w:u w:val="single"/>
        </w:rPr>
        <w:t>SPECIES LIST BY HABITAT</w:t>
      </w:r>
    </w:p>
    <w:p w:rsidR="001F24FC" w:rsidRPr="002275F9" w:rsidRDefault="001F24FC" w:rsidP="001F24FC">
      <w:pPr>
        <w:tabs>
          <w:tab w:val="left" w:pos="0"/>
          <w:tab w:val="left" w:pos="144"/>
          <w:tab w:val="left" w:pos="1440"/>
          <w:tab w:val="left" w:pos="2160"/>
          <w:tab w:val="left" w:pos="2880"/>
          <w:tab w:val="left" w:pos="3600"/>
          <w:tab w:val="left" w:pos="4320"/>
          <w:tab w:val="left" w:pos="5040"/>
          <w:tab w:val="left" w:pos="5760"/>
          <w:tab w:val="left" w:pos="6480"/>
          <w:tab w:val="left" w:pos="7200"/>
          <w:tab w:val="left" w:pos="7920"/>
          <w:tab w:val="left" w:pos="8640"/>
        </w:tabs>
        <w:ind w:left="1800" w:right="144" w:hanging="1296"/>
        <w:jc w:val="both"/>
        <w:rPr>
          <w:rFonts w:ascii="Times New Roman" w:hAnsi="Times New Roman" w:cs="Times New Roman"/>
          <w:b/>
          <w:sz w:val="20"/>
          <w:szCs w:val="20"/>
        </w:rPr>
      </w:pPr>
      <w:r w:rsidRPr="002275F9">
        <w:rPr>
          <w:rFonts w:ascii="Times New Roman" w:hAnsi="Times New Roman" w:cs="Times New Roman"/>
          <w:b/>
          <w:sz w:val="20"/>
          <w:szCs w:val="20"/>
        </w:rPr>
        <w:tab/>
      </w:r>
      <w:r w:rsidRPr="002275F9">
        <w:rPr>
          <w:rFonts w:ascii="Times New Roman" w:hAnsi="Times New Roman" w:cs="Times New Roman"/>
          <w:b/>
          <w:sz w:val="20"/>
          <w:szCs w:val="20"/>
          <w:u w:val="single"/>
        </w:rPr>
        <w:t>Dune System</w:t>
      </w:r>
      <w:r w:rsidRPr="002275F9">
        <w:rPr>
          <w:rFonts w:ascii="Times New Roman" w:hAnsi="Times New Roman" w:cs="Times New Roman"/>
          <w:b/>
          <w:sz w:val="20"/>
          <w:szCs w:val="20"/>
          <w:u w:val="single"/>
        </w:rPr>
        <w:tab/>
      </w:r>
      <w:r w:rsidRPr="002275F9">
        <w:rPr>
          <w:rFonts w:ascii="Times New Roman" w:hAnsi="Times New Roman" w:cs="Times New Roman"/>
          <w:b/>
          <w:sz w:val="20"/>
          <w:szCs w:val="20"/>
        </w:rPr>
        <w:tab/>
      </w:r>
      <w:r w:rsidRPr="002275F9">
        <w:rPr>
          <w:rFonts w:ascii="Times New Roman" w:hAnsi="Times New Roman" w:cs="Times New Roman"/>
          <w:b/>
          <w:sz w:val="20"/>
          <w:szCs w:val="20"/>
        </w:rPr>
        <w:tab/>
      </w:r>
      <w:r w:rsidRPr="002275F9">
        <w:rPr>
          <w:rFonts w:ascii="Times New Roman" w:hAnsi="Times New Roman" w:cs="Times New Roman"/>
          <w:b/>
          <w:sz w:val="20"/>
          <w:szCs w:val="20"/>
        </w:rPr>
        <w:tab/>
      </w:r>
      <w:r w:rsidRPr="002275F9">
        <w:rPr>
          <w:rFonts w:ascii="Times New Roman" w:hAnsi="Times New Roman" w:cs="Times New Roman"/>
          <w:b/>
          <w:sz w:val="20"/>
          <w:szCs w:val="20"/>
        </w:rPr>
        <w:tab/>
      </w:r>
      <w:r w:rsidRPr="002275F9">
        <w:rPr>
          <w:rFonts w:ascii="Times New Roman" w:hAnsi="Times New Roman" w:cs="Times New Roman"/>
          <w:b/>
          <w:sz w:val="20"/>
          <w:szCs w:val="20"/>
          <w:u w:val="single"/>
        </w:rPr>
        <w:t>Species</w:t>
      </w:r>
    </w:p>
    <w:p w:rsidR="001F24FC" w:rsidRPr="002275F9" w:rsidRDefault="001F24FC" w:rsidP="001F24FC">
      <w:pPr>
        <w:tabs>
          <w:tab w:val="left" w:pos="0"/>
          <w:tab w:val="left" w:pos="144"/>
          <w:tab w:val="left" w:pos="1440"/>
          <w:tab w:val="left" w:pos="2160"/>
          <w:tab w:val="left" w:pos="2880"/>
          <w:tab w:val="left" w:pos="3600"/>
          <w:tab w:val="left" w:pos="4320"/>
          <w:tab w:val="left" w:pos="5040"/>
          <w:tab w:val="left" w:pos="5760"/>
          <w:tab w:val="left" w:pos="6480"/>
          <w:tab w:val="left" w:pos="7200"/>
          <w:tab w:val="left" w:pos="7920"/>
          <w:tab w:val="left" w:pos="8640"/>
        </w:tabs>
        <w:ind w:left="1800" w:right="144" w:hanging="1296"/>
        <w:jc w:val="both"/>
        <w:rPr>
          <w:rFonts w:ascii="Times New Roman" w:hAnsi="Times New Roman" w:cs="Times New Roman"/>
          <w:sz w:val="20"/>
          <w:szCs w:val="20"/>
        </w:rPr>
      </w:pPr>
      <w:r w:rsidRPr="002275F9">
        <w:rPr>
          <w:rFonts w:ascii="Times New Roman" w:hAnsi="Times New Roman" w:cs="Times New Roman"/>
          <w:sz w:val="20"/>
          <w:szCs w:val="20"/>
        </w:rPr>
        <w:tab/>
      </w:r>
    </w:p>
    <w:p w:rsidR="001F24FC" w:rsidRPr="002275F9" w:rsidRDefault="001F24FC" w:rsidP="001F24FC">
      <w:pPr>
        <w:tabs>
          <w:tab w:val="left" w:pos="0"/>
          <w:tab w:val="left" w:pos="144"/>
          <w:tab w:val="left" w:pos="1440"/>
          <w:tab w:val="left" w:pos="2160"/>
          <w:tab w:val="left" w:pos="2880"/>
          <w:tab w:val="left" w:pos="3600"/>
          <w:tab w:val="left" w:pos="4320"/>
          <w:tab w:val="left" w:pos="5040"/>
          <w:tab w:val="left" w:pos="5760"/>
          <w:tab w:val="left" w:pos="6480"/>
          <w:tab w:val="left" w:pos="7200"/>
          <w:tab w:val="left" w:pos="7920"/>
          <w:tab w:val="left" w:pos="8640"/>
        </w:tabs>
        <w:ind w:left="1800" w:right="144" w:hanging="1296"/>
        <w:jc w:val="both"/>
        <w:rPr>
          <w:rFonts w:ascii="Times New Roman" w:hAnsi="Times New Roman" w:cs="Times New Roman"/>
          <w:sz w:val="20"/>
          <w:szCs w:val="20"/>
        </w:rPr>
      </w:pPr>
      <w:r w:rsidRPr="002275F9">
        <w:rPr>
          <w:rFonts w:ascii="Times New Roman" w:hAnsi="Times New Roman" w:cs="Times New Roman"/>
          <w:sz w:val="20"/>
          <w:szCs w:val="20"/>
        </w:rPr>
        <w:tab/>
        <w:t>Sea Oats</w:t>
      </w:r>
      <w:r w:rsidRPr="002275F9">
        <w:rPr>
          <w:rFonts w:ascii="Times New Roman" w:hAnsi="Times New Roman" w:cs="Times New Roman"/>
          <w:sz w:val="20"/>
          <w:szCs w:val="20"/>
        </w:rPr>
        <w:tab/>
      </w:r>
      <w:r w:rsidRPr="002275F9">
        <w:rPr>
          <w:rFonts w:ascii="Times New Roman" w:hAnsi="Times New Roman" w:cs="Times New Roman"/>
          <w:sz w:val="20"/>
          <w:szCs w:val="20"/>
        </w:rPr>
        <w:tab/>
      </w:r>
      <w:r w:rsidRPr="002275F9">
        <w:rPr>
          <w:rFonts w:ascii="Times New Roman" w:hAnsi="Times New Roman" w:cs="Times New Roman"/>
          <w:sz w:val="20"/>
          <w:szCs w:val="20"/>
        </w:rPr>
        <w:tab/>
      </w:r>
      <w:r w:rsidRPr="002275F9">
        <w:rPr>
          <w:rFonts w:ascii="Times New Roman" w:hAnsi="Times New Roman" w:cs="Times New Roman"/>
          <w:sz w:val="20"/>
          <w:szCs w:val="20"/>
        </w:rPr>
        <w:tab/>
      </w:r>
      <w:r>
        <w:rPr>
          <w:rFonts w:ascii="Times New Roman" w:hAnsi="Times New Roman" w:cs="Times New Roman"/>
          <w:sz w:val="20"/>
          <w:szCs w:val="20"/>
        </w:rPr>
        <w:tab/>
      </w:r>
      <w:r w:rsidRPr="002275F9">
        <w:rPr>
          <w:rFonts w:ascii="Times New Roman" w:hAnsi="Times New Roman" w:cs="Times New Roman"/>
          <w:sz w:val="20"/>
          <w:szCs w:val="20"/>
        </w:rPr>
        <w:tab/>
        <w:t>Uniola paniculata</w:t>
      </w:r>
    </w:p>
    <w:p w:rsidR="001F24FC" w:rsidRPr="002275F9" w:rsidRDefault="001F24FC" w:rsidP="001F24FC">
      <w:pPr>
        <w:tabs>
          <w:tab w:val="left" w:pos="0"/>
          <w:tab w:val="left" w:pos="144"/>
          <w:tab w:val="left" w:pos="1440"/>
          <w:tab w:val="left" w:pos="2160"/>
          <w:tab w:val="left" w:pos="2880"/>
          <w:tab w:val="left" w:pos="3600"/>
          <w:tab w:val="left" w:pos="4320"/>
          <w:tab w:val="left" w:pos="5040"/>
          <w:tab w:val="left" w:pos="5760"/>
          <w:tab w:val="left" w:pos="6480"/>
          <w:tab w:val="left" w:pos="7200"/>
          <w:tab w:val="left" w:pos="7920"/>
          <w:tab w:val="left" w:pos="8640"/>
        </w:tabs>
        <w:ind w:left="1800" w:right="144" w:hanging="1296"/>
        <w:jc w:val="both"/>
        <w:rPr>
          <w:rFonts w:ascii="Times New Roman" w:hAnsi="Times New Roman" w:cs="Times New Roman"/>
          <w:sz w:val="20"/>
          <w:szCs w:val="20"/>
        </w:rPr>
      </w:pPr>
      <w:r w:rsidRPr="002275F9">
        <w:rPr>
          <w:rFonts w:ascii="Times New Roman" w:hAnsi="Times New Roman" w:cs="Times New Roman"/>
          <w:sz w:val="20"/>
          <w:szCs w:val="20"/>
        </w:rPr>
        <w:tab/>
        <w:t>Yucca</w:t>
      </w:r>
      <w:r w:rsidRPr="002275F9">
        <w:rPr>
          <w:rFonts w:ascii="Times New Roman" w:hAnsi="Times New Roman" w:cs="Times New Roman"/>
          <w:sz w:val="20"/>
          <w:szCs w:val="20"/>
        </w:rPr>
        <w:tab/>
      </w:r>
      <w:r w:rsidRPr="002275F9">
        <w:rPr>
          <w:rFonts w:ascii="Times New Roman" w:hAnsi="Times New Roman" w:cs="Times New Roman"/>
          <w:sz w:val="20"/>
          <w:szCs w:val="20"/>
        </w:rPr>
        <w:tab/>
      </w:r>
      <w:r w:rsidRPr="002275F9">
        <w:rPr>
          <w:rFonts w:ascii="Times New Roman" w:hAnsi="Times New Roman" w:cs="Times New Roman"/>
          <w:sz w:val="20"/>
          <w:szCs w:val="20"/>
        </w:rPr>
        <w:tab/>
      </w:r>
      <w:r w:rsidRPr="002275F9">
        <w:rPr>
          <w:rFonts w:ascii="Times New Roman" w:hAnsi="Times New Roman" w:cs="Times New Roman"/>
          <w:sz w:val="20"/>
          <w:szCs w:val="20"/>
        </w:rPr>
        <w:tab/>
      </w:r>
      <w:r w:rsidRPr="002275F9">
        <w:rPr>
          <w:rFonts w:ascii="Times New Roman" w:hAnsi="Times New Roman" w:cs="Times New Roman"/>
          <w:sz w:val="20"/>
          <w:szCs w:val="20"/>
        </w:rPr>
        <w:tab/>
      </w:r>
      <w:r w:rsidRPr="002275F9">
        <w:rPr>
          <w:rFonts w:ascii="Times New Roman" w:hAnsi="Times New Roman" w:cs="Times New Roman"/>
          <w:sz w:val="20"/>
          <w:szCs w:val="20"/>
        </w:rPr>
        <w:tab/>
        <w:t>Yucca aliofolia</w:t>
      </w:r>
    </w:p>
    <w:p w:rsidR="001F24FC" w:rsidRPr="002275F9" w:rsidRDefault="001F24FC" w:rsidP="001F24FC">
      <w:pPr>
        <w:tabs>
          <w:tab w:val="left" w:pos="0"/>
          <w:tab w:val="left" w:pos="144"/>
          <w:tab w:val="left" w:pos="1440"/>
          <w:tab w:val="left" w:pos="2160"/>
          <w:tab w:val="left" w:pos="2880"/>
          <w:tab w:val="left" w:pos="3600"/>
          <w:tab w:val="left" w:pos="4320"/>
          <w:tab w:val="left" w:pos="5040"/>
          <w:tab w:val="left" w:pos="5760"/>
          <w:tab w:val="left" w:pos="6480"/>
          <w:tab w:val="left" w:pos="7200"/>
          <w:tab w:val="left" w:pos="7920"/>
          <w:tab w:val="left" w:pos="8640"/>
        </w:tabs>
        <w:ind w:left="1800" w:right="144" w:hanging="1296"/>
        <w:jc w:val="both"/>
        <w:rPr>
          <w:rFonts w:ascii="Times New Roman" w:hAnsi="Times New Roman" w:cs="Times New Roman"/>
          <w:sz w:val="20"/>
          <w:szCs w:val="20"/>
        </w:rPr>
      </w:pPr>
      <w:r w:rsidRPr="002275F9">
        <w:rPr>
          <w:rFonts w:ascii="Times New Roman" w:hAnsi="Times New Roman" w:cs="Times New Roman"/>
          <w:sz w:val="20"/>
          <w:szCs w:val="20"/>
        </w:rPr>
        <w:tab/>
        <w:t>Saw palmetto</w:t>
      </w:r>
      <w:r w:rsidRPr="002275F9">
        <w:rPr>
          <w:rFonts w:ascii="Times New Roman" w:hAnsi="Times New Roman" w:cs="Times New Roman"/>
          <w:sz w:val="20"/>
          <w:szCs w:val="20"/>
        </w:rPr>
        <w:tab/>
      </w:r>
      <w:r w:rsidRPr="002275F9">
        <w:rPr>
          <w:rFonts w:ascii="Times New Roman" w:hAnsi="Times New Roman" w:cs="Times New Roman"/>
          <w:sz w:val="20"/>
          <w:szCs w:val="20"/>
        </w:rPr>
        <w:tab/>
      </w:r>
      <w:r w:rsidRPr="002275F9">
        <w:rPr>
          <w:rFonts w:ascii="Times New Roman" w:hAnsi="Times New Roman" w:cs="Times New Roman"/>
          <w:sz w:val="20"/>
          <w:szCs w:val="20"/>
        </w:rPr>
        <w:tab/>
      </w:r>
      <w:r w:rsidRPr="002275F9">
        <w:rPr>
          <w:rFonts w:ascii="Times New Roman" w:hAnsi="Times New Roman" w:cs="Times New Roman"/>
          <w:sz w:val="20"/>
          <w:szCs w:val="20"/>
        </w:rPr>
        <w:tab/>
      </w:r>
      <w:r w:rsidRPr="002275F9">
        <w:rPr>
          <w:rFonts w:ascii="Times New Roman" w:hAnsi="Times New Roman" w:cs="Times New Roman"/>
          <w:sz w:val="20"/>
          <w:szCs w:val="20"/>
        </w:rPr>
        <w:tab/>
        <w:t>Serenoa repens</w:t>
      </w:r>
    </w:p>
    <w:p w:rsidR="001F24FC" w:rsidRPr="002275F9" w:rsidRDefault="001F24FC" w:rsidP="001F24FC">
      <w:pPr>
        <w:tabs>
          <w:tab w:val="left" w:pos="0"/>
          <w:tab w:val="left" w:pos="144"/>
          <w:tab w:val="left" w:pos="1440"/>
          <w:tab w:val="left" w:pos="2160"/>
          <w:tab w:val="left" w:pos="2880"/>
          <w:tab w:val="left" w:pos="3600"/>
          <w:tab w:val="left" w:pos="4320"/>
          <w:tab w:val="left" w:pos="5040"/>
          <w:tab w:val="left" w:pos="5760"/>
          <w:tab w:val="left" w:pos="6480"/>
          <w:tab w:val="left" w:pos="7200"/>
          <w:tab w:val="left" w:pos="7920"/>
          <w:tab w:val="left" w:pos="8640"/>
        </w:tabs>
        <w:ind w:left="1800" w:right="144" w:hanging="1296"/>
        <w:jc w:val="both"/>
        <w:rPr>
          <w:rFonts w:ascii="Times New Roman" w:hAnsi="Times New Roman" w:cs="Times New Roman"/>
          <w:sz w:val="20"/>
          <w:szCs w:val="20"/>
        </w:rPr>
      </w:pPr>
      <w:r w:rsidRPr="002275F9">
        <w:rPr>
          <w:rFonts w:ascii="Times New Roman" w:hAnsi="Times New Roman" w:cs="Times New Roman"/>
          <w:sz w:val="20"/>
          <w:szCs w:val="20"/>
        </w:rPr>
        <w:tab/>
        <w:t>Prickly pear</w:t>
      </w:r>
      <w:r w:rsidRPr="002275F9">
        <w:rPr>
          <w:rFonts w:ascii="Times New Roman" w:hAnsi="Times New Roman" w:cs="Times New Roman"/>
          <w:sz w:val="20"/>
          <w:szCs w:val="20"/>
        </w:rPr>
        <w:tab/>
      </w:r>
      <w:r w:rsidRPr="002275F9">
        <w:rPr>
          <w:rFonts w:ascii="Times New Roman" w:hAnsi="Times New Roman" w:cs="Times New Roman"/>
          <w:sz w:val="20"/>
          <w:szCs w:val="20"/>
        </w:rPr>
        <w:tab/>
      </w:r>
      <w:r w:rsidRPr="002275F9">
        <w:rPr>
          <w:rFonts w:ascii="Times New Roman" w:hAnsi="Times New Roman" w:cs="Times New Roman"/>
          <w:sz w:val="20"/>
          <w:szCs w:val="20"/>
        </w:rPr>
        <w:tab/>
      </w:r>
      <w:r w:rsidRPr="002275F9">
        <w:rPr>
          <w:rFonts w:ascii="Times New Roman" w:hAnsi="Times New Roman" w:cs="Times New Roman"/>
          <w:sz w:val="20"/>
          <w:szCs w:val="20"/>
        </w:rPr>
        <w:tab/>
      </w:r>
      <w:r w:rsidRPr="002275F9">
        <w:rPr>
          <w:rFonts w:ascii="Times New Roman" w:hAnsi="Times New Roman" w:cs="Times New Roman"/>
          <w:sz w:val="20"/>
          <w:szCs w:val="20"/>
        </w:rPr>
        <w:tab/>
        <w:t>Opuntia spp.</w:t>
      </w:r>
    </w:p>
    <w:p w:rsidR="001F24FC" w:rsidRPr="002275F9" w:rsidRDefault="001F24FC" w:rsidP="001F24FC">
      <w:pPr>
        <w:tabs>
          <w:tab w:val="left" w:pos="0"/>
          <w:tab w:val="left" w:pos="144"/>
          <w:tab w:val="left" w:pos="1440"/>
          <w:tab w:val="left" w:pos="2160"/>
          <w:tab w:val="left" w:pos="2880"/>
          <w:tab w:val="left" w:pos="3600"/>
          <w:tab w:val="left" w:pos="4320"/>
          <w:tab w:val="left" w:pos="5040"/>
          <w:tab w:val="left" w:pos="5760"/>
          <w:tab w:val="left" w:pos="6480"/>
          <w:tab w:val="left" w:pos="7200"/>
          <w:tab w:val="left" w:pos="7920"/>
          <w:tab w:val="left" w:pos="8640"/>
        </w:tabs>
        <w:ind w:left="1800" w:right="144" w:hanging="1296"/>
        <w:jc w:val="both"/>
        <w:rPr>
          <w:rFonts w:ascii="Times New Roman" w:hAnsi="Times New Roman" w:cs="Times New Roman"/>
          <w:sz w:val="20"/>
          <w:szCs w:val="20"/>
        </w:rPr>
      </w:pPr>
      <w:r w:rsidRPr="002275F9">
        <w:rPr>
          <w:rFonts w:ascii="Times New Roman" w:hAnsi="Times New Roman" w:cs="Times New Roman"/>
          <w:sz w:val="20"/>
          <w:szCs w:val="20"/>
        </w:rPr>
        <w:tab/>
        <w:t>Seagrape</w:t>
      </w:r>
      <w:r w:rsidRPr="002275F9">
        <w:rPr>
          <w:rFonts w:ascii="Times New Roman" w:hAnsi="Times New Roman" w:cs="Times New Roman"/>
          <w:sz w:val="20"/>
          <w:szCs w:val="20"/>
        </w:rPr>
        <w:tab/>
      </w:r>
      <w:r w:rsidRPr="002275F9">
        <w:rPr>
          <w:rFonts w:ascii="Times New Roman" w:hAnsi="Times New Roman" w:cs="Times New Roman"/>
          <w:sz w:val="20"/>
          <w:szCs w:val="20"/>
        </w:rPr>
        <w:tab/>
      </w:r>
      <w:r w:rsidRPr="002275F9">
        <w:rPr>
          <w:rFonts w:ascii="Times New Roman" w:hAnsi="Times New Roman" w:cs="Times New Roman"/>
          <w:sz w:val="20"/>
          <w:szCs w:val="20"/>
        </w:rPr>
        <w:tab/>
      </w:r>
      <w:r w:rsidRPr="002275F9">
        <w:rPr>
          <w:rFonts w:ascii="Times New Roman" w:hAnsi="Times New Roman" w:cs="Times New Roman"/>
          <w:sz w:val="20"/>
          <w:szCs w:val="20"/>
        </w:rPr>
        <w:tab/>
      </w:r>
      <w:r w:rsidRPr="002275F9">
        <w:rPr>
          <w:rFonts w:ascii="Times New Roman" w:hAnsi="Times New Roman" w:cs="Times New Roman"/>
          <w:sz w:val="20"/>
          <w:szCs w:val="20"/>
        </w:rPr>
        <w:tab/>
        <w:t>Coccoloba uvifera</w:t>
      </w:r>
    </w:p>
    <w:p w:rsidR="001F24FC" w:rsidRPr="002275F9" w:rsidRDefault="001F24FC" w:rsidP="001F24FC">
      <w:pPr>
        <w:tabs>
          <w:tab w:val="left" w:pos="0"/>
          <w:tab w:val="left" w:pos="144"/>
          <w:tab w:val="left" w:pos="1440"/>
          <w:tab w:val="left" w:pos="2160"/>
          <w:tab w:val="left" w:pos="2880"/>
          <w:tab w:val="left" w:pos="3600"/>
          <w:tab w:val="left" w:pos="4320"/>
          <w:tab w:val="left" w:pos="5040"/>
          <w:tab w:val="left" w:pos="5760"/>
          <w:tab w:val="left" w:pos="6480"/>
          <w:tab w:val="left" w:pos="7200"/>
          <w:tab w:val="left" w:pos="7920"/>
          <w:tab w:val="left" w:pos="8640"/>
        </w:tabs>
        <w:ind w:left="1800" w:right="144" w:hanging="1296"/>
        <w:jc w:val="both"/>
        <w:rPr>
          <w:rFonts w:ascii="Times New Roman" w:hAnsi="Times New Roman" w:cs="Times New Roman"/>
          <w:sz w:val="20"/>
          <w:szCs w:val="20"/>
        </w:rPr>
      </w:pPr>
      <w:r w:rsidRPr="002275F9">
        <w:rPr>
          <w:rFonts w:ascii="Times New Roman" w:hAnsi="Times New Roman" w:cs="Times New Roman"/>
          <w:sz w:val="20"/>
          <w:szCs w:val="20"/>
        </w:rPr>
        <w:tab/>
        <w:t>Bay Cedar</w:t>
      </w:r>
      <w:r w:rsidRPr="002275F9">
        <w:rPr>
          <w:rFonts w:ascii="Times New Roman" w:hAnsi="Times New Roman" w:cs="Times New Roman"/>
          <w:sz w:val="20"/>
          <w:szCs w:val="20"/>
        </w:rPr>
        <w:tab/>
      </w:r>
      <w:r w:rsidRPr="002275F9">
        <w:rPr>
          <w:rFonts w:ascii="Times New Roman" w:hAnsi="Times New Roman" w:cs="Times New Roman"/>
          <w:sz w:val="20"/>
          <w:szCs w:val="20"/>
        </w:rPr>
        <w:tab/>
      </w:r>
      <w:r w:rsidRPr="002275F9">
        <w:rPr>
          <w:rFonts w:ascii="Times New Roman" w:hAnsi="Times New Roman" w:cs="Times New Roman"/>
          <w:sz w:val="20"/>
          <w:szCs w:val="20"/>
        </w:rPr>
        <w:tab/>
      </w:r>
      <w:r w:rsidRPr="002275F9">
        <w:rPr>
          <w:rFonts w:ascii="Times New Roman" w:hAnsi="Times New Roman" w:cs="Times New Roman"/>
          <w:sz w:val="20"/>
          <w:szCs w:val="20"/>
        </w:rPr>
        <w:tab/>
      </w:r>
      <w:r w:rsidRPr="002275F9">
        <w:rPr>
          <w:rFonts w:ascii="Times New Roman" w:hAnsi="Times New Roman" w:cs="Times New Roman"/>
          <w:sz w:val="20"/>
          <w:szCs w:val="20"/>
        </w:rPr>
        <w:tab/>
        <w:t>Suriana maritima</w:t>
      </w:r>
    </w:p>
    <w:p w:rsidR="001F24FC" w:rsidRPr="002275F9" w:rsidRDefault="001F24FC" w:rsidP="001F24FC">
      <w:pPr>
        <w:tabs>
          <w:tab w:val="left" w:pos="0"/>
          <w:tab w:val="left" w:pos="144"/>
          <w:tab w:val="left" w:pos="1440"/>
          <w:tab w:val="left" w:pos="2160"/>
          <w:tab w:val="left" w:pos="2880"/>
          <w:tab w:val="left" w:pos="3600"/>
          <w:tab w:val="left" w:pos="4320"/>
          <w:tab w:val="left" w:pos="5040"/>
          <w:tab w:val="left" w:pos="5760"/>
          <w:tab w:val="left" w:pos="6480"/>
          <w:tab w:val="left" w:pos="7200"/>
          <w:tab w:val="left" w:pos="7920"/>
          <w:tab w:val="left" w:pos="8640"/>
        </w:tabs>
        <w:ind w:left="1800" w:right="144" w:hanging="1296"/>
        <w:jc w:val="both"/>
        <w:rPr>
          <w:rFonts w:ascii="Times New Roman" w:hAnsi="Times New Roman" w:cs="Times New Roman"/>
          <w:sz w:val="20"/>
          <w:szCs w:val="20"/>
        </w:rPr>
      </w:pPr>
      <w:r w:rsidRPr="002275F9">
        <w:rPr>
          <w:rFonts w:ascii="Times New Roman" w:hAnsi="Times New Roman" w:cs="Times New Roman"/>
          <w:sz w:val="20"/>
          <w:szCs w:val="20"/>
        </w:rPr>
        <w:tab/>
        <w:t>Beach peanut</w:t>
      </w:r>
      <w:r w:rsidRPr="002275F9">
        <w:rPr>
          <w:rFonts w:ascii="Times New Roman" w:hAnsi="Times New Roman" w:cs="Times New Roman"/>
          <w:sz w:val="20"/>
          <w:szCs w:val="20"/>
        </w:rPr>
        <w:tab/>
      </w:r>
      <w:r w:rsidRPr="002275F9">
        <w:rPr>
          <w:rFonts w:ascii="Times New Roman" w:hAnsi="Times New Roman" w:cs="Times New Roman"/>
          <w:sz w:val="20"/>
          <w:szCs w:val="20"/>
        </w:rPr>
        <w:tab/>
      </w:r>
      <w:r w:rsidRPr="002275F9">
        <w:rPr>
          <w:rFonts w:ascii="Times New Roman" w:hAnsi="Times New Roman" w:cs="Times New Roman"/>
          <w:sz w:val="20"/>
          <w:szCs w:val="20"/>
        </w:rPr>
        <w:tab/>
      </w:r>
      <w:r w:rsidRPr="002275F9">
        <w:rPr>
          <w:rFonts w:ascii="Times New Roman" w:hAnsi="Times New Roman" w:cs="Times New Roman"/>
          <w:sz w:val="20"/>
          <w:szCs w:val="20"/>
        </w:rPr>
        <w:tab/>
      </w:r>
      <w:r w:rsidRPr="002275F9">
        <w:rPr>
          <w:rFonts w:ascii="Times New Roman" w:hAnsi="Times New Roman" w:cs="Times New Roman"/>
          <w:sz w:val="20"/>
          <w:szCs w:val="20"/>
        </w:rPr>
        <w:tab/>
        <w:t>Okenia hypogaea</w:t>
      </w:r>
    </w:p>
    <w:p w:rsidR="001F24FC" w:rsidRPr="002275F9" w:rsidRDefault="001F24FC" w:rsidP="001F24FC">
      <w:pPr>
        <w:tabs>
          <w:tab w:val="left" w:pos="0"/>
          <w:tab w:val="left" w:pos="144"/>
          <w:tab w:val="left" w:pos="1440"/>
          <w:tab w:val="left" w:pos="2160"/>
          <w:tab w:val="left" w:pos="2880"/>
          <w:tab w:val="left" w:pos="3600"/>
          <w:tab w:val="left" w:pos="4320"/>
          <w:tab w:val="left" w:pos="5040"/>
          <w:tab w:val="left" w:pos="5760"/>
          <w:tab w:val="left" w:pos="6480"/>
          <w:tab w:val="left" w:pos="7200"/>
          <w:tab w:val="left" w:pos="7920"/>
          <w:tab w:val="left" w:pos="8640"/>
        </w:tabs>
        <w:ind w:left="1800" w:right="144" w:hanging="1296"/>
        <w:jc w:val="both"/>
        <w:rPr>
          <w:rFonts w:ascii="Times New Roman" w:hAnsi="Times New Roman" w:cs="Times New Roman"/>
          <w:sz w:val="20"/>
          <w:szCs w:val="20"/>
        </w:rPr>
      </w:pPr>
      <w:r w:rsidRPr="002275F9">
        <w:rPr>
          <w:rFonts w:ascii="Times New Roman" w:hAnsi="Times New Roman" w:cs="Times New Roman"/>
          <w:sz w:val="20"/>
          <w:szCs w:val="20"/>
        </w:rPr>
        <w:tab/>
        <w:t>Sea lavender</w:t>
      </w:r>
      <w:r w:rsidRPr="002275F9">
        <w:rPr>
          <w:rFonts w:ascii="Times New Roman" w:hAnsi="Times New Roman" w:cs="Times New Roman"/>
          <w:sz w:val="20"/>
          <w:szCs w:val="20"/>
        </w:rPr>
        <w:tab/>
      </w:r>
      <w:r w:rsidRPr="002275F9">
        <w:rPr>
          <w:rFonts w:ascii="Times New Roman" w:hAnsi="Times New Roman" w:cs="Times New Roman"/>
          <w:sz w:val="20"/>
          <w:szCs w:val="20"/>
        </w:rPr>
        <w:tab/>
      </w:r>
      <w:r w:rsidRPr="002275F9">
        <w:rPr>
          <w:rFonts w:ascii="Times New Roman" w:hAnsi="Times New Roman" w:cs="Times New Roman"/>
          <w:sz w:val="20"/>
          <w:szCs w:val="20"/>
        </w:rPr>
        <w:tab/>
      </w:r>
      <w:r w:rsidRPr="002275F9">
        <w:rPr>
          <w:rFonts w:ascii="Times New Roman" w:hAnsi="Times New Roman" w:cs="Times New Roman"/>
          <w:sz w:val="20"/>
          <w:szCs w:val="20"/>
        </w:rPr>
        <w:tab/>
      </w:r>
      <w:r w:rsidRPr="002275F9">
        <w:rPr>
          <w:rFonts w:ascii="Times New Roman" w:hAnsi="Times New Roman" w:cs="Times New Roman"/>
          <w:sz w:val="20"/>
          <w:szCs w:val="20"/>
        </w:rPr>
        <w:tab/>
        <w:t>Tournefortai graphalodes</w:t>
      </w:r>
    </w:p>
    <w:p w:rsidR="001F24FC" w:rsidRPr="002275F9" w:rsidRDefault="001F24FC" w:rsidP="001F24FC">
      <w:pPr>
        <w:tabs>
          <w:tab w:val="left" w:pos="0"/>
          <w:tab w:val="left" w:pos="144"/>
          <w:tab w:val="left" w:pos="1440"/>
          <w:tab w:val="left" w:pos="2160"/>
          <w:tab w:val="left" w:pos="2880"/>
          <w:tab w:val="left" w:pos="3600"/>
          <w:tab w:val="left" w:pos="4320"/>
          <w:tab w:val="left" w:pos="5040"/>
          <w:tab w:val="left" w:pos="5760"/>
          <w:tab w:val="left" w:pos="6480"/>
          <w:tab w:val="left" w:pos="7200"/>
          <w:tab w:val="left" w:pos="7920"/>
          <w:tab w:val="left" w:pos="8640"/>
        </w:tabs>
        <w:ind w:left="1800" w:right="144" w:hanging="1296"/>
        <w:jc w:val="both"/>
        <w:rPr>
          <w:rFonts w:ascii="Times New Roman" w:hAnsi="Times New Roman" w:cs="Times New Roman"/>
          <w:sz w:val="20"/>
          <w:szCs w:val="20"/>
        </w:rPr>
      </w:pPr>
      <w:r w:rsidRPr="002275F9">
        <w:rPr>
          <w:rFonts w:ascii="Times New Roman" w:hAnsi="Times New Roman" w:cs="Times New Roman"/>
          <w:sz w:val="20"/>
          <w:szCs w:val="20"/>
        </w:rPr>
        <w:tab/>
      </w:r>
    </w:p>
    <w:p w:rsidR="001F24FC" w:rsidRPr="002275F9" w:rsidRDefault="001F24FC" w:rsidP="001F24FC">
      <w:pPr>
        <w:tabs>
          <w:tab w:val="left" w:pos="0"/>
          <w:tab w:val="left" w:pos="144"/>
          <w:tab w:val="left" w:pos="1440"/>
          <w:tab w:val="left" w:pos="2160"/>
          <w:tab w:val="left" w:pos="2880"/>
          <w:tab w:val="left" w:pos="3600"/>
          <w:tab w:val="left" w:pos="4320"/>
          <w:tab w:val="left" w:pos="5040"/>
          <w:tab w:val="left" w:pos="5760"/>
          <w:tab w:val="left" w:pos="6480"/>
          <w:tab w:val="left" w:pos="7200"/>
          <w:tab w:val="left" w:pos="7920"/>
          <w:tab w:val="left" w:pos="8640"/>
        </w:tabs>
        <w:ind w:left="1800" w:right="144" w:hanging="1296"/>
        <w:jc w:val="both"/>
        <w:rPr>
          <w:rFonts w:ascii="Times New Roman" w:hAnsi="Times New Roman" w:cs="Times New Roman"/>
          <w:sz w:val="20"/>
          <w:szCs w:val="20"/>
        </w:rPr>
      </w:pPr>
      <w:r w:rsidRPr="002275F9">
        <w:rPr>
          <w:rFonts w:ascii="Times New Roman" w:hAnsi="Times New Roman" w:cs="Times New Roman"/>
          <w:sz w:val="20"/>
          <w:szCs w:val="20"/>
        </w:rPr>
        <w:tab/>
      </w:r>
      <w:r w:rsidRPr="002275F9">
        <w:rPr>
          <w:rFonts w:ascii="Times New Roman" w:hAnsi="Times New Roman" w:cs="Times New Roman"/>
          <w:sz w:val="20"/>
          <w:szCs w:val="20"/>
          <w:u w:val="words"/>
        </w:rPr>
        <w:t>Coastal Hammock</w:t>
      </w:r>
    </w:p>
    <w:p w:rsidR="001F24FC" w:rsidRPr="002275F9" w:rsidRDefault="001F24FC" w:rsidP="001F24FC">
      <w:pPr>
        <w:tabs>
          <w:tab w:val="left" w:pos="0"/>
          <w:tab w:val="left" w:pos="144"/>
          <w:tab w:val="left" w:pos="1440"/>
          <w:tab w:val="left" w:pos="2160"/>
          <w:tab w:val="left" w:pos="2880"/>
          <w:tab w:val="left" w:pos="3600"/>
          <w:tab w:val="left" w:pos="4320"/>
          <w:tab w:val="left" w:pos="5040"/>
          <w:tab w:val="left" w:pos="5760"/>
          <w:tab w:val="left" w:pos="6480"/>
          <w:tab w:val="left" w:pos="7200"/>
          <w:tab w:val="left" w:pos="7920"/>
          <w:tab w:val="left" w:pos="8640"/>
        </w:tabs>
        <w:ind w:left="1800" w:right="144" w:hanging="1296"/>
        <w:jc w:val="both"/>
        <w:rPr>
          <w:rFonts w:ascii="Times New Roman" w:hAnsi="Times New Roman" w:cs="Times New Roman"/>
          <w:sz w:val="20"/>
          <w:szCs w:val="20"/>
        </w:rPr>
      </w:pPr>
      <w:r w:rsidRPr="002275F9">
        <w:rPr>
          <w:rFonts w:ascii="Times New Roman" w:hAnsi="Times New Roman" w:cs="Times New Roman"/>
          <w:sz w:val="20"/>
          <w:szCs w:val="20"/>
        </w:rPr>
        <w:tab/>
      </w:r>
    </w:p>
    <w:p w:rsidR="001F24FC" w:rsidRPr="002275F9" w:rsidRDefault="001F24FC" w:rsidP="001F24FC">
      <w:pPr>
        <w:tabs>
          <w:tab w:val="left" w:pos="0"/>
          <w:tab w:val="left" w:pos="144"/>
          <w:tab w:val="left" w:pos="1440"/>
          <w:tab w:val="left" w:pos="2160"/>
          <w:tab w:val="left" w:pos="2880"/>
          <w:tab w:val="left" w:pos="3600"/>
          <w:tab w:val="left" w:pos="4320"/>
          <w:tab w:val="left" w:pos="5040"/>
          <w:tab w:val="left" w:pos="5760"/>
          <w:tab w:val="left" w:pos="6480"/>
          <w:tab w:val="left" w:pos="7200"/>
          <w:tab w:val="left" w:pos="7920"/>
          <w:tab w:val="left" w:pos="8640"/>
        </w:tabs>
        <w:ind w:left="1800" w:right="144" w:hanging="1296"/>
        <w:jc w:val="both"/>
        <w:rPr>
          <w:rFonts w:ascii="Times New Roman" w:hAnsi="Times New Roman" w:cs="Times New Roman"/>
          <w:sz w:val="20"/>
          <w:szCs w:val="20"/>
        </w:rPr>
      </w:pPr>
      <w:r w:rsidRPr="002275F9">
        <w:rPr>
          <w:rFonts w:ascii="Times New Roman" w:hAnsi="Times New Roman" w:cs="Times New Roman"/>
          <w:sz w:val="20"/>
          <w:szCs w:val="20"/>
        </w:rPr>
        <w:tab/>
        <w:t>Live oak</w:t>
      </w:r>
      <w:r w:rsidRPr="002275F9">
        <w:rPr>
          <w:rFonts w:ascii="Times New Roman" w:hAnsi="Times New Roman" w:cs="Times New Roman"/>
          <w:sz w:val="20"/>
          <w:szCs w:val="20"/>
        </w:rPr>
        <w:tab/>
      </w:r>
      <w:r w:rsidRPr="002275F9">
        <w:rPr>
          <w:rFonts w:ascii="Times New Roman" w:hAnsi="Times New Roman" w:cs="Times New Roman"/>
          <w:sz w:val="20"/>
          <w:szCs w:val="20"/>
        </w:rPr>
        <w:tab/>
      </w:r>
      <w:r w:rsidRPr="002275F9">
        <w:rPr>
          <w:rFonts w:ascii="Times New Roman" w:hAnsi="Times New Roman" w:cs="Times New Roman"/>
          <w:sz w:val="20"/>
          <w:szCs w:val="20"/>
        </w:rPr>
        <w:tab/>
      </w:r>
      <w:r w:rsidRPr="002275F9">
        <w:rPr>
          <w:rFonts w:ascii="Times New Roman" w:hAnsi="Times New Roman" w:cs="Times New Roman"/>
          <w:sz w:val="20"/>
          <w:szCs w:val="20"/>
        </w:rPr>
        <w:tab/>
      </w:r>
      <w:r w:rsidRPr="002275F9">
        <w:rPr>
          <w:rFonts w:ascii="Times New Roman" w:hAnsi="Times New Roman" w:cs="Times New Roman"/>
          <w:sz w:val="20"/>
          <w:szCs w:val="20"/>
        </w:rPr>
        <w:tab/>
      </w:r>
      <w:r>
        <w:rPr>
          <w:rFonts w:ascii="Times New Roman" w:hAnsi="Times New Roman" w:cs="Times New Roman"/>
          <w:sz w:val="20"/>
          <w:szCs w:val="20"/>
        </w:rPr>
        <w:tab/>
      </w:r>
      <w:r w:rsidRPr="002275F9">
        <w:rPr>
          <w:rFonts w:ascii="Times New Roman" w:hAnsi="Times New Roman" w:cs="Times New Roman"/>
          <w:sz w:val="20"/>
          <w:szCs w:val="20"/>
        </w:rPr>
        <w:t>Quereus virginiana</w:t>
      </w:r>
    </w:p>
    <w:p w:rsidR="001F24FC" w:rsidRPr="002275F9" w:rsidRDefault="001F24FC" w:rsidP="001F24FC">
      <w:pPr>
        <w:tabs>
          <w:tab w:val="left" w:pos="0"/>
          <w:tab w:val="left" w:pos="144"/>
          <w:tab w:val="left" w:pos="1440"/>
          <w:tab w:val="left" w:pos="2160"/>
          <w:tab w:val="left" w:pos="2880"/>
          <w:tab w:val="left" w:pos="3600"/>
          <w:tab w:val="left" w:pos="4320"/>
          <w:tab w:val="left" w:pos="5040"/>
          <w:tab w:val="left" w:pos="5760"/>
          <w:tab w:val="left" w:pos="6480"/>
          <w:tab w:val="left" w:pos="7200"/>
          <w:tab w:val="left" w:pos="7920"/>
          <w:tab w:val="left" w:pos="8640"/>
        </w:tabs>
        <w:ind w:left="1800" w:right="144" w:hanging="1296"/>
        <w:jc w:val="both"/>
        <w:rPr>
          <w:rFonts w:ascii="Times New Roman" w:hAnsi="Times New Roman" w:cs="Times New Roman"/>
          <w:sz w:val="20"/>
          <w:szCs w:val="20"/>
        </w:rPr>
      </w:pPr>
      <w:r w:rsidRPr="002275F9">
        <w:rPr>
          <w:rFonts w:ascii="Times New Roman" w:hAnsi="Times New Roman" w:cs="Times New Roman"/>
          <w:sz w:val="20"/>
          <w:szCs w:val="20"/>
        </w:rPr>
        <w:tab/>
        <w:t>Wild Mastic</w:t>
      </w:r>
      <w:r w:rsidRPr="002275F9">
        <w:rPr>
          <w:rFonts w:ascii="Times New Roman" w:hAnsi="Times New Roman" w:cs="Times New Roman"/>
          <w:sz w:val="20"/>
          <w:szCs w:val="20"/>
        </w:rPr>
        <w:tab/>
      </w:r>
      <w:r w:rsidRPr="002275F9">
        <w:rPr>
          <w:rFonts w:ascii="Times New Roman" w:hAnsi="Times New Roman" w:cs="Times New Roman"/>
          <w:sz w:val="20"/>
          <w:szCs w:val="20"/>
        </w:rPr>
        <w:tab/>
      </w:r>
      <w:r w:rsidRPr="002275F9">
        <w:rPr>
          <w:rFonts w:ascii="Times New Roman" w:hAnsi="Times New Roman" w:cs="Times New Roman"/>
          <w:sz w:val="20"/>
          <w:szCs w:val="20"/>
        </w:rPr>
        <w:tab/>
      </w:r>
      <w:r w:rsidRPr="002275F9">
        <w:rPr>
          <w:rFonts w:ascii="Times New Roman" w:hAnsi="Times New Roman" w:cs="Times New Roman"/>
          <w:sz w:val="20"/>
          <w:szCs w:val="20"/>
        </w:rPr>
        <w:tab/>
      </w:r>
      <w:r w:rsidRPr="002275F9">
        <w:rPr>
          <w:rFonts w:ascii="Times New Roman" w:hAnsi="Times New Roman" w:cs="Times New Roman"/>
          <w:sz w:val="20"/>
          <w:szCs w:val="20"/>
        </w:rPr>
        <w:tab/>
        <w:t>Mastichodendron foetidissium</w:t>
      </w:r>
    </w:p>
    <w:p w:rsidR="001F24FC" w:rsidRPr="002275F9" w:rsidRDefault="001F24FC" w:rsidP="001F24FC">
      <w:pPr>
        <w:tabs>
          <w:tab w:val="left" w:pos="0"/>
          <w:tab w:val="left" w:pos="144"/>
          <w:tab w:val="left" w:pos="1440"/>
          <w:tab w:val="left" w:pos="2160"/>
          <w:tab w:val="left" w:pos="2880"/>
          <w:tab w:val="left" w:pos="3600"/>
          <w:tab w:val="left" w:pos="4320"/>
          <w:tab w:val="left" w:pos="5040"/>
          <w:tab w:val="left" w:pos="5760"/>
          <w:tab w:val="left" w:pos="6480"/>
          <w:tab w:val="left" w:pos="7200"/>
          <w:tab w:val="left" w:pos="7920"/>
          <w:tab w:val="left" w:pos="8640"/>
        </w:tabs>
        <w:ind w:left="1800" w:right="144" w:hanging="1296"/>
        <w:jc w:val="both"/>
        <w:rPr>
          <w:rFonts w:ascii="Times New Roman" w:hAnsi="Times New Roman" w:cs="Times New Roman"/>
          <w:sz w:val="20"/>
          <w:szCs w:val="20"/>
        </w:rPr>
      </w:pPr>
      <w:r w:rsidRPr="002275F9">
        <w:rPr>
          <w:rFonts w:ascii="Times New Roman" w:hAnsi="Times New Roman" w:cs="Times New Roman"/>
          <w:sz w:val="20"/>
          <w:szCs w:val="20"/>
        </w:rPr>
        <w:tab/>
        <w:t>Poisonwood</w:t>
      </w:r>
      <w:r w:rsidRPr="002275F9">
        <w:rPr>
          <w:rFonts w:ascii="Times New Roman" w:hAnsi="Times New Roman" w:cs="Times New Roman"/>
          <w:sz w:val="20"/>
          <w:szCs w:val="20"/>
        </w:rPr>
        <w:tab/>
      </w:r>
      <w:r w:rsidRPr="002275F9">
        <w:rPr>
          <w:rFonts w:ascii="Times New Roman" w:hAnsi="Times New Roman" w:cs="Times New Roman"/>
          <w:sz w:val="20"/>
          <w:szCs w:val="20"/>
        </w:rPr>
        <w:tab/>
      </w:r>
      <w:r w:rsidRPr="002275F9">
        <w:rPr>
          <w:rFonts w:ascii="Times New Roman" w:hAnsi="Times New Roman" w:cs="Times New Roman"/>
          <w:sz w:val="20"/>
          <w:szCs w:val="20"/>
        </w:rPr>
        <w:tab/>
      </w:r>
      <w:r w:rsidRPr="002275F9">
        <w:rPr>
          <w:rFonts w:ascii="Times New Roman" w:hAnsi="Times New Roman" w:cs="Times New Roman"/>
          <w:sz w:val="20"/>
          <w:szCs w:val="20"/>
        </w:rPr>
        <w:tab/>
      </w:r>
      <w:r w:rsidRPr="002275F9">
        <w:rPr>
          <w:rFonts w:ascii="Times New Roman" w:hAnsi="Times New Roman" w:cs="Times New Roman"/>
          <w:sz w:val="20"/>
          <w:szCs w:val="20"/>
        </w:rPr>
        <w:tab/>
        <w:t>Metropium toxiferum</w:t>
      </w:r>
    </w:p>
    <w:p w:rsidR="001F24FC" w:rsidRPr="002275F9" w:rsidRDefault="001F24FC" w:rsidP="001F24FC">
      <w:pPr>
        <w:tabs>
          <w:tab w:val="left" w:pos="0"/>
          <w:tab w:val="left" w:pos="144"/>
          <w:tab w:val="left" w:pos="1440"/>
          <w:tab w:val="left" w:pos="2160"/>
          <w:tab w:val="left" w:pos="2880"/>
          <w:tab w:val="left" w:pos="3600"/>
          <w:tab w:val="left" w:pos="4320"/>
          <w:tab w:val="left" w:pos="5040"/>
          <w:tab w:val="left" w:pos="5760"/>
          <w:tab w:val="left" w:pos="6480"/>
          <w:tab w:val="left" w:pos="7200"/>
          <w:tab w:val="left" w:pos="7920"/>
          <w:tab w:val="left" w:pos="8640"/>
        </w:tabs>
        <w:ind w:left="1800" w:right="144" w:hanging="1296"/>
        <w:jc w:val="both"/>
        <w:rPr>
          <w:rFonts w:ascii="Times New Roman" w:hAnsi="Times New Roman" w:cs="Times New Roman"/>
          <w:sz w:val="20"/>
          <w:szCs w:val="20"/>
        </w:rPr>
      </w:pPr>
      <w:r w:rsidRPr="002275F9">
        <w:rPr>
          <w:rFonts w:ascii="Times New Roman" w:hAnsi="Times New Roman" w:cs="Times New Roman"/>
          <w:sz w:val="20"/>
          <w:szCs w:val="20"/>
        </w:rPr>
        <w:tab/>
        <w:t>Gumbo limbo</w:t>
      </w:r>
      <w:r w:rsidRPr="002275F9">
        <w:rPr>
          <w:rFonts w:ascii="Times New Roman" w:hAnsi="Times New Roman" w:cs="Times New Roman"/>
          <w:sz w:val="20"/>
          <w:szCs w:val="20"/>
        </w:rPr>
        <w:tab/>
      </w:r>
      <w:r w:rsidRPr="002275F9">
        <w:rPr>
          <w:rFonts w:ascii="Times New Roman" w:hAnsi="Times New Roman" w:cs="Times New Roman"/>
          <w:sz w:val="20"/>
          <w:szCs w:val="20"/>
        </w:rPr>
        <w:tab/>
      </w:r>
      <w:r w:rsidRPr="002275F9">
        <w:rPr>
          <w:rFonts w:ascii="Times New Roman" w:hAnsi="Times New Roman" w:cs="Times New Roman"/>
          <w:sz w:val="20"/>
          <w:szCs w:val="20"/>
        </w:rPr>
        <w:tab/>
      </w:r>
      <w:r w:rsidRPr="002275F9">
        <w:rPr>
          <w:rFonts w:ascii="Times New Roman" w:hAnsi="Times New Roman" w:cs="Times New Roman"/>
          <w:sz w:val="20"/>
          <w:szCs w:val="20"/>
        </w:rPr>
        <w:tab/>
      </w:r>
      <w:r w:rsidRPr="002275F9">
        <w:rPr>
          <w:rFonts w:ascii="Times New Roman" w:hAnsi="Times New Roman" w:cs="Times New Roman"/>
          <w:sz w:val="20"/>
          <w:szCs w:val="20"/>
        </w:rPr>
        <w:tab/>
        <w:t>Bursera simaruba</w:t>
      </w:r>
    </w:p>
    <w:p w:rsidR="001F24FC" w:rsidRPr="002275F9" w:rsidRDefault="001F24FC" w:rsidP="001F24FC">
      <w:pPr>
        <w:tabs>
          <w:tab w:val="left" w:pos="0"/>
          <w:tab w:val="left" w:pos="144"/>
          <w:tab w:val="left" w:pos="1440"/>
          <w:tab w:val="left" w:pos="2160"/>
          <w:tab w:val="left" w:pos="2880"/>
          <w:tab w:val="left" w:pos="3600"/>
          <w:tab w:val="left" w:pos="4320"/>
          <w:tab w:val="left" w:pos="5040"/>
          <w:tab w:val="left" w:pos="5760"/>
          <w:tab w:val="left" w:pos="6480"/>
          <w:tab w:val="left" w:pos="7200"/>
          <w:tab w:val="left" w:pos="7920"/>
          <w:tab w:val="left" w:pos="8640"/>
        </w:tabs>
        <w:ind w:left="1800" w:right="144" w:hanging="1296"/>
        <w:jc w:val="both"/>
        <w:rPr>
          <w:rFonts w:ascii="Times New Roman" w:hAnsi="Times New Roman" w:cs="Times New Roman"/>
          <w:sz w:val="20"/>
          <w:szCs w:val="20"/>
        </w:rPr>
      </w:pPr>
      <w:r w:rsidRPr="002275F9">
        <w:rPr>
          <w:rFonts w:ascii="Times New Roman" w:hAnsi="Times New Roman" w:cs="Times New Roman"/>
          <w:sz w:val="20"/>
          <w:szCs w:val="20"/>
        </w:rPr>
        <w:tab/>
        <w:t>Nickerbean</w:t>
      </w:r>
      <w:r w:rsidRPr="002275F9">
        <w:rPr>
          <w:rFonts w:ascii="Times New Roman" w:hAnsi="Times New Roman" w:cs="Times New Roman"/>
          <w:sz w:val="20"/>
          <w:szCs w:val="20"/>
        </w:rPr>
        <w:tab/>
      </w:r>
      <w:r w:rsidRPr="002275F9">
        <w:rPr>
          <w:rFonts w:ascii="Times New Roman" w:hAnsi="Times New Roman" w:cs="Times New Roman"/>
          <w:sz w:val="20"/>
          <w:szCs w:val="20"/>
        </w:rPr>
        <w:tab/>
      </w:r>
      <w:r w:rsidRPr="002275F9">
        <w:rPr>
          <w:rFonts w:ascii="Times New Roman" w:hAnsi="Times New Roman" w:cs="Times New Roman"/>
          <w:sz w:val="20"/>
          <w:szCs w:val="20"/>
        </w:rPr>
        <w:tab/>
      </w:r>
      <w:r w:rsidRPr="002275F9">
        <w:rPr>
          <w:rFonts w:ascii="Times New Roman" w:hAnsi="Times New Roman" w:cs="Times New Roman"/>
          <w:sz w:val="20"/>
          <w:szCs w:val="20"/>
        </w:rPr>
        <w:tab/>
      </w:r>
      <w:r w:rsidRPr="002275F9">
        <w:rPr>
          <w:rFonts w:ascii="Times New Roman" w:hAnsi="Times New Roman" w:cs="Times New Roman"/>
          <w:sz w:val="20"/>
          <w:szCs w:val="20"/>
        </w:rPr>
        <w:tab/>
        <w:t>Caesalpinia crista</w:t>
      </w:r>
    </w:p>
    <w:p w:rsidR="001F24FC" w:rsidRPr="002275F9" w:rsidRDefault="001F24FC" w:rsidP="001F24FC">
      <w:pPr>
        <w:tabs>
          <w:tab w:val="left" w:pos="0"/>
          <w:tab w:val="left" w:pos="144"/>
          <w:tab w:val="left" w:pos="1440"/>
          <w:tab w:val="left" w:pos="2160"/>
          <w:tab w:val="left" w:pos="2880"/>
          <w:tab w:val="left" w:pos="3600"/>
          <w:tab w:val="left" w:pos="4320"/>
          <w:tab w:val="left" w:pos="5040"/>
          <w:tab w:val="left" w:pos="5760"/>
          <w:tab w:val="left" w:pos="6480"/>
          <w:tab w:val="left" w:pos="7200"/>
          <w:tab w:val="left" w:pos="7920"/>
          <w:tab w:val="left" w:pos="8640"/>
        </w:tabs>
        <w:ind w:left="1800" w:right="144" w:hanging="1296"/>
        <w:jc w:val="both"/>
        <w:rPr>
          <w:rFonts w:ascii="Times New Roman" w:hAnsi="Times New Roman" w:cs="Times New Roman"/>
          <w:sz w:val="20"/>
          <w:szCs w:val="20"/>
        </w:rPr>
      </w:pPr>
      <w:r w:rsidRPr="002275F9">
        <w:rPr>
          <w:rFonts w:ascii="Times New Roman" w:hAnsi="Times New Roman" w:cs="Times New Roman"/>
          <w:sz w:val="20"/>
          <w:szCs w:val="20"/>
        </w:rPr>
        <w:tab/>
        <w:t>Wild coffee</w:t>
      </w:r>
      <w:r w:rsidRPr="002275F9">
        <w:rPr>
          <w:rFonts w:ascii="Times New Roman" w:hAnsi="Times New Roman" w:cs="Times New Roman"/>
          <w:sz w:val="20"/>
          <w:szCs w:val="20"/>
        </w:rPr>
        <w:tab/>
      </w:r>
      <w:r w:rsidRPr="002275F9">
        <w:rPr>
          <w:rFonts w:ascii="Times New Roman" w:hAnsi="Times New Roman" w:cs="Times New Roman"/>
          <w:sz w:val="20"/>
          <w:szCs w:val="20"/>
        </w:rPr>
        <w:tab/>
      </w:r>
      <w:r w:rsidRPr="002275F9">
        <w:rPr>
          <w:rFonts w:ascii="Times New Roman" w:hAnsi="Times New Roman" w:cs="Times New Roman"/>
          <w:sz w:val="20"/>
          <w:szCs w:val="20"/>
        </w:rPr>
        <w:tab/>
      </w:r>
      <w:r w:rsidRPr="002275F9">
        <w:rPr>
          <w:rFonts w:ascii="Times New Roman" w:hAnsi="Times New Roman" w:cs="Times New Roman"/>
          <w:sz w:val="20"/>
          <w:szCs w:val="20"/>
        </w:rPr>
        <w:tab/>
      </w:r>
      <w:r w:rsidRPr="002275F9">
        <w:rPr>
          <w:rFonts w:ascii="Times New Roman" w:hAnsi="Times New Roman" w:cs="Times New Roman"/>
          <w:sz w:val="20"/>
          <w:szCs w:val="20"/>
        </w:rPr>
        <w:tab/>
        <w:t>psychotvia undata</w:t>
      </w:r>
    </w:p>
    <w:p w:rsidR="001F24FC" w:rsidRPr="002275F9" w:rsidRDefault="001F24FC" w:rsidP="001F24FC">
      <w:pPr>
        <w:tabs>
          <w:tab w:val="left" w:pos="0"/>
          <w:tab w:val="left" w:pos="144"/>
          <w:tab w:val="left" w:pos="1440"/>
          <w:tab w:val="left" w:pos="2160"/>
          <w:tab w:val="left" w:pos="2880"/>
          <w:tab w:val="left" w:pos="3600"/>
          <w:tab w:val="left" w:pos="4320"/>
          <w:tab w:val="left" w:pos="5040"/>
          <w:tab w:val="left" w:pos="5760"/>
          <w:tab w:val="left" w:pos="6480"/>
          <w:tab w:val="left" w:pos="7200"/>
          <w:tab w:val="left" w:pos="7920"/>
          <w:tab w:val="left" w:pos="8640"/>
        </w:tabs>
        <w:ind w:left="1800" w:right="144" w:hanging="1296"/>
        <w:jc w:val="both"/>
        <w:rPr>
          <w:rFonts w:ascii="Times New Roman" w:hAnsi="Times New Roman" w:cs="Times New Roman"/>
          <w:sz w:val="20"/>
          <w:szCs w:val="20"/>
        </w:rPr>
      </w:pPr>
      <w:r w:rsidRPr="002275F9">
        <w:rPr>
          <w:rFonts w:ascii="Times New Roman" w:hAnsi="Times New Roman" w:cs="Times New Roman"/>
          <w:sz w:val="20"/>
          <w:szCs w:val="20"/>
        </w:rPr>
        <w:tab/>
        <w:t>White stopper</w:t>
      </w:r>
      <w:r w:rsidRPr="002275F9">
        <w:rPr>
          <w:rFonts w:ascii="Times New Roman" w:hAnsi="Times New Roman" w:cs="Times New Roman"/>
          <w:sz w:val="20"/>
          <w:szCs w:val="20"/>
        </w:rPr>
        <w:tab/>
      </w:r>
      <w:r w:rsidRPr="002275F9">
        <w:rPr>
          <w:rFonts w:ascii="Times New Roman" w:hAnsi="Times New Roman" w:cs="Times New Roman"/>
          <w:sz w:val="20"/>
          <w:szCs w:val="20"/>
        </w:rPr>
        <w:tab/>
      </w:r>
      <w:r w:rsidRPr="002275F9">
        <w:rPr>
          <w:rFonts w:ascii="Times New Roman" w:hAnsi="Times New Roman" w:cs="Times New Roman"/>
          <w:sz w:val="20"/>
          <w:szCs w:val="20"/>
        </w:rPr>
        <w:tab/>
      </w:r>
      <w:r w:rsidRPr="002275F9">
        <w:rPr>
          <w:rFonts w:ascii="Times New Roman" w:hAnsi="Times New Roman" w:cs="Times New Roman"/>
          <w:sz w:val="20"/>
          <w:szCs w:val="20"/>
        </w:rPr>
        <w:tab/>
      </w:r>
      <w:r w:rsidRPr="002275F9">
        <w:rPr>
          <w:rFonts w:ascii="Times New Roman" w:hAnsi="Times New Roman" w:cs="Times New Roman"/>
          <w:sz w:val="20"/>
          <w:szCs w:val="20"/>
        </w:rPr>
        <w:tab/>
        <w:t>Eugenia axillaris</w:t>
      </w:r>
    </w:p>
    <w:p w:rsidR="001F24FC" w:rsidRPr="002275F9" w:rsidRDefault="001F24FC" w:rsidP="001F24FC">
      <w:pPr>
        <w:tabs>
          <w:tab w:val="left" w:pos="0"/>
          <w:tab w:val="left" w:pos="144"/>
          <w:tab w:val="left" w:pos="1440"/>
          <w:tab w:val="left" w:pos="2160"/>
          <w:tab w:val="left" w:pos="2880"/>
          <w:tab w:val="left" w:pos="3600"/>
          <w:tab w:val="left" w:pos="4320"/>
          <w:tab w:val="left" w:pos="5040"/>
          <w:tab w:val="left" w:pos="5760"/>
          <w:tab w:val="left" w:pos="6480"/>
          <w:tab w:val="left" w:pos="7200"/>
          <w:tab w:val="left" w:pos="7920"/>
          <w:tab w:val="left" w:pos="8640"/>
        </w:tabs>
        <w:ind w:left="1800" w:right="144" w:hanging="1296"/>
        <w:jc w:val="both"/>
        <w:rPr>
          <w:rFonts w:ascii="Times New Roman" w:hAnsi="Times New Roman" w:cs="Times New Roman"/>
          <w:sz w:val="20"/>
          <w:szCs w:val="20"/>
        </w:rPr>
      </w:pPr>
      <w:r w:rsidRPr="002275F9">
        <w:rPr>
          <w:rFonts w:ascii="Times New Roman" w:hAnsi="Times New Roman" w:cs="Times New Roman"/>
          <w:sz w:val="20"/>
          <w:szCs w:val="20"/>
        </w:rPr>
        <w:tab/>
        <w:t>Sabal palms</w:t>
      </w:r>
      <w:r w:rsidRPr="002275F9">
        <w:rPr>
          <w:rFonts w:ascii="Times New Roman" w:hAnsi="Times New Roman" w:cs="Times New Roman"/>
          <w:sz w:val="20"/>
          <w:szCs w:val="20"/>
        </w:rPr>
        <w:tab/>
      </w:r>
      <w:r w:rsidRPr="002275F9">
        <w:rPr>
          <w:rFonts w:ascii="Times New Roman" w:hAnsi="Times New Roman" w:cs="Times New Roman"/>
          <w:sz w:val="20"/>
          <w:szCs w:val="20"/>
        </w:rPr>
        <w:tab/>
      </w:r>
      <w:r w:rsidRPr="002275F9">
        <w:rPr>
          <w:rFonts w:ascii="Times New Roman" w:hAnsi="Times New Roman" w:cs="Times New Roman"/>
          <w:sz w:val="20"/>
          <w:szCs w:val="20"/>
        </w:rPr>
        <w:tab/>
      </w:r>
      <w:r w:rsidRPr="002275F9">
        <w:rPr>
          <w:rFonts w:ascii="Times New Roman" w:hAnsi="Times New Roman" w:cs="Times New Roman"/>
          <w:sz w:val="20"/>
          <w:szCs w:val="20"/>
        </w:rPr>
        <w:tab/>
      </w:r>
      <w:r w:rsidRPr="002275F9">
        <w:rPr>
          <w:rFonts w:ascii="Times New Roman" w:hAnsi="Times New Roman" w:cs="Times New Roman"/>
          <w:sz w:val="20"/>
          <w:szCs w:val="20"/>
        </w:rPr>
        <w:tab/>
        <w:t>Sabal palmetto</w:t>
      </w:r>
    </w:p>
    <w:p w:rsidR="001F24FC" w:rsidRPr="002275F9" w:rsidRDefault="001F24FC" w:rsidP="001F24FC">
      <w:pPr>
        <w:tabs>
          <w:tab w:val="left" w:pos="0"/>
          <w:tab w:val="left" w:pos="144"/>
          <w:tab w:val="left" w:pos="1440"/>
          <w:tab w:val="left" w:pos="2160"/>
          <w:tab w:val="left" w:pos="2880"/>
          <w:tab w:val="left" w:pos="3600"/>
          <w:tab w:val="left" w:pos="4320"/>
          <w:tab w:val="left" w:pos="5040"/>
          <w:tab w:val="left" w:pos="5760"/>
          <w:tab w:val="left" w:pos="6480"/>
          <w:tab w:val="left" w:pos="7200"/>
          <w:tab w:val="left" w:pos="7920"/>
          <w:tab w:val="left" w:pos="8640"/>
        </w:tabs>
        <w:ind w:left="1800" w:right="144" w:hanging="1296"/>
        <w:jc w:val="both"/>
        <w:rPr>
          <w:rFonts w:ascii="Times New Roman" w:hAnsi="Times New Roman" w:cs="Times New Roman"/>
          <w:sz w:val="20"/>
          <w:szCs w:val="20"/>
        </w:rPr>
      </w:pPr>
      <w:r w:rsidRPr="002275F9">
        <w:rPr>
          <w:rFonts w:ascii="Times New Roman" w:hAnsi="Times New Roman" w:cs="Times New Roman"/>
          <w:sz w:val="20"/>
          <w:szCs w:val="20"/>
        </w:rPr>
        <w:tab/>
        <w:t>Strangler fig</w:t>
      </w:r>
      <w:r w:rsidRPr="002275F9">
        <w:rPr>
          <w:rFonts w:ascii="Times New Roman" w:hAnsi="Times New Roman" w:cs="Times New Roman"/>
          <w:sz w:val="20"/>
          <w:szCs w:val="20"/>
        </w:rPr>
        <w:tab/>
      </w:r>
      <w:r w:rsidRPr="002275F9">
        <w:rPr>
          <w:rFonts w:ascii="Times New Roman" w:hAnsi="Times New Roman" w:cs="Times New Roman"/>
          <w:sz w:val="20"/>
          <w:szCs w:val="20"/>
        </w:rPr>
        <w:tab/>
      </w:r>
      <w:r w:rsidRPr="002275F9">
        <w:rPr>
          <w:rFonts w:ascii="Times New Roman" w:hAnsi="Times New Roman" w:cs="Times New Roman"/>
          <w:sz w:val="20"/>
          <w:szCs w:val="20"/>
        </w:rPr>
        <w:tab/>
      </w:r>
      <w:r w:rsidRPr="002275F9">
        <w:rPr>
          <w:rFonts w:ascii="Times New Roman" w:hAnsi="Times New Roman" w:cs="Times New Roman"/>
          <w:sz w:val="20"/>
          <w:szCs w:val="20"/>
        </w:rPr>
        <w:tab/>
      </w:r>
      <w:r w:rsidRPr="002275F9">
        <w:rPr>
          <w:rFonts w:ascii="Times New Roman" w:hAnsi="Times New Roman" w:cs="Times New Roman"/>
          <w:sz w:val="20"/>
          <w:szCs w:val="20"/>
        </w:rPr>
        <w:tab/>
        <w:t>Ficus aurea</w:t>
      </w:r>
    </w:p>
    <w:p w:rsidR="001F24FC" w:rsidRPr="002275F9" w:rsidRDefault="001F24FC" w:rsidP="001F24FC">
      <w:pPr>
        <w:tabs>
          <w:tab w:val="left" w:pos="0"/>
          <w:tab w:val="left" w:pos="144"/>
          <w:tab w:val="left" w:pos="1440"/>
          <w:tab w:val="left" w:pos="2160"/>
          <w:tab w:val="left" w:pos="2880"/>
          <w:tab w:val="left" w:pos="3600"/>
          <w:tab w:val="left" w:pos="4320"/>
          <w:tab w:val="left" w:pos="5040"/>
          <w:tab w:val="left" w:pos="5760"/>
          <w:tab w:val="left" w:pos="6480"/>
          <w:tab w:val="left" w:pos="7200"/>
          <w:tab w:val="left" w:pos="7920"/>
          <w:tab w:val="left" w:pos="8640"/>
        </w:tabs>
        <w:ind w:left="1800" w:right="144" w:hanging="1296"/>
        <w:jc w:val="both"/>
        <w:rPr>
          <w:rFonts w:ascii="Times New Roman" w:hAnsi="Times New Roman" w:cs="Times New Roman"/>
          <w:sz w:val="20"/>
          <w:szCs w:val="20"/>
        </w:rPr>
      </w:pPr>
      <w:r w:rsidRPr="002275F9">
        <w:rPr>
          <w:rFonts w:ascii="Times New Roman" w:hAnsi="Times New Roman" w:cs="Times New Roman"/>
          <w:sz w:val="20"/>
          <w:szCs w:val="20"/>
        </w:rPr>
        <w:tab/>
        <w:t>Paradise tree</w:t>
      </w:r>
      <w:r w:rsidRPr="002275F9">
        <w:rPr>
          <w:rFonts w:ascii="Times New Roman" w:hAnsi="Times New Roman" w:cs="Times New Roman"/>
          <w:sz w:val="20"/>
          <w:szCs w:val="20"/>
        </w:rPr>
        <w:tab/>
      </w:r>
      <w:r w:rsidRPr="002275F9">
        <w:rPr>
          <w:rFonts w:ascii="Times New Roman" w:hAnsi="Times New Roman" w:cs="Times New Roman"/>
          <w:sz w:val="20"/>
          <w:szCs w:val="20"/>
        </w:rPr>
        <w:tab/>
      </w:r>
      <w:r w:rsidRPr="002275F9">
        <w:rPr>
          <w:rFonts w:ascii="Times New Roman" w:hAnsi="Times New Roman" w:cs="Times New Roman"/>
          <w:sz w:val="20"/>
          <w:szCs w:val="20"/>
        </w:rPr>
        <w:tab/>
      </w:r>
      <w:r w:rsidRPr="002275F9">
        <w:rPr>
          <w:rFonts w:ascii="Times New Roman" w:hAnsi="Times New Roman" w:cs="Times New Roman"/>
          <w:sz w:val="20"/>
          <w:szCs w:val="20"/>
        </w:rPr>
        <w:tab/>
      </w:r>
      <w:r w:rsidRPr="002275F9">
        <w:rPr>
          <w:rFonts w:ascii="Times New Roman" w:hAnsi="Times New Roman" w:cs="Times New Roman"/>
          <w:sz w:val="20"/>
          <w:szCs w:val="20"/>
        </w:rPr>
        <w:tab/>
        <w:t>Simarouba glauca</w:t>
      </w:r>
    </w:p>
    <w:p w:rsidR="001F24FC" w:rsidRPr="002275F9" w:rsidRDefault="001F24FC" w:rsidP="001F24FC">
      <w:pPr>
        <w:tabs>
          <w:tab w:val="left" w:pos="0"/>
          <w:tab w:val="left" w:pos="144"/>
          <w:tab w:val="left" w:pos="1440"/>
          <w:tab w:val="left" w:pos="2160"/>
          <w:tab w:val="left" w:pos="2880"/>
          <w:tab w:val="left" w:pos="3600"/>
          <w:tab w:val="left" w:pos="4320"/>
          <w:tab w:val="left" w:pos="5040"/>
          <w:tab w:val="left" w:pos="5760"/>
          <w:tab w:val="left" w:pos="6480"/>
          <w:tab w:val="left" w:pos="7200"/>
          <w:tab w:val="left" w:pos="7920"/>
          <w:tab w:val="left" w:pos="8640"/>
        </w:tabs>
        <w:ind w:left="1800" w:right="144" w:hanging="1296"/>
        <w:jc w:val="both"/>
        <w:rPr>
          <w:rFonts w:ascii="Times New Roman" w:hAnsi="Times New Roman" w:cs="Times New Roman"/>
          <w:sz w:val="20"/>
          <w:szCs w:val="20"/>
        </w:rPr>
      </w:pPr>
      <w:r w:rsidRPr="002275F9">
        <w:rPr>
          <w:rFonts w:ascii="Times New Roman" w:hAnsi="Times New Roman" w:cs="Times New Roman"/>
          <w:sz w:val="20"/>
          <w:szCs w:val="20"/>
        </w:rPr>
        <w:tab/>
        <w:t>Satin leaf</w:t>
      </w:r>
      <w:r w:rsidRPr="002275F9">
        <w:rPr>
          <w:rFonts w:ascii="Times New Roman" w:hAnsi="Times New Roman" w:cs="Times New Roman"/>
          <w:sz w:val="20"/>
          <w:szCs w:val="20"/>
        </w:rPr>
        <w:tab/>
      </w:r>
      <w:r w:rsidRPr="002275F9">
        <w:rPr>
          <w:rFonts w:ascii="Times New Roman" w:hAnsi="Times New Roman" w:cs="Times New Roman"/>
          <w:sz w:val="20"/>
          <w:szCs w:val="20"/>
        </w:rPr>
        <w:tab/>
      </w:r>
      <w:r w:rsidRPr="002275F9">
        <w:rPr>
          <w:rFonts w:ascii="Times New Roman" w:hAnsi="Times New Roman" w:cs="Times New Roman"/>
          <w:sz w:val="20"/>
          <w:szCs w:val="20"/>
        </w:rPr>
        <w:tab/>
      </w:r>
      <w:r w:rsidRPr="002275F9">
        <w:rPr>
          <w:rFonts w:ascii="Times New Roman" w:hAnsi="Times New Roman" w:cs="Times New Roman"/>
          <w:sz w:val="20"/>
          <w:szCs w:val="20"/>
        </w:rPr>
        <w:tab/>
      </w:r>
      <w:r w:rsidRPr="002275F9">
        <w:rPr>
          <w:rFonts w:ascii="Times New Roman" w:hAnsi="Times New Roman" w:cs="Times New Roman"/>
          <w:sz w:val="20"/>
          <w:szCs w:val="20"/>
        </w:rPr>
        <w:tab/>
        <w:t>Chrysophyllum oliviforme</w:t>
      </w:r>
    </w:p>
    <w:p w:rsidR="001F24FC" w:rsidRPr="002275F9" w:rsidRDefault="001F24FC" w:rsidP="001F24FC">
      <w:pPr>
        <w:tabs>
          <w:tab w:val="left" w:pos="0"/>
          <w:tab w:val="left" w:pos="144"/>
          <w:tab w:val="left" w:pos="1440"/>
          <w:tab w:val="left" w:pos="2160"/>
          <w:tab w:val="left" w:pos="2880"/>
          <w:tab w:val="left" w:pos="3600"/>
          <w:tab w:val="left" w:pos="4320"/>
          <w:tab w:val="left" w:pos="5040"/>
          <w:tab w:val="left" w:pos="5760"/>
          <w:tab w:val="left" w:pos="6480"/>
          <w:tab w:val="left" w:pos="7200"/>
          <w:tab w:val="left" w:pos="7920"/>
          <w:tab w:val="left" w:pos="8640"/>
        </w:tabs>
        <w:ind w:left="1800" w:right="144" w:hanging="1296"/>
        <w:jc w:val="both"/>
        <w:rPr>
          <w:rFonts w:ascii="Times New Roman" w:hAnsi="Times New Roman" w:cs="Times New Roman"/>
          <w:sz w:val="20"/>
          <w:szCs w:val="20"/>
        </w:rPr>
      </w:pPr>
      <w:r w:rsidRPr="002275F9">
        <w:rPr>
          <w:rFonts w:ascii="Times New Roman" w:hAnsi="Times New Roman" w:cs="Times New Roman"/>
          <w:sz w:val="20"/>
          <w:szCs w:val="20"/>
        </w:rPr>
        <w:tab/>
      </w:r>
    </w:p>
    <w:p w:rsidR="001F24FC" w:rsidRPr="002275F9" w:rsidRDefault="001F24FC" w:rsidP="001F24FC">
      <w:pPr>
        <w:tabs>
          <w:tab w:val="left" w:pos="0"/>
          <w:tab w:val="left" w:pos="144"/>
          <w:tab w:val="left" w:pos="1440"/>
          <w:tab w:val="left" w:pos="2160"/>
          <w:tab w:val="left" w:pos="2880"/>
          <w:tab w:val="left" w:pos="3600"/>
          <w:tab w:val="left" w:pos="4320"/>
          <w:tab w:val="left" w:pos="5040"/>
          <w:tab w:val="left" w:pos="5760"/>
          <w:tab w:val="left" w:pos="6480"/>
          <w:tab w:val="left" w:pos="7200"/>
          <w:tab w:val="left" w:pos="7920"/>
          <w:tab w:val="left" w:pos="8640"/>
        </w:tabs>
        <w:ind w:left="1800" w:right="144" w:hanging="1296"/>
        <w:jc w:val="both"/>
        <w:rPr>
          <w:rFonts w:ascii="Times New Roman" w:hAnsi="Times New Roman" w:cs="Times New Roman"/>
          <w:sz w:val="20"/>
          <w:szCs w:val="20"/>
        </w:rPr>
      </w:pPr>
      <w:r w:rsidRPr="002275F9">
        <w:rPr>
          <w:rFonts w:ascii="Times New Roman" w:hAnsi="Times New Roman" w:cs="Times New Roman"/>
          <w:sz w:val="20"/>
          <w:szCs w:val="20"/>
        </w:rPr>
        <w:tab/>
      </w:r>
      <w:r w:rsidRPr="002275F9">
        <w:rPr>
          <w:rFonts w:ascii="Times New Roman" w:hAnsi="Times New Roman" w:cs="Times New Roman"/>
          <w:sz w:val="20"/>
          <w:szCs w:val="20"/>
          <w:u w:val="words"/>
        </w:rPr>
        <w:t>Mangroves</w:t>
      </w:r>
    </w:p>
    <w:p w:rsidR="001F24FC" w:rsidRPr="002275F9" w:rsidRDefault="001F24FC" w:rsidP="001F24FC">
      <w:pPr>
        <w:tabs>
          <w:tab w:val="left" w:pos="0"/>
          <w:tab w:val="left" w:pos="144"/>
          <w:tab w:val="left" w:pos="1440"/>
          <w:tab w:val="left" w:pos="2160"/>
          <w:tab w:val="left" w:pos="2880"/>
          <w:tab w:val="left" w:pos="3600"/>
          <w:tab w:val="left" w:pos="4320"/>
          <w:tab w:val="left" w:pos="5040"/>
          <w:tab w:val="left" w:pos="5760"/>
          <w:tab w:val="left" w:pos="6480"/>
          <w:tab w:val="left" w:pos="7200"/>
          <w:tab w:val="left" w:pos="7920"/>
          <w:tab w:val="left" w:pos="8640"/>
        </w:tabs>
        <w:ind w:left="1800" w:right="144" w:hanging="1296"/>
        <w:jc w:val="both"/>
        <w:rPr>
          <w:rFonts w:ascii="Times New Roman" w:hAnsi="Times New Roman" w:cs="Times New Roman"/>
          <w:sz w:val="20"/>
          <w:szCs w:val="20"/>
        </w:rPr>
      </w:pPr>
      <w:r w:rsidRPr="002275F9">
        <w:rPr>
          <w:rFonts w:ascii="Times New Roman" w:hAnsi="Times New Roman" w:cs="Times New Roman"/>
          <w:sz w:val="20"/>
          <w:szCs w:val="20"/>
        </w:rPr>
        <w:tab/>
      </w:r>
    </w:p>
    <w:p w:rsidR="001F24FC" w:rsidRPr="002275F9" w:rsidRDefault="001F24FC" w:rsidP="001F24FC">
      <w:pPr>
        <w:tabs>
          <w:tab w:val="left" w:pos="0"/>
          <w:tab w:val="left" w:pos="144"/>
          <w:tab w:val="left" w:pos="1440"/>
          <w:tab w:val="left" w:pos="2160"/>
          <w:tab w:val="left" w:pos="2880"/>
          <w:tab w:val="left" w:pos="3600"/>
          <w:tab w:val="left" w:pos="4320"/>
          <w:tab w:val="left" w:pos="5040"/>
          <w:tab w:val="left" w:pos="5760"/>
          <w:tab w:val="left" w:pos="6480"/>
          <w:tab w:val="left" w:pos="7200"/>
          <w:tab w:val="left" w:pos="7920"/>
          <w:tab w:val="left" w:pos="8640"/>
        </w:tabs>
        <w:ind w:left="1800" w:right="144" w:hanging="1296"/>
        <w:jc w:val="both"/>
        <w:rPr>
          <w:rFonts w:ascii="Times New Roman" w:hAnsi="Times New Roman" w:cs="Times New Roman"/>
          <w:sz w:val="20"/>
          <w:szCs w:val="20"/>
        </w:rPr>
      </w:pPr>
      <w:r w:rsidRPr="002275F9">
        <w:rPr>
          <w:rFonts w:ascii="Times New Roman" w:hAnsi="Times New Roman" w:cs="Times New Roman"/>
          <w:sz w:val="20"/>
          <w:szCs w:val="20"/>
        </w:rPr>
        <w:lastRenderedPageBreak/>
        <w:tab/>
        <w:t>Red mangrove</w:t>
      </w:r>
      <w:r w:rsidRPr="002275F9">
        <w:rPr>
          <w:rFonts w:ascii="Times New Roman" w:hAnsi="Times New Roman" w:cs="Times New Roman"/>
          <w:sz w:val="20"/>
          <w:szCs w:val="20"/>
        </w:rPr>
        <w:tab/>
      </w:r>
      <w:r w:rsidRPr="002275F9">
        <w:rPr>
          <w:rFonts w:ascii="Times New Roman" w:hAnsi="Times New Roman" w:cs="Times New Roman"/>
          <w:sz w:val="20"/>
          <w:szCs w:val="20"/>
        </w:rPr>
        <w:tab/>
      </w:r>
      <w:r w:rsidRPr="002275F9">
        <w:rPr>
          <w:rFonts w:ascii="Times New Roman" w:hAnsi="Times New Roman" w:cs="Times New Roman"/>
          <w:sz w:val="20"/>
          <w:szCs w:val="20"/>
        </w:rPr>
        <w:tab/>
      </w:r>
      <w:r w:rsidRPr="002275F9">
        <w:rPr>
          <w:rFonts w:ascii="Times New Roman" w:hAnsi="Times New Roman" w:cs="Times New Roman"/>
          <w:sz w:val="20"/>
          <w:szCs w:val="20"/>
        </w:rPr>
        <w:tab/>
      </w:r>
      <w:r w:rsidRPr="002275F9">
        <w:rPr>
          <w:rFonts w:ascii="Times New Roman" w:hAnsi="Times New Roman" w:cs="Times New Roman"/>
          <w:sz w:val="20"/>
          <w:szCs w:val="20"/>
        </w:rPr>
        <w:tab/>
        <w:t>Rhizophora mangle</w:t>
      </w:r>
    </w:p>
    <w:p w:rsidR="001F24FC" w:rsidRPr="002275F9" w:rsidRDefault="001F24FC" w:rsidP="001F24FC">
      <w:pPr>
        <w:tabs>
          <w:tab w:val="left" w:pos="0"/>
          <w:tab w:val="left" w:pos="144"/>
          <w:tab w:val="left" w:pos="1440"/>
          <w:tab w:val="left" w:pos="2160"/>
          <w:tab w:val="left" w:pos="2880"/>
          <w:tab w:val="left" w:pos="3600"/>
          <w:tab w:val="left" w:pos="4320"/>
          <w:tab w:val="left" w:pos="5040"/>
          <w:tab w:val="left" w:pos="5760"/>
          <w:tab w:val="left" w:pos="6480"/>
          <w:tab w:val="left" w:pos="7200"/>
          <w:tab w:val="left" w:pos="7920"/>
          <w:tab w:val="left" w:pos="8640"/>
        </w:tabs>
        <w:ind w:left="1800" w:right="144" w:hanging="1296"/>
        <w:jc w:val="both"/>
        <w:rPr>
          <w:rFonts w:ascii="Times New Roman" w:hAnsi="Times New Roman" w:cs="Times New Roman"/>
          <w:sz w:val="20"/>
          <w:szCs w:val="20"/>
        </w:rPr>
      </w:pPr>
      <w:r w:rsidRPr="002275F9">
        <w:rPr>
          <w:rFonts w:ascii="Times New Roman" w:hAnsi="Times New Roman" w:cs="Times New Roman"/>
          <w:sz w:val="20"/>
          <w:szCs w:val="20"/>
        </w:rPr>
        <w:tab/>
        <w:t>White mangrove</w:t>
      </w:r>
      <w:r w:rsidRPr="002275F9">
        <w:rPr>
          <w:rFonts w:ascii="Times New Roman" w:hAnsi="Times New Roman" w:cs="Times New Roman"/>
          <w:sz w:val="20"/>
          <w:szCs w:val="20"/>
        </w:rPr>
        <w:tab/>
      </w:r>
      <w:r w:rsidRPr="002275F9">
        <w:rPr>
          <w:rFonts w:ascii="Times New Roman" w:hAnsi="Times New Roman" w:cs="Times New Roman"/>
          <w:sz w:val="20"/>
          <w:szCs w:val="20"/>
        </w:rPr>
        <w:tab/>
      </w:r>
      <w:r w:rsidRPr="002275F9">
        <w:rPr>
          <w:rFonts w:ascii="Times New Roman" w:hAnsi="Times New Roman" w:cs="Times New Roman"/>
          <w:sz w:val="20"/>
          <w:szCs w:val="20"/>
        </w:rPr>
        <w:tab/>
      </w:r>
      <w:r w:rsidRPr="002275F9">
        <w:rPr>
          <w:rFonts w:ascii="Times New Roman" w:hAnsi="Times New Roman" w:cs="Times New Roman"/>
          <w:sz w:val="20"/>
          <w:szCs w:val="20"/>
        </w:rPr>
        <w:tab/>
      </w:r>
      <w:r>
        <w:rPr>
          <w:rFonts w:ascii="Times New Roman" w:hAnsi="Times New Roman" w:cs="Times New Roman"/>
          <w:sz w:val="20"/>
          <w:szCs w:val="20"/>
        </w:rPr>
        <w:tab/>
      </w:r>
      <w:r w:rsidRPr="002275F9">
        <w:rPr>
          <w:rFonts w:ascii="Times New Roman" w:hAnsi="Times New Roman" w:cs="Times New Roman"/>
          <w:sz w:val="20"/>
          <w:szCs w:val="20"/>
        </w:rPr>
        <w:t>Laguncularia racemosa</w:t>
      </w:r>
    </w:p>
    <w:p w:rsidR="001F24FC" w:rsidRPr="002275F9" w:rsidRDefault="001F24FC" w:rsidP="001F24FC">
      <w:pPr>
        <w:tabs>
          <w:tab w:val="left" w:pos="0"/>
          <w:tab w:val="left" w:pos="144"/>
          <w:tab w:val="left" w:pos="1440"/>
          <w:tab w:val="left" w:pos="2160"/>
          <w:tab w:val="left" w:pos="2880"/>
          <w:tab w:val="left" w:pos="3600"/>
          <w:tab w:val="left" w:pos="4320"/>
          <w:tab w:val="left" w:pos="5040"/>
          <w:tab w:val="left" w:pos="5760"/>
          <w:tab w:val="left" w:pos="6480"/>
          <w:tab w:val="left" w:pos="7200"/>
          <w:tab w:val="left" w:pos="7920"/>
          <w:tab w:val="left" w:pos="8640"/>
        </w:tabs>
        <w:ind w:left="1800" w:right="144" w:hanging="1296"/>
        <w:jc w:val="both"/>
        <w:rPr>
          <w:rFonts w:ascii="Times New Roman" w:hAnsi="Times New Roman" w:cs="Times New Roman"/>
          <w:sz w:val="20"/>
          <w:szCs w:val="20"/>
        </w:rPr>
      </w:pPr>
      <w:r w:rsidRPr="002275F9">
        <w:rPr>
          <w:rFonts w:ascii="Times New Roman" w:hAnsi="Times New Roman" w:cs="Times New Roman"/>
          <w:sz w:val="20"/>
          <w:szCs w:val="20"/>
        </w:rPr>
        <w:tab/>
        <w:t xml:space="preserve">Black mangrove </w:t>
      </w:r>
      <w:r w:rsidRPr="002275F9">
        <w:rPr>
          <w:rFonts w:ascii="Times New Roman" w:hAnsi="Times New Roman" w:cs="Times New Roman"/>
          <w:sz w:val="20"/>
          <w:szCs w:val="20"/>
        </w:rPr>
        <w:tab/>
      </w:r>
      <w:r w:rsidRPr="002275F9">
        <w:rPr>
          <w:rFonts w:ascii="Times New Roman" w:hAnsi="Times New Roman" w:cs="Times New Roman"/>
          <w:sz w:val="20"/>
          <w:szCs w:val="20"/>
        </w:rPr>
        <w:tab/>
      </w:r>
      <w:r w:rsidRPr="002275F9">
        <w:rPr>
          <w:rFonts w:ascii="Times New Roman" w:hAnsi="Times New Roman" w:cs="Times New Roman"/>
          <w:sz w:val="20"/>
          <w:szCs w:val="20"/>
        </w:rPr>
        <w:tab/>
      </w:r>
      <w:r w:rsidRPr="002275F9">
        <w:rPr>
          <w:rFonts w:ascii="Times New Roman" w:hAnsi="Times New Roman" w:cs="Times New Roman"/>
          <w:sz w:val="20"/>
          <w:szCs w:val="20"/>
        </w:rPr>
        <w:tab/>
      </w:r>
      <w:r>
        <w:rPr>
          <w:rFonts w:ascii="Times New Roman" w:hAnsi="Times New Roman" w:cs="Times New Roman"/>
          <w:sz w:val="20"/>
          <w:szCs w:val="20"/>
        </w:rPr>
        <w:tab/>
      </w:r>
      <w:r w:rsidRPr="002275F9">
        <w:rPr>
          <w:rFonts w:ascii="Times New Roman" w:hAnsi="Times New Roman" w:cs="Times New Roman"/>
          <w:sz w:val="20"/>
          <w:szCs w:val="20"/>
        </w:rPr>
        <w:t>Avicennia germinans</w:t>
      </w:r>
    </w:p>
    <w:p w:rsidR="001F24FC" w:rsidRPr="002275F9" w:rsidRDefault="001F24FC" w:rsidP="001F24FC">
      <w:pPr>
        <w:tabs>
          <w:tab w:val="left" w:pos="0"/>
          <w:tab w:val="left" w:pos="144"/>
          <w:tab w:val="left" w:pos="1440"/>
          <w:tab w:val="left" w:pos="2160"/>
          <w:tab w:val="left" w:pos="2880"/>
          <w:tab w:val="left" w:pos="3600"/>
          <w:tab w:val="left" w:pos="4320"/>
          <w:tab w:val="left" w:pos="5040"/>
          <w:tab w:val="left" w:pos="5760"/>
          <w:tab w:val="left" w:pos="6480"/>
          <w:tab w:val="left" w:pos="7200"/>
          <w:tab w:val="left" w:pos="7920"/>
          <w:tab w:val="left" w:pos="8640"/>
        </w:tabs>
        <w:ind w:left="1800" w:right="144" w:hanging="1296"/>
        <w:jc w:val="both"/>
        <w:rPr>
          <w:rFonts w:ascii="Times New Roman" w:hAnsi="Times New Roman" w:cs="Times New Roman"/>
          <w:sz w:val="20"/>
          <w:szCs w:val="20"/>
        </w:rPr>
      </w:pPr>
      <w:r w:rsidRPr="002275F9">
        <w:rPr>
          <w:rFonts w:ascii="Times New Roman" w:hAnsi="Times New Roman" w:cs="Times New Roman"/>
          <w:sz w:val="20"/>
          <w:szCs w:val="20"/>
        </w:rPr>
        <w:tab/>
      </w:r>
    </w:p>
    <w:p w:rsidR="001F24FC" w:rsidRPr="002275F9" w:rsidRDefault="001F24FC" w:rsidP="001F24FC">
      <w:pPr>
        <w:tabs>
          <w:tab w:val="left" w:pos="0"/>
          <w:tab w:val="left" w:pos="144"/>
          <w:tab w:val="left" w:pos="1440"/>
          <w:tab w:val="left" w:pos="2160"/>
          <w:tab w:val="left" w:pos="2880"/>
          <w:tab w:val="left" w:pos="3600"/>
          <w:tab w:val="left" w:pos="4320"/>
          <w:tab w:val="left" w:pos="5040"/>
          <w:tab w:val="left" w:pos="5760"/>
          <w:tab w:val="left" w:pos="6480"/>
          <w:tab w:val="left" w:pos="7200"/>
          <w:tab w:val="left" w:pos="7920"/>
          <w:tab w:val="left" w:pos="8640"/>
        </w:tabs>
        <w:ind w:left="1800" w:right="144" w:hanging="1296"/>
        <w:jc w:val="both"/>
        <w:rPr>
          <w:rFonts w:ascii="Times New Roman" w:hAnsi="Times New Roman" w:cs="Times New Roman"/>
          <w:sz w:val="20"/>
          <w:szCs w:val="20"/>
        </w:rPr>
      </w:pPr>
      <w:r w:rsidRPr="002275F9">
        <w:rPr>
          <w:rFonts w:ascii="Times New Roman" w:hAnsi="Times New Roman" w:cs="Times New Roman"/>
          <w:sz w:val="20"/>
          <w:szCs w:val="20"/>
        </w:rPr>
        <w:tab/>
      </w:r>
      <w:r w:rsidRPr="002275F9">
        <w:rPr>
          <w:rFonts w:ascii="Times New Roman" w:hAnsi="Times New Roman" w:cs="Times New Roman"/>
          <w:sz w:val="20"/>
          <w:szCs w:val="20"/>
          <w:u w:val="words"/>
        </w:rPr>
        <w:t>Marine Grasses</w:t>
      </w:r>
    </w:p>
    <w:p w:rsidR="001F24FC" w:rsidRPr="002275F9" w:rsidRDefault="001F24FC" w:rsidP="001F24FC">
      <w:pPr>
        <w:tabs>
          <w:tab w:val="left" w:pos="0"/>
          <w:tab w:val="left" w:pos="144"/>
          <w:tab w:val="left" w:pos="1440"/>
          <w:tab w:val="left" w:pos="2160"/>
          <w:tab w:val="left" w:pos="2880"/>
          <w:tab w:val="left" w:pos="3600"/>
          <w:tab w:val="left" w:pos="4320"/>
          <w:tab w:val="left" w:pos="5040"/>
          <w:tab w:val="left" w:pos="5760"/>
          <w:tab w:val="left" w:pos="6480"/>
          <w:tab w:val="left" w:pos="7200"/>
          <w:tab w:val="left" w:pos="7920"/>
          <w:tab w:val="left" w:pos="8640"/>
        </w:tabs>
        <w:ind w:left="1800" w:right="144" w:hanging="1296"/>
        <w:jc w:val="both"/>
        <w:rPr>
          <w:rFonts w:ascii="Times New Roman" w:hAnsi="Times New Roman" w:cs="Times New Roman"/>
          <w:sz w:val="20"/>
          <w:szCs w:val="20"/>
        </w:rPr>
      </w:pPr>
      <w:r w:rsidRPr="002275F9">
        <w:rPr>
          <w:rFonts w:ascii="Times New Roman" w:hAnsi="Times New Roman" w:cs="Times New Roman"/>
          <w:sz w:val="20"/>
          <w:szCs w:val="20"/>
        </w:rPr>
        <w:tab/>
      </w:r>
    </w:p>
    <w:p w:rsidR="001F24FC" w:rsidRPr="002275F9" w:rsidRDefault="001F24FC" w:rsidP="001F24FC">
      <w:pPr>
        <w:tabs>
          <w:tab w:val="left" w:pos="0"/>
          <w:tab w:val="left" w:pos="144"/>
          <w:tab w:val="left" w:pos="1440"/>
          <w:tab w:val="left" w:pos="2160"/>
          <w:tab w:val="left" w:pos="2880"/>
          <w:tab w:val="left" w:pos="3600"/>
          <w:tab w:val="left" w:pos="4320"/>
          <w:tab w:val="left" w:pos="5040"/>
          <w:tab w:val="left" w:pos="5760"/>
          <w:tab w:val="left" w:pos="6480"/>
          <w:tab w:val="left" w:pos="7200"/>
          <w:tab w:val="left" w:pos="7920"/>
          <w:tab w:val="left" w:pos="8640"/>
        </w:tabs>
        <w:ind w:left="1800" w:right="144" w:hanging="1296"/>
        <w:jc w:val="both"/>
        <w:rPr>
          <w:rFonts w:ascii="Times New Roman" w:hAnsi="Times New Roman" w:cs="Times New Roman"/>
          <w:sz w:val="20"/>
          <w:szCs w:val="20"/>
        </w:rPr>
      </w:pPr>
      <w:r w:rsidRPr="002275F9">
        <w:rPr>
          <w:rFonts w:ascii="Times New Roman" w:hAnsi="Times New Roman" w:cs="Times New Roman"/>
          <w:sz w:val="20"/>
          <w:szCs w:val="20"/>
        </w:rPr>
        <w:tab/>
        <w:t>Shoal grass</w:t>
      </w:r>
      <w:r w:rsidRPr="002275F9">
        <w:rPr>
          <w:rFonts w:ascii="Times New Roman" w:hAnsi="Times New Roman" w:cs="Times New Roman"/>
          <w:sz w:val="20"/>
          <w:szCs w:val="20"/>
        </w:rPr>
        <w:tab/>
      </w:r>
      <w:r w:rsidRPr="002275F9">
        <w:rPr>
          <w:rFonts w:ascii="Times New Roman" w:hAnsi="Times New Roman" w:cs="Times New Roman"/>
          <w:sz w:val="20"/>
          <w:szCs w:val="20"/>
        </w:rPr>
        <w:tab/>
      </w:r>
      <w:r w:rsidRPr="002275F9">
        <w:rPr>
          <w:rFonts w:ascii="Times New Roman" w:hAnsi="Times New Roman" w:cs="Times New Roman"/>
          <w:sz w:val="20"/>
          <w:szCs w:val="20"/>
        </w:rPr>
        <w:tab/>
      </w:r>
      <w:r w:rsidRPr="002275F9">
        <w:rPr>
          <w:rFonts w:ascii="Times New Roman" w:hAnsi="Times New Roman" w:cs="Times New Roman"/>
          <w:sz w:val="20"/>
          <w:szCs w:val="20"/>
        </w:rPr>
        <w:tab/>
      </w:r>
      <w:r w:rsidRPr="002275F9">
        <w:rPr>
          <w:rFonts w:ascii="Times New Roman" w:hAnsi="Times New Roman" w:cs="Times New Roman"/>
          <w:sz w:val="20"/>
          <w:szCs w:val="20"/>
        </w:rPr>
        <w:tab/>
        <w:t>Halodule wrightii</w:t>
      </w:r>
    </w:p>
    <w:p w:rsidR="001F24FC" w:rsidRPr="002275F9" w:rsidRDefault="001F24FC" w:rsidP="001F24FC">
      <w:pPr>
        <w:tabs>
          <w:tab w:val="left" w:pos="0"/>
          <w:tab w:val="left" w:pos="144"/>
          <w:tab w:val="left" w:pos="1440"/>
          <w:tab w:val="left" w:pos="2160"/>
          <w:tab w:val="left" w:pos="2880"/>
          <w:tab w:val="left" w:pos="3600"/>
          <w:tab w:val="left" w:pos="4320"/>
          <w:tab w:val="left" w:pos="5040"/>
          <w:tab w:val="left" w:pos="5760"/>
          <w:tab w:val="left" w:pos="6480"/>
          <w:tab w:val="left" w:pos="7200"/>
          <w:tab w:val="left" w:pos="7920"/>
          <w:tab w:val="left" w:pos="8640"/>
        </w:tabs>
        <w:ind w:left="1800" w:right="144" w:hanging="1296"/>
        <w:jc w:val="both"/>
        <w:rPr>
          <w:rFonts w:ascii="Times New Roman" w:hAnsi="Times New Roman" w:cs="Times New Roman"/>
          <w:sz w:val="20"/>
          <w:szCs w:val="20"/>
        </w:rPr>
      </w:pPr>
      <w:r w:rsidRPr="002275F9">
        <w:rPr>
          <w:rFonts w:ascii="Times New Roman" w:hAnsi="Times New Roman" w:cs="Times New Roman"/>
          <w:sz w:val="20"/>
          <w:szCs w:val="20"/>
        </w:rPr>
        <w:tab/>
        <w:t>Sea grass</w:t>
      </w:r>
      <w:r w:rsidRPr="002275F9">
        <w:rPr>
          <w:rFonts w:ascii="Times New Roman" w:hAnsi="Times New Roman" w:cs="Times New Roman"/>
          <w:sz w:val="20"/>
          <w:szCs w:val="20"/>
        </w:rPr>
        <w:tab/>
      </w:r>
      <w:r w:rsidRPr="002275F9">
        <w:rPr>
          <w:rFonts w:ascii="Times New Roman" w:hAnsi="Times New Roman" w:cs="Times New Roman"/>
          <w:sz w:val="20"/>
          <w:szCs w:val="20"/>
        </w:rPr>
        <w:tab/>
      </w:r>
      <w:r w:rsidRPr="002275F9">
        <w:rPr>
          <w:rFonts w:ascii="Times New Roman" w:hAnsi="Times New Roman" w:cs="Times New Roman"/>
          <w:sz w:val="20"/>
          <w:szCs w:val="20"/>
        </w:rPr>
        <w:tab/>
      </w:r>
      <w:r w:rsidRPr="002275F9">
        <w:rPr>
          <w:rFonts w:ascii="Times New Roman" w:hAnsi="Times New Roman" w:cs="Times New Roman"/>
          <w:sz w:val="20"/>
          <w:szCs w:val="20"/>
        </w:rPr>
        <w:tab/>
      </w:r>
      <w:r w:rsidRPr="002275F9">
        <w:rPr>
          <w:rFonts w:ascii="Times New Roman" w:hAnsi="Times New Roman" w:cs="Times New Roman"/>
          <w:sz w:val="20"/>
          <w:szCs w:val="20"/>
        </w:rPr>
        <w:tab/>
        <w:t>Halophila johnsonii</w:t>
      </w:r>
    </w:p>
    <w:p w:rsidR="001F24FC" w:rsidRPr="002275F9" w:rsidRDefault="001F24FC" w:rsidP="001F24FC">
      <w:pPr>
        <w:tabs>
          <w:tab w:val="left" w:pos="0"/>
          <w:tab w:val="left" w:pos="144"/>
          <w:tab w:val="left" w:pos="1440"/>
          <w:tab w:val="left" w:pos="2160"/>
          <w:tab w:val="left" w:pos="2880"/>
          <w:tab w:val="left" w:pos="3600"/>
          <w:tab w:val="left" w:pos="4320"/>
          <w:tab w:val="left" w:pos="5040"/>
          <w:tab w:val="left" w:pos="5760"/>
          <w:tab w:val="left" w:pos="6480"/>
          <w:tab w:val="left" w:pos="7200"/>
          <w:tab w:val="left" w:pos="7920"/>
          <w:tab w:val="left" w:pos="8640"/>
        </w:tabs>
        <w:ind w:left="1800" w:right="144" w:hanging="1296"/>
        <w:jc w:val="both"/>
        <w:rPr>
          <w:rFonts w:ascii="Times New Roman" w:hAnsi="Times New Roman" w:cs="Times New Roman"/>
          <w:sz w:val="20"/>
          <w:szCs w:val="20"/>
        </w:rPr>
      </w:pPr>
      <w:r w:rsidRPr="002275F9">
        <w:rPr>
          <w:rFonts w:ascii="Times New Roman" w:hAnsi="Times New Roman" w:cs="Times New Roman"/>
          <w:sz w:val="20"/>
          <w:szCs w:val="20"/>
        </w:rPr>
        <w:tab/>
        <w:t>Turtle grass</w:t>
      </w:r>
      <w:r w:rsidRPr="002275F9">
        <w:rPr>
          <w:rFonts w:ascii="Times New Roman" w:hAnsi="Times New Roman" w:cs="Times New Roman"/>
          <w:sz w:val="20"/>
          <w:szCs w:val="20"/>
        </w:rPr>
        <w:tab/>
      </w:r>
      <w:r w:rsidRPr="002275F9">
        <w:rPr>
          <w:rFonts w:ascii="Times New Roman" w:hAnsi="Times New Roman" w:cs="Times New Roman"/>
          <w:sz w:val="20"/>
          <w:szCs w:val="20"/>
        </w:rPr>
        <w:tab/>
      </w:r>
      <w:r w:rsidRPr="002275F9">
        <w:rPr>
          <w:rFonts w:ascii="Times New Roman" w:hAnsi="Times New Roman" w:cs="Times New Roman"/>
          <w:sz w:val="20"/>
          <w:szCs w:val="20"/>
        </w:rPr>
        <w:tab/>
      </w:r>
      <w:r w:rsidRPr="002275F9">
        <w:rPr>
          <w:rFonts w:ascii="Times New Roman" w:hAnsi="Times New Roman" w:cs="Times New Roman"/>
          <w:sz w:val="20"/>
          <w:szCs w:val="20"/>
        </w:rPr>
        <w:tab/>
      </w:r>
      <w:r w:rsidRPr="002275F9">
        <w:rPr>
          <w:rFonts w:ascii="Times New Roman" w:hAnsi="Times New Roman" w:cs="Times New Roman"/>
          <w:sz w:val="20"/>
          <w:szCs w:val="20"/>
        </w:rPr>
        <w:tab/>
        <w:t>Thalassia testudinum</w:t>
      </w:r>
    </w:p>
    <w:p w:rsidR="001F24FC" w:rsidRPr="002275F9" w:rsidRDefault="001F24FC" w:rsidP="001F24FC">
      <w:pPr>
        <w:tabs>
          <w:tab w:val="left" w:pos="0"/>
          <w:tab w:val="left" w:pos="144"/>
          <w:tab w:val="left" w:pos="1440"/>
          <w:tab w:val="left" w:pos="2160"/>
          <w:tab w:val="left" w:pos="2880"/>
          <w:tab w:val="left" w:pos="3600"/>
          <w:tab w:val="left" w:pos="4320"/>
          <w:tab w:val="left" w:pos="5040"/>
          <w:tab w:val="left" w:pos="5760"/>
          <w:tab w:val="left" w:pos="6480"/>
          <w:tab w:val="left" w:pos="7200"/>
          <w:tab w:val="left" w:pos="7920"/>
          <w:tab w:val="left" w:pos="8640"/>
        </w:tabs>
        <w:ind w:left="1800" w:right="144" w:hanging="1296"/>
        <w:jc w:val="both"/>
        <w:rPr>
          <w:rFonts w:ascii="Times New Roman" w:hAnsi="Times New Roman" w:cs="Times New Roman"/>
          <w:sz w:val="20"/>
          <w:szCs w:val="20"/>
        </w:rPr>
      </w:pPr>
      <w:r w:rsidRPr="002275F9">
        <w:rPr>
          <w:rFonts w:ascii="Times New Roman" w:hAnsi="Times New Roman" w:cs="Times New Roman"/>
          <w:sz w:val="20"/>
          <w:szCs w:val="20"/>
        </w:rPr>
        <w:tab/>
      </w:r>
    </w:p>
    <w:p w:rsidR="001F24FC" w:rsidRPr="002275F9" w:rsidRDefault="001F24FC" w:rsidP="001F24FC">
      <w:pPr>
        <w:tabs>
          <w:tab w:val="left" w:pos="0"/>
          <w:tab w:val="left" w:pos="144"/>
          <w:tab w:val="left" w:pos="1440"/>
          <w:tab w:val="left" w:pos="2160"/>
          <w:tab w:val="left" w:pos="2880"/>
          <w:tab w:val="left" w:pos="3600"/>
          <w:tab w:val="left" w:pos="4320"/>
          <w:tab w:val="left" w:pos="5040"/>
          <w:tab w:val="left" w:pos="5760"/>
          <w:tab w:val="left" w:pos="6480"/>
          <w:tab w:val="left" w:pos="7200"/>
          <w:tab w:val="left" w:pos="7920"/>
          <w:tab w:val="left" w:pos="8640"/>
        </w:tabs>
        <w:ind w:left="1800" w:right="144" w:hanging="1296"/>
        <w:jc w:val="both"/>
        <w:rPr>
          <w:rFonts w:ascii="Times New Roman" w:hAnsi="Times New Roman" w:cs="Times New Roman"/>
          <w:sz w:val="20"/>
          <w:szCs w:val="20"/>
        </w:rPr>
      </w:pPr>
      <w:r w:rsidRPr="002275F9">
        <w:rPr>
          <w:rFonts w:ascii="Times New Roman" w:hAnsi="Times New Roman" w:cs="Times New Roman"/>
          <w:sz w:val="20"/>
          <w:szCs w:val="20"/>
        </w:rPr>
        <w:tab/>
      </w:r>
      <w:r w:rsidRPr="002275F9">
        <w:rPr>
          <w:rFonts w:ascii="Times New Roman" w:hAnsi="Times New Roman" w:cs="Times New Roman"/>
          <w:sz w:val="20"/>
          <w:szCs w:val="20"/>
          <w:u w:val="words"/>
        </w:rPr>
        <w:t>Wildlife (Partial Species List)</w:t>
      </w:r>
    </w:p>
    <w:p w:rsidR="001F24FC" w:rsidRPr="002275F9" w:rsidRDefault="001F24FC" w:rsidP="001F24FC">
      <w:pPr>
        <w:tabs>
          <w:tab w:val="left" w:pos="0"/>
          <w:tab w:val="left" w:pos="144"/>
          <w:tab w:val="left" w:pos="1440"/>
          <w:tab w:val="left" w:pos="2160"/>
          <w:tab w:val="left" w:pos="2880"/>
          <w:tab w:val="left" w:pos="3600"/>
          <w:tab w:val="left" w:pos="4320"/>
          <w:tab w:val="left" w:pos="5040"/>
          <w:tab w:val="left" w:pos="5760"/>
          <w:tab w:val="left" w:pos="6480"/>
          <w:tab w:val="left" w:pos="7200"/>
          <w:tab w:val="left" w:pos="7920"/>
          <w:tab w:val="left" w:pos="8640"/>
        </w:tabs>
        <w:ind w:left="1800" w:right="144" w:hanging="1296"/>
        <w:jc w:val="both"/>
        <w:rPr>
          <w:rFonts w:ascii="Times New Roman" w:hAnsi="Times New Roman" w:cs="Times New Roman"/>
          <w:sz w:val="20"/>
          <w:szCs w:val="20"/>
        </w:rPr>
      </w:pPr>
      <w:r w:rsidRPr="002275F9">
        <w:rPr>
          <w:rFonts w:ascii="Times New Roman" w:hAnsi="Times New Roman" w:cs="Times New Roman"/>
          <w:sz w:val="20"/>
          <w:szCs w:val="20"/>
        </w:rPr>
        <w:tab/>
      </w:r>
    </w:p>
    <w:p w:rsidR="001F24FC" w:rsidRPr="002275F9" w:rsidRDefault="001F24FC" w:rsidP="001F24FC">
      <w:pPr>
        <w:tabs>
          <w:tab w:val="left" w:pos="0"/>
          <w:tab w:val="left" w:pos="144"/>
          <w:tab w:val="left" w:pos="1440"/>
          <w:tab w:val="left" w:pos="2160"/>
          <w:tab w:val="left" w:pos="2880"/>
          <w:tab w:val="left" w:pos="3600"/>
          <w:tab w:val="left" w:pos="4320"/>
          <w:tab w:val="left" w:pos="5040"/>
          <w:tab w:val="left" w:pos="5760"/>
          <w:tab w:val="left" w:pos="6480"/>
          <w:tab w:val="left" w:pos="7200"/>
          <w:tab w:val="left" w:pos="7920"/>
          <w:tab w:val="left" w:pos="8640"/>
        </w:tabs>
        <w:ind w:left="1800" w:right="144" w:hanging="1296"/>
        <w:jc w:val="both"/>
        <w:rPr>
          <w:rFonts w:ascii="Times New Roman" w:hAnsi="Times New Roman" w:cs="Times New Roman"/>
          <w:sz w:val="20"/>
          <w:szCs w:val="20"/>
        </w:rPr>
      </w:pPr>
      <w:r w:rsidRPr="002275F9">
        <w:rPr>
          <w:rFonts w:ascii="Times New Roman" w:hAnsi="Times New Roman" w:cs="Times New Roman"/>
          <w:sz w:val="20"/>
          <w:szCs w:val="20"/>
        </w:rPr>
        <w:tab/>
      </w:r>
      <w:r w:rsidRPr="002275F9">
        <w:rPr>
          <w:rFonts w:ascii="Times New Roman" w:hAnsi="Times New Roman" w:cs="Times New Roman"/>
          <w:sz w:val="20"/>
          <w:szCs w:val="20"/>
          <w:u w:val="words"/>
        </w:rPr>
        <w:t>Beach</w:t>
      </w:r>
    </w:p>
    <w:p w:rsidR="001F24FC" w:rsidRPr="002275F9" w:rsidRDefault="001F24FC" w:rsidP="001F24FC">
      <w:pPr>
        <w:tabs>
          <w:tab w:val="left" w:pos="0"/>
          <w:tab w:val="left" w:pos="144"/>
          <w:tab w:val="left" w:pos="1440"/>
          <w:tab w:val="left" w:pos="2160"/>
          <w:tab w:val="left" w:pos="2880"/>
          <w:tab w:val="left" w:pos="3600"/>
          <w:tab w:val="left" w:pos="4320"/>
          <w:tab w:val="left" w:pos="5040"/>
          <w:tab w:val="left" w:pos="5760"/>
          <w:tab w:val="left" w:pos="6480"/>
          <w:tab w:val="left" w:pos="7200"/>
          <w:tab w:val="left" w:pos="7920"/>
          <w:tab w:val="left" w:pos="8640"/>
        </w:tabs>
        <w:ind w:left="1800" w:right="144" w:hanging="1296"/>
        <w:jc w:val="both"/>
        <w:rPr>
          <w:rFonts w:ascii="Times New Roman" w:hAnsi="Times New Roman" w:cs="Times New Roman"/>
          <w:sz w:val="20"/>
          <w:szCs w:val="20"/>
        </w:rPr>
      </w:pPr>
      <w:r w:rsidRPr="002275F9">
        <w:rPr>
          <w:rFonts w:ascii="Times New Roman" w:hAnsi="Times New Roman" w:cs="Times New Roman"/>
          <w:sz w:val="20"/>
          <w:szCs w:val="20"/>
        </w:rPr>
        <w:tab/>
      </w:r>
    </w:p>
    <w:p w:rsidR="001F24FC" w:rsidRPr="002275F9" w:rsidRDefault="001F24FC" w:rsidP="001F24FC">
      <w:pPr>
        <w:tabs>
          <w:tab w:val="left" w:pos="0"/>
          <w:tab w:val="left" w:pos="144"/>
          <w:tab w:val="left" w:pos="1440"/>
          <w:tab w:val="left" w:pos="2160"/>
          <w:tab w:val="left" w:pos="2880"/>
          <w:tab w:val="left" w:pos="3600"/>
          <w:tab w:val="left" w:pos="4320"/>
          <w:tab w:val="left" w:pos="5040"/>
          <w:tab w:val="left" w:pos="5760"/>
          <w:tab w:val="left" w:pos="6480"/>
          <w:tab w:val="left" w:pos="7200"/>
          <w:tab w:val="left" w:pos="7920"/>
          <w:tab w:val="left" w:pos="8640"/>
        </w:tabs>
        <w:ind w:left="1800" w:right="144" w:hanging="1296"/>
        <w:jc w:val="both"/>
        <w:rPr>
          <w:rFonts w:ascii="Times New Roman" w:hAnsi="Times New Roman" w:cs="Times New Roman"/>
          <w:sz w:val="20"/>
          <w:szCs w:val="20"/>
        </w:rPr>
      </w:pPr>
      <w:r w:rsidRPr="002275F9">
        <w:rPr>
          <w:rFonts w:ascii="Times New Roman" w:hAnsi="Times New Roman" w:cs="Times New Roman"/>
          <w:sz w:val="20"/>
          <w:szCs w:val="20"/>
        </w:rPr>
        <w:tab/>
        <w:t xml:space="preserve">Green turtle - endangered </w:t>
      </w:r>
      <w:r w:rsidRPr="002275F9">
        <w:rPr>
          <w:rFonts w:ascii="Times New Roman" w:hAnsi="Times New Roman" w:cs="Times New Roman"/>
          <w:sz w:val="20"/>
          <w:szCs w:val="20"/>
        </w:rPr>
        <w:tab/>
      </w:r>
      <w:r w:rsidRPr="002275F9">
        <w:rPr>
          <w:rFonts w:ascii="Times New Roman" w:hAnsi="Times New Roman" w:cs="Times New Roman"/>
          <w:sz w:val="20"/>
          <w:szCs w:val="20"/>
        </w:rPr>
        <w:tab/>
      </w:r>
      <w:r w:rsidRPr="002275F9">
        <w:rPr>
          <w:rFonts w:ascii="Times New Roman" w:hAnsi="Times New Roman" w:cs="Times New Roman"/>
          <w:sz w:val="20"/>
          <w:szCs w:val="20"/>
        </w:rPr>
        <w:tab/>
      </w:r>
      <w:r>
        <w:rPr>
          <w:rFonts w:ascii="Times New Roman" w:hAnsi="Times New Roman" w:cs="Times New Roman"/>
          <w:sz w:val="20"/>
          <w:szCs w:val="20"/>
        </w:rPr>
        <w:tab/>
      </w:r>
      <w:r w:rsidRPr="002275F9">
        <w:rPr>
          <w:rFonts w:ascii="Times New Roman" w:hAnsi="Times New Roman" w:cs="Times New Roman"/>
          <w:sz w:val="20"/>
          <w:szCs w:val="20"/>
        </w:rPr>
        <w:t>Chelonia mydag</w:t>
      </w:r>
    </w:p>
    <w:p w:rsidR="001F24FC" w:rsidRPr="002275F9" w:rsidRDefault="001F24FC" w:rsidP="001F24FC">
      <w:pPr>
        <w:tabs>
          <w:tab w:val="left" w:pos="0"/>
          <w:tab w:val="left" w:pos="144"/>
          <w:tab w:val="left" w:pos="1440"/>
          <w:tab w:val="left" w:pos="2160"/>
          <w:tab w:val="left" w:pos="2880"/>
          <w:tab w:val="left" w:pos="3600"/>
          <w:tab w:val="left" w:pos="4320"/>
          <w:tab w:val="left" w:pos="5040"/>
          <w:tab w:val="left" w:pos="5760"/>
          <w:tab w:val="left" w:pos="6480"/>
          <w:tab w:val="left" w:pos="7200"/>
          <w:tab w:val="left" w:pos="7920"/>
          <w:tab w:val="left" w:pos="8640"/>
        </w:tabs>
        <w:ind w:left="1800" w:right="144" w:hanging="1296"/>
        <w:jc w:val="both"/>
        <w:rPr>
          <w:rFonts w:ascii="Times New Roman" w:hAnsi="Times New Roman" w:cs="Times New Roman"/>
          <w:sz w:val="20"/>
          <w:szCs w:val="20"/>
        </w:rPr>
      </w:pPr>
      <w:r w:rsidRPr="002275F9">
        <w:rPr>
          <w:rFonts w:ascii="Times New Roman" w:hAnsi="Times New Roman" w:cs="Times New Roman"/>
          <w:sz w:val="20"/>
          <w:szCs w:val="20"/>
        </w:rPr>
        <w:tab/>
        <w:t xml:space="preserve">Loggerhead turtle - threatened </w:t>
      </w:r>
      <w:r w:rsidRPr="002275F9">
        <w:rPr>
          <w:rFonts w:ascii="Times New Roman" w:hAnsi="Times New Roman" w:cs="Times New Roman"/>
          <w:sz w:val="20"/>
          <w:szCs w:val="20"/>
        </w:rPr>
        <w:tab/>
      </w:r>
      <w:r w:rsidRPr="002275F9">
        <w:rPr>
          <w:rFonts w:ascii="Times New Roman" w:hAnsi="Times New Roman" w:cs="Times New Roman"/>
          <w:sz w:val="20"/>
          <w:szCs w:val="20"/>
        </w:rPr>
        <w:tab/>
      </w:r>
      <w:r w:rsidRPr="002275F9">
        <w:rPr>
          <w:rFonts w:ascii="Times New Roman" w:hAnsi="Times New Roman" w:cs="Times New Roman"/>
          <w:sz w:val="20"/>
          <w:szCs w:val="20"/>
        </w:rPr>
        <w:tab/>
        <w:t>Caretta caretta</w:t>
      </w:r>
    </w:p>
    <w:p w:rsidR="001F24FC" w:rsidRPr="002275F9" w:rsidRDefault="001F24FC" w:rsidP="001F24FC">
      <w:pPr>
        <w:tabs>
          <w:tab w:val="left" w:pos="0"/>
          <w:tab w:val="left" w:pos="144"/>
          <w:tab w:val="left" w:pos="1440"/>
          <w:tab w:val="left" w:pos="2160"/>
          <w:tab w:val="left" w:pos="2880"/>
          <w:tab w:val="left" w:pos="3600"/>
          <w:tab w:val="left" w:pos="4320"/>
          <w:tab w:val="left" w:pos="5040"/>
          <w:tab w:val="left" w:pos="5760"/>
          <w:tab w:val="left" w:pos="6480"/>
          <w:tab w:val="left" w:pos="7200"/>
          <w:tab w:val="left" w:pos="7920"/>
          <w:tab w:val="left" w:pos="8640"/>
        </w:tabs>
        <w:ind w:left="1800" w:right="144" w:hanging="1296"/>
        <w:jc w:val="both"/>
        <w:rPr>
          <w:rFonts w:ascii="Times New Roman" w:hAnsi="Times New Roman" w:cs="Times New Roman"/>
          <w:sz w:val="20"/>
          <w:szCs w:val="20"/>
        </w:rPr>
      </w:pPr>
      <w:r w:rsidRPr="002275F9">
        <w:rPr>
          <w:rFonts w:ascii="Times New Roman" w:hAnsi="Times New Roman" w:cs="Times New Roman"/>
          <w:sz w:val="20"/>
          <w:szCs w:val="20"/>
        </w:rPr>
        <w:tab/>
        <w:t xml:space="preserve">Leatherback turtle - endangered </w:t>
      </w:r>
      <w:r w:rsidRPr="002275F9">
        <w:rPr>
          <w:rFonts w:ascii="Times New Roman" w:hAnsi="Times New Roman" w:cs="Times New Roman"/>
          <w:sz w:val="20"/>
          <w:szCs w:val="20"/>
        </w:rPr>
        <w:tab/>
      </w:r>
      <w:r w:rsidRPr="002275F9">
        <w:rPr>
          <w:rFonts w:ascii="Times New Roman" w:hAnsi="Times New Roman" w:cs="Times New Roman"/>
          <w:sz w:val="20"/>
          <w:szCs w:val="20"/>
        </w:rPr>
        <w:tab/>
      </w:r>
      <w:r w:rsidRPr="002275F9">
        <w:rPr>
          <w:rFonts w:ascii="Times New Roman" w:hAnsi="Times New Roman" w:cs="Times New Roman"/>
          <w:sz w:val="20"/>
          <w:szCs w:val="20"/>
        </w:rPr>
        <w:tab/>
        <w:t>Dermochelys corciacea</w:t>
      </w:r>
    </w:p>
    <w:p w:rsidR="001F24FC" w:rsidRPr="002275F9" w:rsidRDefault="001F24FC" w:rsidP="001F24FC">
      <w:pPr>
        <w:tabs>
          <w:tab w:val="left" w:pos="0"/>
          <w:tab w:val="left" w:pos="144"/>
          <w:tab w:val="left" w:pos="1440"/>
          <w:tab w:val="left" w:pos="2160"/>
          <w:tab w:val="left" w:pos="2880"/>
          <w:tab w:val="left" w:pos="3600"/>
          <w:tab w:val="left" w:pos="4320"/>
          <w:tab w:val="left" w:pos="5040"/>
          <w:tab w:val="left" w:pos="5760"/>
          <w:tab w:val="left" w:pos="6480"/>
          <w:tab w:val="left" w:pos="7200"/>
          <w:tab w:val="left" w:pos="7920"/>
          <w:tab w:val="left" w:pos="8640"/>
        </w:tabs>
        <w:ind w:left="1800" w:right="144" w:hanging="1296"/>
        <w:jc w:val="both"/>
        <w:rPr>
          <w:rFonts w:ascii="Times New Roman" w:hAnsi="Times New Roman" w:cs="Times New Roman"/>
          <w:sz w:val="20"/>
          <w:szCs w:val="20"/>
        </w:rPr>
      </w:pPr>
      <w:r w:rsidRPr="002275F9">
        <w:rPr>
          <w:rFonts w:ascii="Times New Roman" w:hAnsi="Times New Roman" w:cs="Times New Roman"/>
          <w:sz w:val="20"/>
          <w:szCs w:val="20"/>
        </w:rPr>
        <w:tab/>
      </w:r>
    </w:p>
    <w:p w:rsidR="001F24FC" w:rsidRPr="002275F9" w:rsidRDefault="001F24FC" w:rsidP="001F24FC">
      <w:pPr>
        <w:tabs>
          <w:tab w:val="left" w:pos="0"/>
          <w:tab w:val="left" w:pos="144"/>
          <w:tab w:val="left" w:pos="1440"/>
          <w:tab w:val="left" w:pos="2160"/>
          <w:tab w:val="left" w:pos="2880"/>
          <w:tab w:val="left" w:pos="3600"/>
          <w:tab w:val="left" w:pos="4320"/>
          <w:tab w:val="left" w:pos="5040"/>
          <w:tab w:val="left" w:pos="5760"/>
          <w:tab w:val="left" w:pos="6480"/>
          <w:tab w:val="left" w:pos="7200"/>
          <w:tab w:val="left" w:pos="7920"/>
          <w:tab w:val="left" w:pos="8640"/>
        </w:tabs>
        <w:ind w:left="1800" w:right="144" w:hanging="1296"/>
        <w:jc w:val="both"/>
        <w:rPr>
          <w:rFonts w:ascii="Times New Roman" w:hAnsi="Times New Roman" w:cs="Times New Roman"/>
          <w:sz w:val="20"/>
          <w:szCs w:val="20"/>
        </w:rPr>
      </w:pPr>
      <w:r w:rsidRPr="002275F9">
        <w:rPr>
          <w:rFonts w:ascii="Times New Roman" w:hAnsi="Times New Roman" w:cs="Times New Roman"/>
          <w:sz w:val="20"/>
          <w:szCs w:val="20"/>
        </w:rPr>
        <w:tab/>
      </w:r>
      <w:r w:rsidRPr="002275F9">
        <w:rPr>
          <w:rFonts w:ascii="Times New Roman" w:hAnsi="Times New Roman" w:cs="Times New Roman"/>
          <w:sz w:val="20"/>
          <w:szCs w:val="20"/>
          <w:u w:val="words"/>
        </w:rPr>
        <w:t>Mud Flats</w:t>
      </w:r>
    </w:p>
    <w:p w:rsidR="001F24FC" w:rsidRPr="002275F9" w:rsidRDefault="001F24FC" w:rsidP="001F24FC">
      <w:pPr>
        <w:tabs>
          <w:tab w:val="left" w:pos="0"/>
          <w:tab w:val="left" w:pos="144"/>
          <w:tab w:val="left" w:pos="1440"/>
          <w:tab w:val="left" w:pos="2160"/>
          <w:tab w:val="left" w:pos="2880"/>
          <w:tab w:val="left" w:pos="3600"/>
          <w:tab w:val="left" w:pos="4320"/>
          <w:tab w:val="left" w:pos="5040"/>
          <w:tab w:val="left" w:pos="5760"/>
          <w:tab w:val="left" w:pos="6480"/>
          <w:tab w:val="left" w:pos="7200"/>
          <w:tab w:val="left" w:pos="7920"/>
          <w:tab w:val="left" w:pos="8640"/>
        </w:tabs>
        <w:ind w:left="1800" w:right="144" w:hanging="1296"/>
        <w:jc w:val="both"/>
        <w:rPr>
          <w:rFonts w:ascii="Times New Roman" w:hAnsi="Times New Roman" w:cs="Times New Roman"/>
          <w:sz w:val="20"/>
          <w:szCs w:val="20"/>
        </w:rPr>
      </w:pPr>
      <w:r w:rsidRPr="002275F9">
        <w:rPr>
          <w:rFonts w:ascii="Times New Roman" w:hAnsi="Times New Roman" w:cs="Times New Roman"/>
          <w:sz w:val="20"/>
          <w:szCs w:val="20"/>
        </w:rPr>
        <w:tab/>
      </w:r>
    </w:p>
    <w:p w:rsidR="001F24FC" w:rsidRPr="002275F9" w:rsidRDefault="001F24FC" w:rsidP="001F24FC">
      <w:pPr>
        <w:tabs>
          <w:tab w:val="left" w:pos="0"/>
          <w:tab w:val="left" w:pos="144"/>
          <w:tab w:val="left" w:pos="1440"/>
          <w:tab w:val="left" w:pos="2160"/>
          <w:tab w:val="left" w:pos="2880"/>
          <w:tab w:val="left" w:pos="3600"/>
          <w:tab w:val="left" w:pos="4320"/>
          <w:tab w:val="left" w:pos="5040"/>
          <w:tab w:val="left" w:pos="5760"/>
          <w:tab w:val="left" w:pos="6480"/>
          <w:tab w:val="left" w:pos="7200"/>
          <w:tab w:val="left" w:pos="7920"/>
          <w:tab w:val="left" w:pos="8640"/>
        </w:tabs>
        <w:ind w:left="1800" w:right="144" w:hanging="1296"/>
        <w:jc w:val="both"/>
        <w:rPr>
          <w:rFonts w:ascii="Times New Roman" w:hAnsi="Times New Roman" w:cs="Times New Roman"/>
          <w:sz w:val="20"/>
          <w:szCs w:val="20"/>
        </w:rPr>
      </w:pPr>
      <w:r w:rsidRPr="002275F9">
        <w:rPr>
          <w:rFonts w:ascii="Times New Roman" w:hAnsi="Times New Roman" w:cs="Times New Roman"/>
          <w:sz w:val="20"/>
          <w:szCs w:val="20"/>
        </w:rPr>
        <w:tab/>
        <w:t>Great Blue Heron  - SSC (Species of Special Concern)  Fregata magnificens</w:t>
      </w:r>
    </w:p>
    <w:p w:rsidR="001F24FC" w:rsidRPr="002275F9" w:rsidRDefault="001F24FC" w:rsidP="001F24FC">
      <w:pPr>
        <w:tabs>
          <w:tab w:val="left" w:pos="0"/>
          <w:tab w:val="left" w:pos="144"/>
          <w:tab w:val="left" w:pos="1440"/>
          <w:tab w:val="left" w:pos="2160"/>
          <w:tab w:val="left" w:pos="2880"/>
          <w:tab w:val="left" w:pos="3600"/>
          <w:tab w:val="left" w:pos="4320"/>
          <w:tab w:val="left" w:pos="5040"/>
          <w:tab w:val="left" w:pos="5760"/>
          <w:tab w:val="left" w:pos="6480"/>
          <w:tab w:val="left" w:pos="7200"/>
          <w:tab w:val="left" w:pos="7920"/>
          <w:tab w:val="left" w:pos="8640"/>
        </w:tabs>
        <w:ind w:left="1800" w:right="144" w:hanging="1296"/>
        <w:jc w:val="both"/>
        <w:rPr>
          <w:rFonts w:ascii="Times New Roman" w:hAnsi="Times New Roman" w:cs="Times New Roman"/>
          <w:sz w:val="20"/>
          <w:szCs w:val="20"/>
        </w:rPr>
      </w:pPr>
      <w:r w:rsidRPr="002275F9">
        <w:rPr>
          <w:rFonts w:ascii="Times New Roman" w:hAnsi="Times New Roman" w:cs="Times New Roman"/>
          <w:sz w:val="20"/>
          <w:szCs w:val="20"/>
        </w:rPr>
        <w:tab/>
        <w:t>Brown Pelican</w:t>
      </w:r>
      <w:r w:rsidRPr="002275F9">
        <w:rPr>
          <w:rFonts w:ascii="Times New Roman" w:hAnsi="Times New Roman" w:cs="Times New Roman"/>
          <w:sz w:val="20"/>
          <w:szCs w:val="20"/>
        </w:rPr>
        <w:tab/>
        <w:t xml:space="preserve">- SSC </w:t>
      </w:r>
      <w:r w:rsidRPr="002275F9">
        <w:rPr>
          <w:rFonts w:ascii="Times New Roman" w:hAnsi="Times New Roman" w:cs="Times New Roman"/>
          <w:sz w:val="20"/>
          <w:szCs w:val="20"/>
        </w:rPr>
        <w:tab/>
      </w:r>
      <w:r w:rsidRPr="002275F9">
        <w:rPr>
          <w:rFonts w:ascii="Times New Roman" w:hAnsi="Times New Roman" w:cs="Times New Roman"/>
          <w:sz w:val="20"/>
          <w:szCs w:val="20"/>
        </w:rPr>
        <w:tab/>
      </w:r>
      <w:r w:rsidRPr="002275F9">
        <w:rPr>
          <w:rFonts w:ascii="Times New Roman" w:hAnsi="Times New Roman" w:cs="Times New Roman"/>
          <w:sz w:val="20"/>
          <w:szCs w:val="20"/>
        </w:rPr>
        <w:tab/>
      </w:r>
      <w:r w:rsidRPr="002275F9">
        <w:rPr>
          <w:rFonts w:ascii="Times New Roman" w:hAnsi="Times New Roman" w:cs="Times New Roman"/>
          <w:sz w:val="20"/>
          <w:szCs w:val="20"/>
        </w:rPr>
        <w:tab/>
        <w:t>Pelecanus occidentalis</w:t>
      </w:r>
    </w:p>
    <w:p w:rsidR="001F24FC" w:rsidRPr="002275F9" w:rsidRDefault="001F24FC" w:rsidP="001F24FC">
      <w:pPr>
        <w:tabs>
          <w:tab w:val="left" w:pos="0"/>
          <w:tab w:val="left" w:pos="144"/>
          <w:tab w:val="left" w:pos="1440"/>
          <w:tab w:val="left" w:pos="2160"/>
          <w:tab w:val="left" w:pos="2880"/>
          <w:tab w:val="left" w:pos="3600"/>
          <w:tab w:val="left" w:pos="4320"/>
          <w:tab w:val="left" w:pos="5040"/>
          <w:tab w:val="left" w:pos="5760"/>
          <w:tab w:val="left" w:pos="6480"/>
          <w:tab w:val="left" w:pos="7200"/>
          <w:tab w:val="left" w:pos="7920"/>
          <w:tab w:val="left" w:pos="8640"/>
        </w:tabs>
        <w:ind w:left="1800" w:right="144" w:hanging="1296"/>
        <w:jc w:val="both"/>
        <w:rPr>
          <w:rFonts w:ascii="Times New Roman" w:hAnsi="Times New Roman" w:cs="Times New Roman"/>
          <w:sz w:val="20"/>
          <w:szCs w:val="20"/>
        </w:rPr>
      </w:pPr>
      <w:r w:rsidRPr="002275F9">
        <w:rPr>
          <w:rFonts w:ascii="Times New Roman" w:hAnsi="Times New Roman" w:cs="Times New Roman"/>
          <w:sz w:val="20"/>
          <w:szCs w:val="20"/>
        </w:rPr>
        <w:tab/>
        <w:t>Roseate spoonbill - SSC</w:t>
      </w:r>
      <w:r w:rsidRPr="002275F9">
        <w:rPr>
          <w:rFonts w:ascii="Times New Roman" w:hAnsi="Times New Roman" w:cs="Times New Roman"/>
          <w:sz w:val="20"/>
          <w:szCs w:val="20"/>
        </w:rPr>
        <w:tab/>
      </w:r>
      <w:r w:rsidRPr="002275F9">
        <w:rPr>
          <w:rFonts w:ascii="Times New Roman" w:hAnsi="Times New Roman" w:cs="Times New Roman"/>
          <w:sz w:val="20"/>
          <w:szCs w:val="20"/>
        </w:rPr>
        <w:tab/>
      </w:r>
      <w:r w:rsidRPr="002275F9">
        <w:rPr>
          <w:rFonts w:ascii="Times New Roman" w:hAnsi="Times New Roman" w:cs="Times New Roman"/>
          <w:sz w:val="20"/>
          <w:szCs w:val="20"/>
        </w:rPr>
        <w:tab/>
      </w:r>
      <w:r w:rsidRPr="002275F9">
        <w:rPr>
          <w:rFonts w:ascii="Times New Roman" w:hAnsi="Times New Roman" w:cs="Times New Roman"/>
          <w:sz w:val="20"/>
          <w:szCs w:val="20"/>
        </w:rPr>
        <w:tab/>
        <w:t>Ajaia ajaja</w:t>
      </w:r>
    </w:p>
    <w:p w:rsidR="001F24FC" w:rsidRPr="002275F9" w:rsidRDefault="001F24FC" w:rsidP="001F24FC">
      <w:pPr>
        <w:tabs>
          <w:tab w:val="left" w:pos="0"/>
          <w:tab w:val="left" w:pos="144"/>
          <w:tab w:val="left" w:pos="1440"/>
          <w:tab w:val="left" w:pos="2160"/>
          <w:tab w:val="left" w:pos="2880"/>
          <w:tab w:val="left" w:pos="3600"/>
          <w:tab w:val="left" w:pos="4320"/>
          <w:tab w:val="left" w:pos="5040"/>
          <w:tab w:val="left" w:pos="5760"/>
          <w:tab w:val="left" w:pos="6480"/>
          <w:tab w:val="left" w:pos="7200"/>
          <w:tab w:val="left" w:pos="7920"/>
          <w:tab w:val="left" w:pos="8640"/>
        </w:tabs>
        <w:ind w:left="1800" w:right="144" w:hanging="1296"/>
        <w:jc w:val="both"/>
        <w:rPr>
          <w:rFonts w:ascii="Times New Roman" w:hAnsi="Times New Roman" w:cs="Times New Roman"/>
          <w:sz w:val="20"/>
          <w:szCs w:val="20"/>
        </w:rPr>
      </w:pPr>
      <w:r w:rsidRPr="002275F9">
        <w:rPr>
          <w:rFonts w:ascii="Times New Roman" w:hAnsi="Times New Roman" w:cs="Times New Roman"/>
          <w:sz w:val="20"/>
          <w:szCs w:val="20"/>
        </w:rPr>
        <w:tab/>
        <w:t>Snowy egret - SSC</w:t>
      </w:r>
      <w:r w:rsidRPr="002275F9">
        <w:rPr>
          <w:rFonts w:ascii="Times New Roman" w:hAnsi="Times New Roman" w:cs="Times New Roman"/>
          <w:sz w:val="20"/>
          <w:szCs w:val="20"/>
        </w:rPr>
        <w:tab/>
      </w:r>
      <w:r w:rsidRPr="002275F9">
        <w:rPr>
          <w:rFonts w:ascii="Times New Roman" w:hAnsi="Times New Roman" w:cs="Times New Roman"/>
          <w:sz w:val="20"/>
          <w:szCs w:val="20"/>
        </w:rPr>
        <w:tab/>
      </w:r>
      <w:r w:rsidRPr="002275F9">
        <w:rPr>
          <w:rFonts w:ascii="Times New Roman" w:hAnsi="Times New Roman" w:cs="Times New Roman"/>
          <w:sz w:val="20"/>
          <w:szCs w:val="20"/>
        </w:rPr>
        <w:tab/>
      </w:r>
      <w:r w:rsidRPr="002275F9">
        <w:rPr>
          <w:rFonts w:ascii="Times New Roman" w:hAnsi="Times New Roman" w:cs="Times New Roman"/>
          <w:sz w:val="20"/>
          <w:szCs w:val="20"/>
        </w:rPr>
        <w:tab/>
        <w:t>Egretta thula</w:t>
      </w:r>
    </w:p>
    <w:p w:rsidR="001F24FC" w:rsidRPr="00647946" w:rsidRDefault="001F24FC" w:rsidP="001F24FC">
      <w:pPr>
        <w:jc w:val="center"/>
        <w:rPr>
          <w:rFonts w:ascii="Times New Roman" w:hAnsi="Times New Roman" w:cs="Times New Roman"/>
        </w:rPr>
      </w:pPr>
      <w:r w:rsidRPr="002275F9">
        <w:rPr>
          <w:rFonts w:ascii="Times New Roman" w:hAnsi="Times New Roman" w:cs="Times New Roman"/>
          <w:sz w:val="20"/>
          <w:szCs w:val="20"/>
        </w:rPr>
        <w:br w:type="page"/>
      </w:r>
      <w:r w:rsidRPr="000D4CA9">
        <w:rPr>
          <w:rFonts w:ascii="Times New Roman" w:hAnsi="Times New Roman" w:cs="Times New Roman"/>
          <w:noProof/>
          <w:sz w:val="20"/>
          <w:szCs w:val="20"/>
        </w:rPr>
        <w:lastRenderedPageBreak/>
        <w:drawing>
          <wp:inline distT="0" distB="0" distL="0" distR="0">
            <wp:extent cx="5475605" cy="7091680"/>
            <wp:effectExtent l="0" t="0" r="0" b="0"/>
            <wp:docPr id="2" name="Picture 2" descr="Fig 7-3 Coastal High Hazard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 7-3 Coastal High Hazard map"/>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75605" cy="7091680"/>
                    </a:xfrm>
                    <a:prstGeom prst="rect">
                      <a:avLst/>
                    </a:prstGeom>
                    <a:noFill/>
                    <a:ln>
                      <a:noFill/>
                    </a:ln>
                  </pic:spPr>
                </pic:pic>
              </a:graphicData>
            </a:graphic>
          </wp:inline>
        </w:drawing>
      </w:r>
    </w:p>
    <w:p w:rsidR="001F24FC" w:rsidRDefault="001F24FC" w:rsidP="001F24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03"/>
        <w:jc w:val="center"/>
        <w:rPr>
          <w:rFonts w:ascii="Times New Roman" w:hAnsi="Times New Roman" w:cs="Times New Roman"/>
        </w:rPr>
        <w:sectPr w:rsidR="001F24FC" w:rsidSect="001F24FC">
          <w:headerReference w:type="even" r:id="rId31"/>
          <w:headerReference w:type="default" r:id="rId32"/>
          <w:footerReference w:type="default" r:id="rId33"/>
          <w:headerReference w:type="first" r:id="rId34"/>
          <w:pgSz w:w="12240" w:h="15840"/>
          <w:pgMar w:top="1440" w:right="1800" w:bottom="1440" w:left="1800" w:header="720" w:footer="720" w:gutter="0"/>
          <w:pgNumType w:start="1"/>
          <w:cols w:space="720"/>
          <w:docGrid w:linePitch="360"/>
        </w:sectPr>
      </w:pPr>
    </w:p>
    <w:p w:rsidR="001F24FC" w:rsidRPr="00226B7C" w:rsidRDefault="001F24FC" w:rsidP="001F24FC">
      <w:pPr>
        <w:jc w:val="both"/>
        <w:rPr>
          <w:rFonts w:ascii="Times New Roman" w:hAnsi="Times New Roman" w:cs="Times New Roman"/>
          <w:b/>
          <w:u w:val="single"/>
        </w:rPr>
      </w:pPr>
      <w:r w:rsidRPr="00226B7C">
        <w:rPr>
          <w:rFonts w:ascii="Times New Roman" w:hAnsi="Times New Roman" w:cs="Times New Roman"/>
          <w:b/>
          <w:u w:val="single"/>
        </w:rPr>
        <w:lastRenderedPageBreak/>
        <w:t>CONSERVATION ELEMENT</w:t>
      </w:r>
    </w:p>
    <w:p w:rsidR="001F24FC" w:rsidRPr="00226B7C" w:rsidRDefault="001F24FC" w:rsidP="001F24FC">
      <w:pPr>
        <w:jc w:val="both"/>
        <w:rPr>
          <w:rFonts w:ascii="Times New Roman" w:hAnsi="Times New Roman" w:cs="Times New Roman"/>
          <w:b/>
        </w:rPr>
      </w:pPr>
    </w:p>
    <w:p w:rsidR="001F24FC" w:rsidRPr="00226B7C" w:rsidRDefault="001F24FC" w:rsidP="001F24FC">
      <w:pPr>
        <w:ind w:left="720" w:hanging="720"/>
        <w:jc w:val="both"/>
        <w:rPr>
          <w:rFonts w:ascii="Times New Roman" w:hAnsi="Times New Roman" w:cs="Times New Roman"/>
          <w:b/>
          <w:u w:val="single"/>
        </w:rPr>
      </w:pPr>
      <w:r w:rsidRPr="00226B7C">
        <w:rPr>
          <w:rFonts w:ascii="Times New Roman" w:hAnsi="Times New Roman" w:cs="Times New Roman"/>
          <w:b/>
          <w:u w:val="single"/>
        </w:rPr>
        <w:t>GOAL, OBJECTIVES AND POLICIES</w:t>
      </w:r>
    </w:p>
    <w:p w:rsidR="001F24FC" w:rsidRPr="00226B7C" w:rsidRDefault="001F24FC" w:rsidP="001F24FC">
      <w:pPr>
        <w:ind w:left="720" w:hanging="720"/>
        <w:jc w:val="both"/>
        <w:rPr>
          <w:rFonts w:ascii="Times New Roman" w:hAnsi="Times New Roman" w:cs="Times New Roman"/>
          <w:b/>
        </w:rPr>
      </w:pPr>
    </w:p>
    <w:p w:rsidR="001F24FC" w:rsidRDefault="001F24FC" w:rsidP="001F24FC">
      <w:pPr>
        <w:tabs>
          <w:tab w:val="left" w:pos="1620"/>
        </w:tabs>
        <w:jc w:val="both"/>
        <w:rPr>
          <w:rFonts w:ascii="Times New Roman" w:hAnsi="Times New Roman" w:cs="Times New Roman"/>
          <w:b/>
        </w:rPr>
      </w:pPr>
      <w:r w:rsidRPr="00226B7C">
        <w:rPr>
          <w:rFonts w:ascii="Times New Roman" w:hAnsi="Times New Roman" w:cs="Times New Roman"/>
          <w:b/>
          <w:u w:val="single"/>
        </w:rPr>
        <w:t>GOAL CON</w:t>
      </w:r>
      <w:r>
        <w:rPr>
          <w:rFonts w:ascii="Times New Roman" w:hAnsi="Times New Roman" w:cs="Times New Roman"/>
          <w:b/>
          <w:u w:val="single"/>
        </w:rPr>
        <w:t xml:space="preserve"> </w:t>
      </w:r>
      <w:r w:rsidRPr="00226B7C">
        <w:rPr>
          <w:rFonts w:ascii="Times New Roman" w:hAnsi="Times New Roman" w:cs="Times New Roman"/>
          <w:b/>
          <w:u w:val="single"/>
        </w:rPr>
        <w:t>1</w:t>
      </w:r>
      <w:r>
        <w:rPr>
          <w:rFonts w:ascii="Times New Roman" w:hAnsi="Times New Roman" w:cs="Times New Roman"/>
          <w:b/>
        </w:rPr>
        <w:t xml:space="preserve">    </w:t>
      </w:r>
    </w:p>
    <w:p w:rsidR="001F24FC" w:rsidRDefault="001F24FC" w:rsidP="001F24FC">
      <w:pPr>
        <w:tabs>
          <w:tab w:val="left" w:pos="1620"/>
        </w:tabs>
        <w:jc w:val="both"/>
        <w:rPr>
          <w:rFonts w:ascii="Times New Roman" w:hAnsi="Times New Roman" w:cs="Times New Roman"/>
          <w:b/>
        </w:rPr>
      </w:pPr>
    </w:p>
    <w:p w:rsidR="001F24FC" w:rsidRPr="00226B7C" w:rsidRDefault="001F24FC" w:rsidP="001F24FC">
      <w:pPr>
        <w:tabs>
          <w:tab w:val="left" w:pos="1620"/>
        </w:tabs>
        <w:jc w:val="both"/>
        <w:rPr>
          <w:rFonts w:ascii="Times New Roman" w:hAnsi="Times New Roman" w:cs="Times New Roman"/>
          <w:b/>
        </w:rPr>
      </w:pPr>
      <w:r w:rsidRPr="007709EB">
        <w:rPr>
          <w:rFonts w:ascii="Times New Roman" w:hAnsi="Times New Roman" w:cs="Times New Roman"/>
          <w:b/>
        </w:rPr>
        <w:t>THE TOWN OF LANTANA SHALL</w:t>
      </w:r>
      <w:r w:rsidRPr="007709EB">
        <w:rPr>
          <w:rFonts w:ascii="Times New Roman" w:hAnsi="Times New Roman" w:cs="Times New Roman"/>
          <w:b/>
        </w:rPr>
        <w:tab/>
      </w:r>
      <w:r w:rsidRPr="00226B7C">
        <w:rPr>
          <w:rFonts w:ascii="Times New Roman" w:hAnsi="Times New Roman" w:cs="Times New Roman"/>
          <w:b/>
        </w:rPr>
        <w:t>PROTECT, CONSERVE AND ENHANCE EXISTING NATURAL RESOURCES INCLUDING VEGETATIVE COMMUNITIES, FISH AND WILDLIFE HABITATS AND SPECIES OF SPECIAL CONCERN.</w:t>
      </w:r>
    </w:p>
    <w:p w:rsidR="001F24FC" w:rsidRPr="00975933" w:rsidRDefault="001F24FC" w:rsidP="001F24FC">
      <w:pPr>
        <w:jc w:val="both"/>
        <w:rPr>
          <w:rFonts w:ascii="Times New Roman" w:hAnsi="Times New Roman" w:cs="Times New Roman"/>
          <w:u w:val="single"/>
        </w:rPr>
      </w:pPr>
    </w:p>
    <w:p w:rsidR="001F24FC" w:rsidRPr="00975933" w:rsidRDefault="001F24FC" w:rsidP="001F24FC">
      <w:pPr>
        <w:tabs>
          <w:tab w:val="left" w:pos="2520"/>
        </w:tabs>
        <w:ind w:left="720" w:hanging="720"/>
        <w:jc w:val="both"/>
        <w:rPr>
          <w:rFonts w:ascii="Times New Roman" w:hAnsi="Times New Roman" w:cs="Times New Roman"/>
        </w:rPr>
      </w:pPr>
      <w:r w:rsidRPr="00975933">
        <w:rPr>
          <w:rFonts w:ascii="Times New Roman" w:hAnsi="Times New Roman" w:cs="Times New Roman"/>
          <w:u w:val="single"/>
        </w:rPr>
        <w:t>OBJECTIVE Con</w:t>
      </w:r>
      <w:r>
        <w:rPr>
          <w:rFonts w:ascii="Times New Roman" w:hAnsi="Times New Roman" w:cs="Times New Roman"/>
          <w:u w:val="single"/>
        </w:rPr>
        <w:t xml:space="preserve"> </w:t>
      </w:r>
      <w:r w:rsidRPr="007709EB">
        <w:rPr>
          <w:rFonts w:ascii="Times New Roman" w:hAnsi="Times New Roman" w:cs="Times New Roman"/>
          <w:u w:val="single"/>
        </w:rPr>
        <w:t>1.1</w:t>
      </w:r>
      <w:r>
        <w:rPr>
          <w:rFonts w:ascii="Times New Roman" w:hAnsi="Times New Roman" w:cs="Times New Roman"/>
        </w:rPr>
        <w:tab/>
        <w:t>P</w:t>
      </w:r>
      <w:r w:rsidRPr="00EE0B11">
        <w:rPr>
          <w:rFonts w:ascii="Times New Roman" w:hAnsi="Times New Roman" w:cs="Times New Roman"/>
        </w:rPr>
        <w:t>romote</w:t>
      </w:r>
      <w:r w:rsidRPr="00975933">
        <w:rPr>
          <w:rFonts w:ascii="Times New Roman" w:hAnsi="Times New Roman" w:cs="Times New Roman"/>
        </w:rPr>
        <w:t xml:space="preserve"> the control and protection of air quality within the Town.</w:t>
      </w:r>
    </w:p>
    <w:p w:rsidR="001F24FC" w:rsidRPr="00975933" w:rsidRDefault="001F24FC" w:rsidP="001F24FC">
      <w:pPr>
        <w:jc w:val="both"/>
        <w:rPr>
          <w:rFonts w:ascii="Times New Roman" w:hAnsi="Times New Roman" w:cs="Times New Roman"/>
        </w:rPr>
      </w:pPr>
    </w:p>
    <w:p w:rsidR="001F24FC" w:rsidRPr="00975933" w:rsidRDefault="001F24FC" w:rsidP="001F24FC">
      <w:pPr>
        <w:ind w:left="720" w:hanging="720"/>
        <w:jc w:val="both"/>
        <w:rPr>
          <w:rFonts w:ascii="Times New Roman" w:hAnsi="Times New Roman" w:cs="Times New Roman"/>
        </w:rPr>
      </w:pPr>
      <w:r w:rsidRPr="00975933">
        <w:rPr>
          <w:rFonts w:ascii="Times New Roman" w:hAnsi="Times New Roman" w:cs="Times New Roman"/>
          <w:u w:val="single"/>
        </w:rPr>
        <w:t xml:space="preserve">Policy </w:t>
      </w:r>
      <w:r w:rsidRPr="007709EB">
        <w:rPr>
          <w:rFonts w:ascii="Times New Roman" w:hAnsi="Times New Roman" w:cs="Times New Roman"/>
          <w:u w:val="single"/>
        </w:rPr>
        <w:t>Con</w:t>
      </w:r>
      <w:r>
        <w:rPr>
          <w:rFonts w:ascii="Times New Roman" w:hAnsi="Times New Roman" w:cs="Times New Roman"/>
          <w:u w:val="single"/>
        </w:rPr>
        <w:t xml:space="preserve"> </w:t>
      </w:r>
      <w:r w:rsidRPr="007709EB">
        <w:rPr>
          <w:rFonts w:ascii="Times New Roman" w:hAnsi="Times New Roman" w:cs="Times New Roman"/>
          <w:u w:val="single"/>
        </w:rPr>
        <w:t>1.1</w:t>
      </w:r>
      <w:r w:rsidRPr="00975933">
        <w:rPr>
          <w:rFonts w:ascii="Times New Roman" w:hAnsi="Times New Roman" w:cs="Times New Roman"/>
          <w:u w:val="single"/>
        </w:rPr>
        <w:t>.1</w:t>
      </w:r>
      <w:r w:rsidRPr="00975933">
        <w:rPr>
          <w:rFonts w:ascii="Times New Roman" w:hAnsi="Times New Roman" w:cs="Times New Roman"/>
        </w:rPr>
        <w:tab/>
        <w:t>Construction practices such as seeding, wetting and mulching which minimize airborne dust and particulate emission generated by construction activities shall be undertaken within 30 days of completion of clearing work.</w:t>
      </w:r>
    </w:p>
    <w:p w:rsidR="001F24FC" w:rsidRDefault="001F24FC" w:rsidP="001F24FC">
      <w:pPr>
        <w:ind w:hanging="720"/>
        <w:jc w:val="both"/>
        <w:rPr>
          <w:rFonts w:ascii="Times New Roman" w:hAnsi="Times New Roman" w:cs="Times New Roman"/>
        </w:rPr>
      </w:pPr>
    </w:p>
    <w:p w:rsidR="001F24FC" w:rsidRDefault="001F24FC" w:rsidP="001F24FC">
      <w:pPr>
        <w:ind w:left="720" w:hanging="720"/>
        <w:jc w:val="both"/>
        <w:rPr>
          <w:rFonts w:ascii="Times New Roman" w:hAnsi="Times New Roman" w:cs="Times New Roman"/>
        </w:rPr>
      </w:pPr>
      <w:r w:rsidRPr="00975933">
        <w:rPr>
          <w:rFonts w:ascii="Times New Roman" w:hAnsi="Times New Roman" w:cs="Times New Roman"/>
          <w:u w:val="single"/>
        </w:rPr>
        <w:t xml:space="preserve">Policy </w:t>
      </w:r>
      <w:r w:rsidRPr="007709EB">
        <w:rPr>
          <w:rFonts w:ascii="Times New Roman" w:hAnsi="Times New Roman" w:cs="Times New Roman"/>
          <w:u w:val="single"/>
        </w:rPr>
        <w:t>Con</w:t>
      </w:r>
      <w:r>
        <w:rPr>
          <w:rFonts w:ascii="Times New Roman" w:hAnsi="Times New Roman" w:cs="Times New Roman"/>
          <w:u w:val="single"/>
        </w:rPr>
        <w:t xml:space="preserve"> </w:t>
      </w:r>
      <w:r w:rsidRPr="007709EB">
        <w:rPr>
          <w:rFonts w:ascii="Times New Roman" w:hAnsi="Times New Roman" w:cs="Times New Roman"/>
          <w:u w:val="single"/>
        </w:rPr>
        <w:t>1.1.</w:t>
      </w:r>
      <w:r w:rsidRPr="00975933">
        <w:rPr>
          <w:rFonts w:ascii="Times New Roman" w:hAnsi="Times New Roman" w:cs="Times New Roman"/>
          <w:u w:val="single"/>
        </w:rPr>
        <w:t>2</w:t>
      </w:r>
      <w:r w:rsidRPr="00975933">
        <w:rPr>
          <w:rFonts w:ascii="Times New Roman" w:hAnsi="Times New Roman" w:cs="Times New Roman"/>
        </w:rPr>
        <w:tab/>
        <w:t>Open burning of land clearing debris is prohibited by Town Code.</w:t>
      </w:r>
    </w:p>
    <w:p w:rsidR="001F24FC" w:rsidRDefault="001F24FC" w:rsidP="001F24FC">
      <w:pPr>
        <w:ind w:left="720" w:hanging="720"/>
        <w:jc w:val="both"/>
        <w:rPr>
          <w:rFonts w:ascii="Times New Roman" w:hAnsi="Times New Roman" w:cs="Times New Roman"/>
        </w:rPr>
      </w:pPr>
    </w:p>
    <w:p w:rsidR="001F24FC" w:rsidRDefault="001F24FC" w:rsidP="001F24FC">
      <w:pPr>
        <w:ind w:left="720" w:hanging="720"/>
        <w:jc w:val="both"/>
        <w:rPr>
          <w:rFonts w:ascii="Times New Roman" w:hAnsi="Times New Roman" w:cs="Times New Roman"/>
        </w:rPr>
      </w:pPr>
      <w:r w:rsidRPr="007709EB">
        <w:rPr>
          <w:rFonts w:ascii="Times New Roman" w:hAnsi="Times New Roman" w:cs="Times New Roman"/>
          <w:u w:val="single"/>
        </w:rPr>
        <w:t>Policy Con</w:t>
      </w:r>
      <w:r>
        <w:rPr>
          <w:rFonts w:ascii="Times New Roman" w:hAnsi="Times New Roman" w:cs="Times New Roman"/>
          <w:u w:val="single"/>
        </w:rPr>
        <w:t xml:space="preserve"> </w:t>
      </w:r>
      <w:r w:rsidRPr="007709EB">
        <w:rPr>
          <w:rFonts w:ascii="Times New Roman" w:hAnsi="Times New Roman" w:cs="Times New Roman"/>
          <w:u w:val="single"/>
        </w:rPr>
        <w:t>1.1.3</w:t>
      </w:r>
      <w:r w:rsidRPr="007709EB">
        <w:rPr>
          <w:rFonts w:ascii="Times New Roman" w:hAnsi="Times New Roman" w:cs="Times New Roman"/>
        </w:rPr>
        <w:tab/>
        <w:t>The Town of Lantana shall assist Palm Beach County in an effort to achieve and maintain acceptable air quality levels as identified by the Federal and National Ambient Air Quality Standards.</w:t>
      </w:r>
    </w:p>
    <w:p w:rsidR="001F24FC" w:rsidRPr="00975933" w:rsidRDefault="001F24FC" w:rsidP="001F24FC">
      <w:pPr>
        <w:tabs>
          <w:tab w:val="left" w:pos="735"/>
        </w:tabs>
        <w:ind w:hanging="720"/>
        <w:jc w:val="both"/>
        <w:rPr>
          <w:rFonts w:ascii="Times New Roman" w:hAnsi="Times New Roman" w:cs="Times New Roman"/>
        </w:rPr>
      </w:pPr>
    </w:p>
    <w:p w:rsidR="001F24FC" w:rsidRDefault="001F24FC" w:rsidP="001F24FC">
      <w:pPr>
        <w:jc w:val="both"/>
        <w:rPr>
          <w:rFonts w:ascii="Times New Roman" w:hAnsi="Times New Roman" w:cs="Times New Roman"/>
        </w:rPr>
      </w:pPr>
      <w:r w:rsidRPr="00565FCA">
        <w:rPr>
          <w:rFonts w:ascii="Times New Roman" w:hAnsi="Times New Roman" w:cs="Times New Roman"/>
          <w:u w:val="single"/>
        </w:rPr>
        <w:t xml:space="preserve">OBJECTIVE </w:t>
      </w:r>
      <w:r w:rsidRPr="007709EB">
        <w:rPr>
          <w:rFonts w:ascii="Times New Roman" w:hAnsi="Times New Roman" w:cs="Times New Roman"/>
          <w:u w:val="single"/>
        </w:rPr>
        <w:t>Con</w:t>
      </w:r>
      <w:r>
        <w:rPr>
          <w:rFonts w:ascii="Times New Roman" w:hAnsi="Times New Roman" w:cs="Times New Roman"/>
          <w:u w:val="single"/>
        </w:rPr>
        <w:t xml:space="preserve"> </w:t>
      </w:r>
      <w:r w:rsidRPr="007709EB">
        <w:rPr>
          <w:rFonts w:ascii="Times New Roman" w:hAnsi="Times New Roman" w:cs="Times New Roman"/>
          <w:u w:val="single"/>
        </w:rPr>
        <w:t>1.2</w:t>
      </w:r>
      <w:r>
        <w:rPr>
          <w:rFonts w:ascii="Times New Roman" w:hAnsi="Times New Roman" w:cs="Times New Roman"/>
          <w:u w:val="single"/>
        </w:rPr>
        <w:tab/>
      </w:r>
      <w:r w:rsidRPr="00565FCA">
        <w:rPr>
          <w:rFonts w:ascii="Times New Roman" w:hAnsi="Times New Roman" w:cs="Times New Roman"/>
        </w:rPr>
        <w:tab/>
        <w:t>Protect and enhance water quality of surface waters within the Town of Lantana by closely coordinating and monitoring and/or all small waste generators that have been identified within the Town of Lantana and closely adhere to the County Wellfield Protection Ordinance.  Furthermore, the Town shall undertake a study and determine the feasibility of establishing storm water utilities to further enhance the water quality and service waters within the Town of Lantana.</w:t>
      </w:r>
      <w:r>
        <w:rPr>
          <w:rFonts w:ascii="Times New Roman" w:hAnsi="Times New Roman" w:cs="Times New Roman"/>
        </w:rPr>
        <w:t xml:space="preserve"> </w:t>
      </w:r>
      <w:r w:rsidRPr="00975933">
        <w:rPr>
          <w:rFonts w:ascii="Times New Roman" w:hAnsi="Times New Roman" w:cs="Times New Roman"/>
        </w:rPr>
        <w:t xml:space="preserve"> </w:t>
      </w:r>
    </w:p>
    <w:p w:rsidR="001F24FC" w:rsidRDefault="001F24FC" w:rsidP="001F24FC">
      <w:pPr>
        <w:jc w:val="both"/>
        <w:rPr>
          <w:rFonts w:ascii="Times New Roman" w:hAnsi="Times New Roman" w:cs="Times New Roman"/>
        </w:rPr>
      </w:pPr>
    </w:p>
    <w:p w:rsidR="001F24FC" w:rsidRPr="00975933" w:rsidRDefault="001F24FC" w:rsidP="001F24FC">
      <w:pPr>
        <w:ind w:left="720" w:hanging="720"/>
        <w:jc w:val="both"/>
        <w:rPr>
          <w:rFonts w:ascii="Times New Roman" w:hAnsi="Times New Roman" w:cs="Times New Roman"/>
        </w:rPr>
      </w:pPr>
      <w:r w:rsidRPr="00975933">
        <w:rPr>
          <w:rFonts w:ascii="Times New Roman" w:hAnsi="Times New Roman" w:cs="Times New Roman"/>
          <w:u w:val="single"/>
        </w:rPr>
        <w:t xml:space="preserve">Policy </w:t>
      </w:r>
      <w:r w:rsidRPr="00C92D1A">
        <w:rPr>
          <w:rFonts w:ascii="Times New Roman" w:hAnsi="Times New Roman" w:cs="Times New Roman"/>
          <w:u w:val="single"/>
        </w:rPr>
        <w:t>Con</w:t>
      </w:r>
      <w:r>
        <w:rPr>
          <w:rFonts w:ascii="Times New Roman" w:hAnsi="Times New Roman" w:cs="Times New Roman"/>
          <w:u w:val="single"/>
        </w:rPr>
        <w:t xml:space="preserve"> </w:t>
      </w:r>
      <w:r w:rsidRPr="00C92D1A">
        <w:rPr>
          <w:rFonts w:ascii="Times New Roman" w:hAnsi="Times New Roman" w:cs="Times New Roman"/>
          <w:u w:val="single"/>
        </w:rPr>
        <w:t>1.2</w:t>
      </w:r>
      <w:r w:rsidRPr="00975933">
        <w:rPr>
          <w:rFonts w:ascii="Times New Roman" w:hAnsi="Times New Roman" w:cs="Times New Roman"/>
          <w:u w:val="single"/>
        </w:rPr>
        <w:t>.1</w:t>
      </w:r>
      <w:r w:rsidRPr="00975933">
        <w:rPr>
          <w:rFonts w:ascii="Times New Roman" w:hAnsi="Times New Roman" w:cs="Times New Roman"/>
        </w:rPr>
        <w:tab/>
        <w:t xml:space="preserve">The Town shall cooperate with the Florida Department of Environmental Protection and the South Florida Water Management District </w:t>
      </w:r>
      <w:r>
        <w:rPr>
          <w:rFonts w:ascii="Times New Roman" w:hAnsi="Times New Roman" w:cs="Times New Roman"/>
        </w:rPr>
        <w:t xml:space="preserve">(SFWMD) </w:t>
      </w:r>
      <w:r w:rsidRPr="00975933">
        <w:rPr>
          <w:rFonts w:ascii="Times New Roman" w:hAnsi="Times New Roman" w:cs="Times New Roman"/>
        </w:rPr>
        <w:t>to improve compliance with all permitting processes involving the protection of water quality of surface waters within the Town of Lantana.</w:t>
      </w:r>
    </w:p>
    <w:p w:rsidR="001F24FC" w:rsidRPr="00975933" w:rsidRDefault="001F24FC" w:rsidP="001F24FC">
      <w:pPr>
        <w:ind w:hanging="720"/>
        <w:jc w:val="both"/>
        <w:rPr>
          <w:rFonts w:ascii="Times New Roman" w:hAnsi="Times New Roman" w:cs="Times New Roman"/>
        </w:rPr>
      </w:pPr>
    </w:p>
    <w:p w:rsidR="001F24FC" w:rsidRPr="00975933" w:rsidRDefault="001F24FC" w:rsidP="001F24FC">
      <w:pPr>
        <w:ind w:left="720" w:hanging="720"/>
        <w:jc w:val="both"/>
        <w:rPr>
          <w:rFonts w:ascii="Times New Roman" w:hAnsi="Times New Roman" w:cs="Times New Roman"/>
        </w:rPr>
      </w:pPr>
      <w:r w:rsidRPr="00975933">
        <w:rPr>
          <w:rFonts w:ascii="Times New Roman" w:hAnsi="Times New Roman" w:cs="Times New Roman"/>
          <w:u w:val="single"/>
        </w:rPr>
        <w:lastRenderedPageBreak/>
        <w:t>Policy Con</w:t>
      </w:r>
      <w:r>
        <w:rPr>
          <w:rFonts w:ascii="Times New Roman" w:hAnsi="Times New Roman" w:cs="Times New Roman"/>
          <w:u w:val="single"/>
        </w:rPr>
        <w:t xml:space="preserve"> </w:t>
      </w:r>
      <w:r w:rsidRPr="00C92D1A">
        <w:rPr>
          <w:rFonts w:ascii="Times New Roman" w:hAnsi="Times New Roman" w:cs="Times New Roman"/>
          <w:u w:val="single"/>
        </w:rPr>
        <w:t>1</w:t>
      </w:r>
      <w:r w:rsidRPr="00975933">
        <w:rPr>
          <w:rFonts w:ascii="Times New Roman" w:hAnsi="Times New Roman" w:cs="Times New Roman"/>
          <w:u w:val="single"/>
        </w:rPr>
        <w:t>.2.2</w:t>
      </w:r>
      <w:r w:rsidRPr="00975933">
        <w:rPr>
          <w:rFonts w:ascii="Times New Roman" w:hAnsi="Times New Roman" w:cs="Times New Roman"/>
        </w:rPr>
        <w:tab/>
        <w:t>In water management systems where use of canals or ponds is necessary, any modification to, or construction thereof shall consider water habitat quality enhancement features such as planted littoral zones or shallow shelves, bank slopes conducive to shoreline vegetation and immediate vegetative stabilization of any bare ground adjacent thereto.</w:t>
      </w:r>
    </w:p>
    <w:p w:rsidR="001F24FC" w:rsidRPr="00975933" w:rsidRDefault="001F24FC" w:rsidP="001F24FC">
      <w:pPr>
        <w:ind w:hanging="720"/>
        <w:jc w:val="both"/>
        <w:rPr>
          <w:rFonts w:ascii="Times New Roman" w:hAnsi="Times New Roman" w:cs="Times New Roman"/>
        </w:rPr>
      </w:pPr>
    </w:p>
    <w:p w:rsidR="001F24FC" w:rsidRPr="00975933" w:rsidRDefault="001F24FC" w:rsidP="001F24FC">
      <w:pPr>
        <w:ind w:left="720" w:hanging="720"/>
        <w:jc w:val="both"/>
        <w:rPr>
          <w:rFonts w:ascii="Times New Roman" w:hAnsi="Times New Roman" w:cs="Times New Roman"/>
        </w:rPr>
      </w:pPr>
      <w:r w:rsidRPr="00975933">
        <w:rPr>
          <w:rFonts w:ascii="Times New Roman" w:hAnsi="Times New Roman" w:cs="Times New Roman"/>
          <w:u w:val="single"/>
        </w:rPr>
        <w:t>Policy Con</w:t>
      </w:r>
      <w:r>
        <w:rPr>
          <w:rFonts w:ascii="Times New Roman" w:hAnsi="Times New Roman" w:cs="Times New Roman"/>
          <w:u w:val="single"/>
        </w:rPr>
        <w:t xml:space="preserve"> </w:t>
      </w:r>
      <w:r w:rsidRPr="00C92D1A">
        <w:rPr>
          <w:rFonts w:ascii="Times New Roman" w:hAnsi="Times New Roman" w:cs="Times New Roman"/>
          <w:u w:val="single"/>
        </w:rPr>
        <w:t>1</w:t>
      </w:r>
      <w:r w:rsidRPr="00975933">
        <w:rPr>
          <w:rFonts w:ascii="Times New Roman" w:hAnsi="Times New Roman" w:cs="Times New Roman"/>
          <w:u w:val="single"/>
        </w:rPr>
        <w:t>.2.3</w:t>
      </w:r>
      <w:r w:rsidRPr="00975933">
        <w:rPr>
          <w:rFonts w:ascii="Times New Roman" w:hAnsi="Times New Roman" w:cs="Times New Roman"/>
        </w:rPr>
        <w:tab/>
      </w:r>
      <w:r>
        <w:rPr>
          <w:rFonts w:ascii="Times New Roman" w:hAnsi="Times New Roman" w:cs="Times New Roman"/>
        </w:rPr>
        <w:t>The Town will approve the use of i</w:t>
      </w:r>
      <w:r w:rsidRPr="00975933">
        <w:rPr>
          <w:rFonts w:ascii="Times New Roman" w:hAnsi="Times New Roman" w:cs="Times New Roman"/>
        </w:rPr>
        <w:t xml:space="preserve">nnovative and practical </w:t>
      </w:r>
      <w:r>
        <w:rPr>
          <w:rFonts w:ascii="Times New Roman" w:hAnsi="Times New Roman" w:cs="Times New Roman"/>
        </w:rPr>
        <w:t xml:space="preserve">water </w:t>
      </w:r>
      <w:r w:rsidRPr="00975933">
        <w:rPr>
          <w:rFonts w:ascii="Times New Roman" w:hAnsi="Times New Roman" w:cs="Times New Roman"/>
        </w:rPr>
        <w:t>conservation techniques as well as public education pr</w:t>
      </w:r>
      <w:r>
        <w:rPr>
          <w:rFonts w:ascii="Times New Roman" w:hAnsi="Times New Roman" w:cs="Times New Roman"/>
        </w:rPr>
        <w:t xml:space="preserve">ograms </w:t>
      </w:r>
      <w:r w:rsidRPr="00975933">
        <w:rPr>
          <w:rFonts w:ascii="Times New Roman" w:hAnsi="Times New Roman" w:cs="Times New Roman"/>
        </w:rPr>
        <w:t xml:space="preserve">to </w:t>
      </w:r>
      <w:r>
        <w:rPr>
          <w:rFonts w:ascii="Times New Roman" w:hAnsi="Times New Roman" w:cs="Times New Roman"/>
        </w:rPr>
        <w:t>promote reduced water usage</w:t>
      </w:r>
      <w:r w:rsidRPr="00975933">
        <w:rPr>
          <w:rFonts w:ascii="Times New Roman" w:hAnsi="Times New Roman" w:cs="Times New Roman"/>
        </w:rPr>
        <w:t xml:space="preserve">. </w:t>
      </w:r>
    </w:p>
    <w:p w:rsidR="001F24FC" w:rsidRDefault="001F24FC" w:rsidP="001F24FC">
      <w:pPr>
        <w:ind w:hanging="720"/>
        <w:jc w:val="both"/>
        <w:rPr>
          <w:rFonts w:ascii="Times New Roman" w:hAnsi="Times New Roman" w:cs="Times New Roman"/>
        </w:rPr>
      </w:pPr>
    </w:p>
    <w:p w:rsidR="001F24FC" w:rsidRPr="00E62F95" w:rsidRDefault="001F24FC" w:rsidP="001F24FC">
      <w:pPr>
        <w:ind w:left="720" w:hanging="720"/>
        <w:jc w:val="both"/>
        <w:rPr>
          <w:rFonts w:ascii="Times New Roman" w:hAnsi="Times New Roman" w:cs="Times New Roman"/>
        </w:rPr>
      </w:pPr>
      <w:r w:rsidRPr="00E62F95">
        <w:rPr>
          <w:rFonts w:ascii="Times New Roman" w:hAnsi="Times New Roman" w:cs="Times New Roman"/>
          <w:u w:val="single"/>
        </w:rPr>
        <w:t>Policy Con</w:t>
      </w:r>
      <w:r>
        <w:rPr>
          <w:rFonts w:ascii="Times New Roman" w:hAnsi="Times New Roman" w:cs="Times New Roman"/>
          <w:u w:val="single"/>
        </w:rPr>
        <w:t xml:space="preserve"> </w:t>
      </w:r>
      <w:r w:rsidRPr="00C92D1A">
        <w:rPr>
          <w:rFonts w:ascii="Times New Roman" w:hAnsi="Times New Roman" w:cs="Times New Roman"/>
          <w:u w:val="single"/>
        </w:rPr>
        <w:t>1</w:t>
      </w:r>
      <w:r w:rsidRPr="00E62F95">
        <w:rPr>
          <w:rFonts w:ascii="Times New Roman" w:hAnsi="Times New Roman" w:cs="Times New Roman"/>
          <w:u w:val="single"/>
        </w:rPr>
        <w:t>.2.4</w:t>
      </w:r>
      <w:r>
        <w:rPr>
          <w:rFonts w:ascii="Times New Roman" w:hAnsi="Times New Roman" w:cs="Times New Roman"/>
        </w:rPr>
        <w:tab/>
      </w:r>
      <w:r w:rsidRPr="00E62F95">
        <w:rPr>
          <w:rFonts w:ascii="Times New Roman" w:hAnsi="Times New Roman" w:cs="Times New Roman"/>
        </w:rPr>
        <w:t>The Town of Lantana will work with all regulatory agencies concerning environmental issues through the permitting process of land development regulations</w:t>
      </w:r>
      <w:r>
        <w:rPr>
          <w:rFonts w:ascii="Times New Roman" w:hAnsi="Times New Roman" w:cs="Times New Roman"/>
        </w:rPr>
        <w:t xml:space="preserve"> </w:t>
      </w:r>
      <w:r w:rsidRPr="00E62F95">
        <w:rPr>
          <w:rFonts w:ascii="Times New Roman" w:hAnsi="Times New Roman" w:cs="Times New Roman"/>
        </w:rPr>
        <w:t>before issuing any building permit</w:t>
      </w:r>
      <w:r w:rsidRPr="00E62F95">
        <w:rPr>
          <w:rFonts w:ascii="Times New Roman" w:hAnsi="Times New Roman" w:cs="Times New Roman"/>
          <w:u w:val="single"/>
        </w:rPr>
        <w:t>s</w:t>
      </w:r>
      <w:r w:rsidRPr="00E62F95">
        <w:rPr>
          <w:rFonts w:ascii="Times New Roman" w:hAnsi="Times New Roman" w:cs="Times New Roman"/>
        </w:rPr>
        <w:t xml:space="preserve"> or development orders. </w:t>
      </w:r>
      <w:r>
        <w:rPr>
          <w:rFonts w:ascii="Times New Roman" w:hAnsi="Times New Roman" w:cs="Times New Roman"/>
        </w:rPr>
        <w:t xml:space="preserve"> </w:t>
      </w:r>
      <w:r w:rsidRPr="007709EB">
        <w:rPr>
          <w:rFonts w:ascii="Times New Roman" w:hAnsi="Times New Roman" w:cs="Times New Roman"/>
        </w:rPr>
        <w:t>Permitting coordination</w:t>
      </w:r>
      <w:r w:rsidRPr="00E62F95">
        <w:rPr>
          <w:rFonts w:ascii="Times New Roman" w:hAnsi="Times New Roman" w:cs="Times New Roman"/>
        </w:rPr>
        <w:t xml:space="preserve"> will be controlled by the </w:t>
      </w:r>
      <w:r>
        <w:rPr>
          <w:rFonts w:ascii="Times New Roman" w:hAnsi="Times New Roman" w:cs="Times New Roman"/>
        </w:rPr>
        <w:t xml:space="preserve">Town’s </w:t>
      </w:r>
      <w:r w:rsidRPr="00E62F95">
        <w:rPr>
          <w:rFonts w:ascii="Times New Roman" w:hAnsi="Times New Roman" w:cs="Times New Roman"/>
        </w:rPr>
        <w:t>Environmentally Sensitive Lands Ordinance.</w:t>
      </w:r>
    </w:p>
    <w:p w:rsidR="001F24FC" w:rsidRPr="00E62F95" w:rsidRDefault="001F24FC" w:rsidP="001F24FC">
      <w:pPr>
        <w:jc w:val="both"/>
        <w:rPr>
          <w:rFonts w:ascii="Times New Roman" w:hAnsi="Times New Roman" w:cs="Times New Roman"/>
        </w:rPr>
      </w:pPr>
    </w:p>
    <w:p w:rsidR="001F24FC" w:rsidRPr="00E62F95" w:rsidRDefault="001F24FC" w:rsidP="001F24FC">
      <w:pPr>
        <w:ind w:left="720" w:hanging="720"/>
        <w:jc w:val="both"/>
        <w:rPr>
          <w:rFonts w:ascii="Times New Roman" w:hAnsi="Times New Roman" w:cs="Times New Roman"/>
        </w:rPr>
      </w:pPr>
      <w:r w:rsidRPr="007709EB">
        <w:rPr>
          <w:rFonts w:ascii="Times New Roman" w:hAnsi="Times New Roman" w:cs="Times New Roman"/>
          <w:u w:val="single"/>
        </w:rPr>
        <w:t>Policy Con</w:t>
      </w:r>
      <w:r>
        <w:rPr>
          <w:rFonts w:ascii="Times New Roman" w:hAnsi="Times New Roman" w:cs="Times New Roman"/>
          <w:u w:val="single"/>
        </w:rPr>
        <w:t xml:space="preserve"> </w:t>
      </w:r>
      <w:r w:rsidRPr="007709EB">
        <w:rPr>
          <w:rFonts w:ascii="Times New Roman" w:hAnsi="Times New Roman" w:cs="Times New Roman"/>
          <w:u w:val="single"/>
        </w:rPr>
        <w:t>1.2.5</w:t>
      </w:r>
      <w:r w:rsidRPr="00E62F95">
        <w:rPr>
          <w:rFonts w:ascii="Times New Roman" w:hAnsi="Times New Roman" w:cs="Times New Roman"/>
        </w:rPr>
        <w:tab/>
        <w:t>The Town shall continue to enforce the County's well protection ordinance and suggest revisions when appropriate.</w:t>
      </w:r>
    </w:p>
    <w:p w:rsidR="001F24FC" w:rsidRDefault="001F24FC" w:rsidP="001F24FC">
      <w:pPr>
        <w:jc w:val="both"/>
        <w:rPr>
          <w:rFonts w:ascii="Times New Roman" w:hAnsi="Times New Roman" w:cs="Times New Roman"/>
        </w:rPr>
      </w:pPr>
    </w:p>
    <w:p w:rsidR="001F24FC" w:rsidRPr="00C92D1A" w:rsidRDefault="001F24FC" w:rsidP="001F24FC">
      <w:pPr>
        <w:ind w:left="720" w:hanging="720"/>
        <w:jc w:val="both"/>
        <w:rPr>
          <w:rFonts w:ascii="Times New Roman" w:hAnsi="Times New Roman" w:cs="Times New Roman"/>
        </w:rPr>
      </w:pPr>
      <w:r w:rsidRPr="007709EB">
        <w:rPr>
          <w:rFonts w:ascii="Times New Roman" w:hAnsi="Times New Roman" w:cs="Times New Roman"/>
          <w:u w:val="single"/>
        </w:rPr>
        <w:t>Policy</w:t>
      </w:r>
      <w:r>
        <w:rPr>
          <w:rFonts w:ascii="Times New Roman" w:hAnsi="Times New Roman" w:cs="Times New Roman"/>
          <w:u w:val="single"/>
        </w:rPr>
        <w:t xml:space="preserve"> </w:t>
      </w:r>
      <w:r w:rsidRPr="007709EB">
        <w:rPr>
          <w:rFonts w:ascii="Times New Roman" w:hAnsi="Times New Roman" w:cs="Times New Roman"/>
          <w:u w:val="single"/>
        </w:rPr>
        <w:t>Con</w:t>
      </w:r>
      <w:r>
        <w:rPr>
          <w:rFonts w:ascii="Times New Roman" w:hAnsi="Times New Roman" w:cs="Times New Roman"/>
          <w:u w:val="single"/>
        </w:rPr>
        <w:t xml:space="preserve"> </w:t>
      </w:r>
      <w:r w:rsidRPr="007709EB">
        <w:rPr>
          <w:rFonts w:ascii="Times New Roman" w:hAnsi="Times New Roman" w:cs="Times New Roman"/>
          <w:u w:val="single"/>
        </w:rPr>
        <w:t>1.2.6</w:t>
      </w:r>
      <w:r>
        <w:rPr>
          <w:rFonts w:ascii="Times New Roman" w:hAnsi="Times New Roman" w:cs="Times New Roman"/>
        </w:rPr>
        <w:t xml:space="preserve"> </w:t>
      </w:r>
      <w:r>
        <w:rPr>
          <w:rFonts w:ascii="Times New Roman" w:hAnsi="Times New Roman" w:cs="Times New Roman"/>
        </w:rPr>
        <w:tab/>
        <w:t xml:space="preserve">The Town of Lantana will enforce </w:t>
      </w:r>
      <w:r w:rsidRPr="007709EB">
        <w:rPr>
          <w:rFonts w:ascii="Times New Roman" w:hAnsi="Times New Roman" w:cs="Times New Roman"/>
        </w:rPr>
        <w:t>the rules promulgated by the SFWMD through its Management Policies and Practices.</w:t>
      </w:r>
    </w:p>
    <w:p w:rsidR="001F24FC" w:rsidRPr="00E62F95" w:rsidRDefault="001F24FC" w:rsidP="001F24FC">
      <w:pPr>
        <w:jc w:val="both"/>
        <w:rPr>
          <w:rFonts w:ascii="Times New Roman" w:hAnsi="Times New Roman" w:cs="Times New Roman"/>
        </w:rPr>
      </w:pPr>
    </w:p>
    <w:p w:rsidR="001F24FC" w:rsidRPr="00E62F95" w:rsidRDefault="001F24FC" w:rsidP="001F24FC">
      <w:pPr>
        <w:jc w:val="both"/>
        <w:rPr>
          <w:rFonts w:ascii="Times New Roman" w:hAnsi="Times New Roman" w:cs="Times New Roman"/>
        </w:rPr>
      </w:pPr>
      <w:r w:rsidRPr="00E62F95">
        <w:rPr>
          <w:rFonts w:ascii="Times New Roman" w:hAnsi="Times New Roman" w:cs="Times New Roman"/>
          <w:u w:val="single"/>
        </w:rPr>
        <w:t xml:space="preserve">OBJECTIVE </w:t>
      </w:r>
      <w:r w:rsidRPr="007709EB">
        <w:rPr>
          <w:rFonts w:ascii="Times New Roman" w:hAnsi="Times New Roman" w:cs="Times New Roman"/>
          <w:u w:val="single"/>
        </w:rPr>
        <w:t>Con</w:t>
      </w:r>
      <w:r>
        <w:rPr>
          <w:rFonts w:ascii="Times New Roman" w:hAnsi="Times New Roman" w:cs="Times New Roman"/>
          <w:u w:val="single"/>
        </w:rPr>
        <w:t xml:space="preserve"> </w:t>
      </w:r>
      <w:r w:rsidRPr="007709EB">
        <w:rPr>
          <w:rFonts w:ascii="Times New Roman" w:hAnsi="Times New Roman" w:cs="Times New Roman"/>
          <w:u w:val="single"/>
        </w:rPr>
        <w:t>1.3</w:t>
      </w:r>
      <w:r w:rsidRPr="00E62F95">
        <w:rPr>
          <w:rFonts w:ascii="Times New Roman" w:hAnsi="Times New Roman" w:cs="Times New Roman"/>
        </w:rPr>
        <w:tab/>
      </w:r>
      <w:r>
        <w:rPr>
          <w:rFonts w:ascii="Times New Roman" w:hAnsi="Times New Roman" w:cs="Times New Roman"/>
        </w:rPr>
        <w:t xml:space="preserve"> The Town of Lantana shall ensure most efficient use of the Town’s water resources</w:t>
      </w:r>
      <w:r w:rsidRPr="00E62F95">
        <w:rPr>
          <w:rFonts w:ascii="Times New Roman" w:hAnsi="Times New Roman" w:cs="Times New Roman"/>
        </w:rPr>
        <w:t xml:space="preserve"> by enforcing </w:t>
      </w:r>
      <w:r>
        <w:rPr>
          <w:rFonts w:ascii="Times New Roman" w:hAnsi="Times New Roman" w:cs="Times New Roman"/>
        </w:rPr>
        <w:t xml:space="preserve">permanent water restrictions and </w:t>
      </w:r>
      <w:r w:rsidRPr="00E62F95">
        <w:rPr>
          <w:rFonts w:ascii="Times New Roman" w:hAnsi="Times New Roman" w:cs="Times New Roman"/>
        </w:rPr>
        <w:t>the Emergency Water Shortage Ordinance of Lantana as directed by the South Florida Water Management District when a state of the emergency is declared by them.</w:t>
      </w:r>
    </w:p>
    <w:p w:rsidR="001F24FC" w:rsidRPr="00E62F95" w:rsidRDefault="001F24FC" w:rsidP="001F24FC">
      <w:pPr>
        <w:jc w:val="both"/>
        <w:rPr>
          <w:rFonts w:ascii="Times New Roman" w:hAnsi="Times New Roman" w:cs="Times New Roman"/>
        </w:rPr>
      </w:pPr>
    </w:p>
    <w:p w:rsidR="001F24FC" w:rsidRPr="00E62F95" w:rsidRDefault="001F24FC" w:rsidP="001F24FC">
      <w:pPr>
        <w:ind w:left="720" w:hanging="720"/>
        <w:jc w:val="both"/>
        <w:rPr>
          <w:rFonts w:ascii="Times New Roman" w:hAnsi="Times New Roman" w:cs="Times New Roman"/>
        </w:rPr>
      </w:pPr>
      <w:r w:rsidRPr="00E62F95">
        <w:rPr>
          <w:rFonts w:ascii="Times New Roman" w:hAnsi="Times New Roman" w:cs="Times New Roman"/>
          <w:u w:val="single"/>
        </w:rPr>
        <w:t xml:space="preserve">Policy </w:t>
      </w:r>
      <w:r w:rsidRPr="007709EB">
        <w:rPr>
          <w:rFonts w:ascii="Times New Roman" w:hAnsi="Times New Roman" w:cs="Times New Roman"/>
          <w:u w:val="single"/>
        </w:rPr>
        <w:t>Con</w:t>
      </w:r>
      <w:r>
        <w:rPr>
          <w:rFonts w:ascii="Times New Roman" w:hAnsi="Times New Roman" w:cs="Times New Roman"/>
          <w:u w:val="single"/>
        </w:rPr>
        <w:t xml:space="preserve"> </w:t>
      </w:r>
      <w:r w:rsidRPr="007709EB">
        <w:rPr>
          <w:rFonts w:ascii="Times New Roman" w:hAnsi="Times New Roman" w:cs="Times New Roman"/>
          <w:u w:val="single"/>
        </w:rPr>
        <w:t>1.3.</w:t>
      </w:r>
      <w:r w:rsidRPr="00E62F95">
        <w:rPr>
          <w:rFonts w:ascii="Times New Roman" w:hAnsi="Times New Roman" w:cs="Times New Roman"/>
          <w:u w:val="single"/>
        </w:rPr>
        <w:t>1</w:t>
      </w:r>
      <w:r w:rsidRPr="00E62F95">
        <w:rPr>
          <w:rFonts w:ascii="Times New Roman" w:hAnsi="Times New Roman" w:cs="Times New Roman"/>
        </w:rPr>
        <w:tab/>
        <w:t>The Town of Lantana shall cooperate with the SFWMD in water conservation programs</w:t>
      </w:r>
      <w:r>
        <w:rPr>
          <w:rFonts w:ascii="Times New Roman" w:hAnsi="Times New Roman" w:cs="Times New Roman"/>
        </w:rPr>
        <w:t xml:space="preserve"> to enhance sustainable practices such as permanent water restrictions limiting irrigation to twice per week</w:t>
      </w:r>
      <w:r w:rsidRPr="00E62F95">
        <w:rPr>
          <w:rFonts w:ascii="Times New Roman" w:hAnsi="Times New Roman" w:cs="Times New Roman"/>
        </w:rPr>
        <w:t>.</w:t>
      </w:r>
    </w:p>
    <w:p w:rsidR="001F24FC" w:rsidRPr="00E62F95" w:rsidRDefault="001F24FC" w:rsidP="001F24FC">
      <w:pPr>
        <w:ind w:hanging="720"/>
        <w:jc w:val="both"/>
        <w:rPr>
          <w:rFonts w:ascii="Times New Roman" w:hAnsi="Times New Roman" w:cs="Times New Roman"/>
        </w:rPr>
      </w:pPr>
    </w:p>
    <w:p w:rsidR="001F24FC" w:rsidRDefault="001F24FC" w:rsidP="001F24FC">
      <w:pPr>
        <w:ind w:left="720" w:hanging="720"/>
        <w:jc w:val="both"/>
        <w:rPr>
          <w:rFonts w:ascii="Times New Roman" w:hAnsi="Times New Roman" w:cs="Times New Roman"/>
        </w:rPr>
      </w:pPr>
      <w:r w:rsidRPr="00E62F95">
        <w:rPr>
          <w:rFonts w:ascii="Times New Roman" w:hAnsi="Times New Roman" w:cs="Times New Roman"/>
          <w:u w:val="single"/>
        </w:rPr>
        <w:t xml:space="preserve">Policy </w:t>
      </w:r>
      <w:r w:rsidRPr="007709EB">
        <w:rPr>
          <w:rFonts w:ascii="Times New Roman" w:hAnsi="Times New Roman" w:cs="Times New Roman"/>
          <w:u w:val="single"/>
        </w:rPr>
        <w:t>Con</w:t>
      </w:r>
      <w:r>
        <w:rPr>
          <w:rFonts w:ascii="Times New Roman" w:hAnsi="Times New Roman" w:cs="Times New Roman"/>
          <w:u w:val="single"/>
        </w:rPr>
        <w:t xml:space="preserve"> </w:t>
      </w:r>
      <w:r w:rsidRPr="007709EB">
        <w:rPr>
          <w:rFonts w:ascii="Times New Roman" w:hAnsi="Times New Roman" w:cs="Times New Roman"/>
          <w:u w:val="single"/>
        </w:rPr>
        <w:t>1.3.2</w:t>
      </w:r>
      <w:r w:rsidRPr="00E62F95">
        <w:rPr>
          <w:rFonts w:ascii="Times New Roman" w:hAnsi="Times New Roman" w:cs="Times New Roman"/>
        </w:rPr>
        <w:tab/>
        <w:t xml:space="preserve">The Town of Lantana </w:t>
      </w:r>
      <w:r>
        <w:rPr>
          <w:rFonts w:ascii="Times New Roman" w:hAnsi="Times New Roman" w:cs="Times New Roman"/>
        </w:rPr>
        <w:t xml:space="preserve">shall actively endorse </w:t>
      </w:r>
      <w:r w:rsidRPr="00E62F95">
        <w:rPr>
          <w:rFonts w:ascii="Times New Roman" w:hAnsi="Times New Roman" w:cs="Times New Roman"/>
        </w:rPr>
        <w:t>water conservation techniques and procedures.</w:t>
      </w:r>
    </w:p>
    <w:p w:rsidR="001F24FC" w:rsidRDefault="001F24FC" w:rsidP="001F24FC">
      <w:pPr>
        <w:ind w:left="720" w:hanging="720"/>
        <w:jc w:val="both"/>
        <w:rPr>
          <w:rFonts w:ascii="Times New Roman" w:hAnsi="Times New Roman" w:cs="Times New Roman"/>
        </w:rPr>
      </w:pPr>
    </w:p>
    <w:p w:rsidR="001F24FC" w:rsidRPr="007709EB" w:rsidRDefault="001F24FC" w:rsidP="001F24FC">
      <w:pPr>
        <w:ind w:left="720" w:hanging="720"/>
        <w:jc w:val="both"/>
        <w:rPr>
          <w:rFonts w:ascii="Times New Roman" w:hAnsi="Times New Roman" w:cs="Times New Roman"/>
        </w:rPr>
      </w:pPr>
      <w:r w:rsidRPr="007709EB">
        <w:rPr>
          <w:rFonts w:ascii="Times New Roman" w:hAnsi="Times New Roman" w:cs="Times New Roman"/>
          <w:u w:val="single"/>
        </w:rPr>
        <w:t xml:space="preserve">Policy </w:t>
      </w:r>
      <w:r>
        <w:rPr>
          <w:rFonts w:ascii="Times New Roman" w:hAnsi="Times New Roman" w:cs="Times New Roman"/>
          <w:u w:val="single"/>
        </w:rPr>
        <w:t xml:space="preserve">Con </w:t>
      </w:r>
      <w:r w:rsidRPr="007709EB">
        <w:rPr>
          <w:rFonts w:ascii="Times New Roman" w:hAnsi="Times New Roman" w:cs="Times New Roman"/>
          <w:u w:val="single"/>
        </w:rPr>
        <w:t>1.3.3</w:t>
      </w:r>
      <w:r w:rsidRPr="007709EB">
        <w:rPr>
          <w:rFonts w:ascii="Times New Roman" w:hAnsi="Times New Roman" w:cs="Times New Roman"/>
        </w:rPr>
        <w:tab/>
        <w:t>The Town of Lantana shall continue to implement Ordinance O-04-2008 which permanently restricts the irrigation of lawns</w:t>
      </w:r>
      <w:r w:rsidRPr="007709EB">
        <w:rPr>
          <w:rFonts w:ascii="Times New Roman" w:hAnsi="Times New Roman" w:cs="Times New Roman"/>
          <w:color w:val="000000"/>
        </w:rPr>
        <w:t xml:space="preserve">, landscaped areas or other outdoor vegetation in the town to two days per week. </w:t>
      </w:r>
    </w:p>
    <w:p w:rsidR="001F24FC" w:rsidRPr="00E62F95" w:rsidRDefault="001F24FC" w:rsidP="001F24FC">
      <w:pPr>
        <w:jc w:val="both"/>
        <w:rPr>
          <w:rFonts w:ascii="Times New Roman" w:hAnsi="Times New Roman" w:cs="Times New Roman"/>
          <w:u w:val="single"/>
        </w:rPr>
      </w:pPr>
    </w:p>
    <w:p w:rsidR="001F24FC" w:rsidRPr="00E62F95" w:rsidRDefault="001F24FC" w:rsidP="001F24FC">
      <w:pPr>
        <w:tabs>
          <w:tab w:val="left" w:pos="2520"/>
        </w:tabs>
        <w:jc w:val="both"/>
        <w:rPr>
          <w:rFonts w:ascii="Times New Roman" w:hAnsi="Times New Roman" w:cs="Times New Roman"/>
        </w:rPr>
      </w:pPr>
      <w:r w:rsidRPr="00E62F95">
        <w:rPr>
          <w:rFonts w:ascii="Times New Roman" w:hAnsi="Times New Roman" w:cs="Times New Roman"/>
          <w:u w:val="single"/>
        </w:rPr>
        <w:t>OBJECTIVE Con</w:t>
      </w:r>
      <w:r>
        <w:rPr>
          <w:rFonts w:ascii="Times New Roman" w:hAnsi="Times New Roman" w:cs="Times New Roman"/>
          <w:u w:val="single"/>
        </w:rPr>
        <w:t xml:space="preserve"> </w:t>
      </w:r>
      <w:r w:rsidRPr="007709EB">
        <w:rPr>
          <w:rFonts w:ascii="Times New Roman" w:hAnsi="Times New Roman" w:cs="Times New Roman"/>
          <w:u w:val="single"/>
        </w:rPr>
        <w:t>1.</w:t>
      </w:r>
      <w:r w:rsidRPr="00E62F95">
        <w:rPr>
          <w:rFonts w:ascii="Times New Roman" w:hAnsi="Times New Roman" w:cs="Times New Roman"/>
          <w:u w:val="single"/>
        </w:rPr>
        <w:t>4</w:t>
      </w:r>
      <w:r w:rsidRPr="00E62F95">
        <w:rPr>
          <w:rFonts w:ascii="Times New Roman" w:hAnsi="Times New Roman" w:cs="Times New Roman"/>
        </w:rPr>
        <w:tab/>
      </w:r>
      <w:r w:rsidRPr="007709EB">
        <w:rPr>
          <w:rFonts w:ascii="Times New Roman" w:hAnsi="Times New Roman" w:cs="Times New Roman"/>
        </w:rPr>
        <w:t>The Town shall</w:t>
      </w:r>
      <w:r>
        <w:rPr>
          <w:rFonts w:ascii="Times New Roman" w:hAnsi="Times New Roman" w:cs="Times New Roman"/>
        </w:rPr>
        <w:t xml:space="preserve"> c</w:t>
      </w:r>
      <w:r w:rsidRPr="00E62F95">
        <w:rPr>
          <w:rFonts w:ascii="Times New Roman" w:hAnsi="Times New Roman" w:cs="Times New Roman"/>
        </w:rPr>
        <w:t xml:space="preserve">onserve </w:t>
      </w:r>
      <w:r>
        <w:rPr>
          <w:rFonts w:ascii="Times New Roman" w:hAnsi="Times New Roman" w:cs="Times New Roman"/>
        </w:rPr>
        <w:t xml:space="preserve">and protect </w:t>
      </w:r>
      <w:r w:rsidRPr="00E62F95">
        <w:rPr>
          <w:rFonts w:ascii="Times New Roman" w:hAnsi="Times New Roman" w:cs="Times New Roman"/>
        </w:rPr>
        <w:t>soil and native plant communities.</w:t>
      </w:r>
    </w:p>
    <w:p w:rsidR="001F24FC" w:rsidRPr="00E62F95" w:rsidRDefault="001F24FC" w:rsidP="001F24FC">
      <w:pPr>
        <w:jc w:val="both"/>
        <w:rPr>
          <w:rFonts w:ascii="Times New Roman" w:hAnsi="Times New Roman" w:cs="Times New Roman"/>
        </w:rPr>
      </w:pPr>
    </w:p>
    <w:p w:rsidR="001F24FC" w:rsidRPr="00E62F95" w:rsidRDefault="001F24FC" w:rsidP="001F24FC">
      <w:pPr>
        <w:ind w:left="720" w:hanging="720"/>
        <w:jc w:val="both"/>
        <w:rPr>
          <w:rFonts w:ascii="Times New Roman" w:hAnsi="Times New Roman" w:cs="Times New Roman"/>
        </w:rPr>
      </w:pPr>
      <w:r w:rsidRPr="00E62F95">
        <w:rPr>
          <w:rFonts w:ascii="Times New Roman" w:hAnsi="Times New Roman" w:cs="Times New Roman"/>
          <w:u w:val="single"/>
        </w:rPr>
        <w:t>Policy Con</w:t>
      </w:r>
      <w:r>
        <w:rPr>
          <w:rFonts w:ascii="Times New Roman" w:hAnsi="Times New Roman" w:cs="Times New Roman"/>
          <w:u w:val="single"/>
        </w:rPr>
        <w:t xml:space="preserve"> </w:t>
      </w:r>
      <w:r w:rsidRPr="007709EB">
        <w:rPr>
          <w:rFonts w:ascii="Times New Roman" w:hAnsi="Times New Roman" w:cs="Times New Roman"/>
          <w:u w:val="single"/>
        </w:rPr>
        <w:t>1</w:t>
      </w:r>
      <w:r w:rsidRPr="00E62F95">
        <w:rPr>
          <w:rFonts w:ascii="Times New Roman" w:hAnsi="Times New Roman" w:cs="Times New Roman"/>
          <w:u w:val="single"/>
        </w:rPr>
        <w:t>.4.1</w:t>
      </w:r>
      <w:r w:rsidRPr="00E62F95">
        <w:rPr>
          <w:rFonts w:ascii="Times New Roman" w:hAnsi="Times New Roman" w:cs="Times New Roman"/>
        </w:rPr>
        <w:t xml:space="preserve"> </w:t>
      </w:r>
      <w:r w:rsidRPr="00E62F95">
        <w:rPr>
          <w:rFonts w:ascii="Times New Roman" w:hAnsi="Times New Roman" w:cs="Times New Roman"/>
        </w:rPr>
        <w:tab/>
        <w:t>Develop erosion control plans for areas experiencing continued erosion of shoreline or banks.</w:t>
      </w:r>
    </w:p>
    <w:p w:rsidR="001F24FC" w:rsidRPr="00E62F95" w:rsidRDefault="001F24FC" w:rsidP="001F24FC">
      <w:pPr>
        <w:ind w:left="720" w:hanging="720"/>
        <w:jc w:val="both"/>
        <w:rPr>
          <w:rFonts w:ascii="Times New Roman" w:hAnsi="Times New Roman" w:cs="Times New Roman"/>
        </w:rPr>
      </w:pPr>
    </w:p>
    <w:p w:rsidR="001F24FC" w:rsidRPr="007709EB" w:rsidRDefault="001F24FC" w:rsidP="001F24FC">
      <w:pPr>
        <w:ind w:left="720" w:hanging="720"/>
        <w:jc w:val="both"/>
        <w:rPr>
          <w:rFonts w:ascii="Times New Roman" w:hAnsi="Times New Roman" w:cs="Times New Roman"/>
        </w:rPr>
      </w:pPr>
      <w:r w:rsidRPr="007709EB">
        <w:rPr>
          <w:rFonts w:ascii="Times New Roman" w:hAnsi="Times New Roman" w:cs="Times New Roman"/>
          <w:u w:val="single"/>
        </w:rPr>
        <w:t>Policy Con</w:t>
      </w:r>
      <w:r>
        <w:rPr>
          <w:rFonts w:ascii="Times New Roman" w:hAnsi="Times New Roman" w:cs="Times New Roman"/>
          <w:u w:val="single"/>
        </w:rPr>
        <w:t xml:space="preserve"> </w:t>
      </w:r>
      <w:r w:rsidRPr="007709EB">
        <w:rPr>
          <w:rFonts w:ascii="Times New Roman" w:hAnsi="Times New Roman" w:cs="Times New Roman"/>
          <w:u w:val="single"/>
        </w:rPr>
        <w:t>1.4.2</w:t>
      </w:r>
      <w:r w:rsidRPr="007709EB">
        <w:rPr>
          <w:rFonts w:ascii="Times New Roman" w:hAnsi="Times New Roman" w:cs="Times New Roman"/>
        </w:rPr>
        <w:t xml:space="preserve"> </w:t>
      </w:r>
      <w:r w:rsidRPr="007709EB">
        <w:rPr>
          <w:rFonts w:ascii="Times New Roman" w:hAnsi="Times New Roman" w:cs="Times New Roman"/>
        </w:rPr>
        <w:tab/>
        <w:t>Enforce the Town’s Environmentally Sensitive Lands Ordinance and other building and zoning regulations including the Landscape Code.</w:t>
      </w:r>
    </w:p>
    <w:p w:rsidR="001F24FC" w:rsidRPr="00C92D1A" w:rsidRDefault="001F24FC" w:rsidP="001F24FC">
      <w:pPr>
        <w:ind w:left="720" w:hanging="720"/>
        <w:jc w:val="both"/>
        <w:rPr>
          <w:rFonts w:ascii="Times New Roman" w:hAnsi="Times New Roman" w:cs="Times New Roman"/>
        </w:rPr>
      </w:pPr>
    </w:p>
    <w:p w:rsidR="001F24FC" w:rsidRPr="007709EB" w:rsidRDefault="001F24FC" w:rsidP="001F24FC">
      <w:pPr>
        <w:ind w:left="720" w:hanging="720"/>
        <w:jc w:val="both"/>
        <w:rPr>
          <w:rFonts w:ascii="Times New Roman" w:hAnsi="Times New Roman" w:cs="Times New Roman"/>
        </w:rPr>
      </w:pPr>
      <w:r w:rsidRPr="007709EB">
        <w:rPr>
          <w:rFonts w:ascii="Times New Roman" w:hAnsi="Times New Roman" w:cs="Times New Roman"/>
          <w:u w:val="single"/>
        </w:rPr>
        <w:t>Policy Con</w:t>
      </w:r>
      <w:r>
        <w:rPr>
          <w:rFonts w:ascii="Times New Roman" w:hAnsi="Times New Roman" w:cs="Times New Roman"/>
          <w:u w:val="single"/>
        </w:rPr>
        <w:t xml:space="preserve"> </w:t>
      </w:r>
      <w:r w:rsidRPr="007709EB">
        <w:rPr>
          <w:rFonts w:ascii="Times New Roman" w:hAnsi="Times New Roman" w:cs="Times New Roman"/>
          <w:u w:val="single"/>
        </w:rPr>
        <w:t>1.4.3</w:t>
      </w:r>
      <w:r w:rsidRPr="007709EB">
        <w:rPr>
          <w:rFonts w:ascii="Times New Roman" w:hAnsi="Times New Roman" w:cs="Times New Roman"/>
        </w:rPr>
        <w:tab/>
        <w:t>The Town of Lantana will coordinate and cooperate with adjacent local governments to conserve, use, and/or protect unique vegetative communities located within one or more local jurisdictions.</w:t>
      </w:r>
    </w:p>
    <w:p w:rsidR="001F24FC" w:rsidRPr="00E62F95" w:rsidRDefault="001F24FC" w:rsidP="001F24FC">
      <w:pPr>
        <w:jc w:val="both"/>
        <w:rPr>
          <w:rFonts w:ascii="Times New Roman" w:hAnsi="Times New Roman" w:cs="Times New Roman"/>
        </w:rPr>
      </w:pPr>
    </w:p>
    <w:p w:rsidR="001F24FC" w:rsidRPr="00E62F95" w:rsidRDefault="001F24FC" w:rsidP="001F24FC">
      <w:pPr>
        <w:tabs>
          <w:tab w:val="left" w:pos="2520"/>
        </w:tabs>
        <w:jc w:val="both"/>
        <w:rPr>
          <w:rFonts w:ascii="Times New Roman" w:hAnsi="Times New Roman" w:cs="Times New Roman"/>
        </w:rPr>
      </w:pPr>
      <w:r w:rsidRPr="00E62F95">
        <w:rPr>
          <w:rFonts w:ascii="Times New Roman" w:hAnsi="Times New Roman" w:cs="Times New Roman"/>
          <w:u w:val="single"/>
        </w:rPr>
        <w:t xml:space="preserve">OBJECTIVE </w:t>
      </w:r>
      <w:r w:rsidRPr="007709EB">
        <w:rPr>
          <w:rFonts w:ascii="Times New Roman" w:hAnsi="Times New Roman" w:cs="Times New Roman"/>
          <w:u w:val="single"/>
        </w:rPr>
        <w:t>Con</w:t>
      </w:r>
      <w:r>
        <w:rPr>
          <w:rFonts w:ascii="Times New Roman" w:hAnsi="Times New Roman" w:cs="Times New Roman"/>
          <w:u w:val="single"/>
        </w:rPr>
        <w:t xml:space="preserve"> </w:t>
      </w:r>
      <w:r w:rsidRPr="007709EB">
        <w:rPr>
          <w:rFonts w:ascii="Times New Roman" w:hAnsi="Times New Roman" w:cs="Times New Roman"/>
          <w:u w:val="single"/>
        </w:rPr>
        <w:t>1.5</w:t>
      </w:r>
      <w:r w:rsidRPr="00E62F95">
        <w:rPr>
          <w:rFonts w:ascii="Times New Roman" w:hAnsi="Times New Roman" w:cs="Times New Roman"/>
        </w:rPr>
        <w:tab/>
        <w:t>Conserve and protect fish and marine habitats and wildlife and wildlife habitats.</w:t>
      </w:r>
    </w:p>
    <w:p w:rsidR="001F24FC" w:rsidRPr="00E62F95" w:rsidRDefault="001F24FC" w:rsidP="001F24FC">
      <w:pPr>
        <w:jc w:val="both"/>
        <w:rPr>
          <w:rFonts w:ascii="Times New Roman" w:hAnsi="Times New Roman" w:cs="Times New Roman"/>
        </w:rPr>
      </w:pPr>
    </w:p>
    <w:p w:rsidR="001F24FC" w:rsidRPr="00E62F95" w:rsidRDefault="001F24FC" w:rsidP="001F24FC">
      <w:pPr>
        <w:ind w:left="720" w:hanging="720"/>
        <w:jc w:val="both"/>
        <w:rPr>
          <w:rFonts w:ascii="Times New Roman" w:hAnsi="Times New Roman" w:cs="Times New Roman"/>
        </w:rPr>
      </w:pPr>
      <w:r w:rsidRPr="00E62F95">
        <w:rPr>
          <w:rFonts w:ascii="Times New Roman" w:hAnsi="Times New Roman" w:cs="Times New Roman"/>
          <w:u w:val="single"/>
        </w:rPr>
        <w:t>Policy Con</w:t>
      </w:r>
      <w:r>
        <w:rPr>
          <w:rFonts w:ascii="Times New Roman" w:hAnsi="Times New Roman" w:cs="Times New Roman"/>
          <w:u w:val="single"/>
        </w:rPr>
        <w:t xml:space="preserve"> </w:t>
      </w:r>
      <w:r w:rsidRPr="00C92D1A">
        <w:rPr>
          <w:rFonts w:ascii="Times New Roman" w:hAnsi="Times New Roman" w:cs="Times New Roman"/>
          <w:u w:val="single"/>
        </w:rPr>
        <w:t>1</w:t>
      </w:r>
      <w:r w:rsidRPr="00E62F95">
        <w:rPr>
          <w:rFonts w:ascii="Times New Roman" w:hAnsi="Times New Roman" w:cs="Times New Roman"/>
          <w:u w:val="single"/>
        </w:rPr>
        <w:t>.5.1</w:t>
      </w:r>
      <w:r w:rsidRPr="00E62F95">
        <w:rPr>
          <w:rFonts w:ascii="Times New Roman" w:hAnsi="Times New Roman" w:cs="Times New Roman"/>
        </w:rPr>
        <w:tab/>
        <w:t xml:space="preserve">The Town shall continue to object to dredge and fill construction permit requests that may endanger the sensitive estuary environment along the </w:t>
      </w:r>
      <w:r w:rsidRPr="00C92D1A">
        <w:rPr>
          <w:rFonts w:ascii="Times New Roman" w:hAnsi="Times New Roman" w:cs="Times New Roman"/>
        </w:rPr>
        <w:t>ide</w:t>
      </w:r>
      <w:r w:rsidRPr="00E62F95">
        <w:rPr>
          <w:rFonts w:ascii="Times New Roman" w:hAnsi="Times New Roman" w:cs="Times New Roman"/>
        </w:rPr>
        <w:t>ntified waterways.</w:t>
      </w:r>
    </w:p>
    <w:p w:rsidR="001F24FC" w:rsidRPr="00E62F95" w:rsidRDefault="001F24FC" w:rsidP="001F24FC">
      <w:pPr>
        <w:ind w:hanging="720"/>
        <w:jc w:val="both"/>
        <w:rPr>
          <w:rFonts w:ascii="Times New Roman" w:hAnsi="Times New Roman" w:cs="Times New Roman"/>
        </w:rPr>
      </w:pPr>
    </w:p>
    <w:p w:rsidR="001F24FC" w:rsidRPr="00E62F95" w:rsidRDefault="001F24FC" w:rsidP="001F24FC">
      <w:pPr>
        <w:ind w:left="720" w:hanging="720"/>
        <w:jc w:val="both"/>
        <w:rPr>
          <w:rFonts w:ascii="Times New Roman" w:hAnsi="Times New Roman" w:cs="Times New Roman"/>
        </w:rPr>
      </w:pPr>
      <w:r w:rsidRPr="00E62F95">
        <w:rPr>
          <w:rFonts w:ascii="Times New Roman" w:hAnsi="Times New Roman" w:cs="Times New Roman"/>
          <w:u w:val="single"/>
        </w:rPr>
        <w:t xml:space="preserve">Policy </w:t>
      </w:r>
      <w:r w:rsidRPr="006C12DE">
        <w:rPr>
          <w:rFonts w:ascii="Times New Roman" w:hAnsi="Times New Roman" w:cs="Times New Roman"/>
          <w:u w:val="single"/>
        </w:rPr>
        <w:t>Con</w:t>
      </w:r>
      <w:r>
        <w:rPr>
          <w:rFonts w:ascii="Times New Roman" w:hAnsi="Times New Roman" w:cs="Times New Roman"/>
          <w:u w:val="single"/>
        </w:rPr>
        <w:t xml:space="preserve"> </w:t>
      </w:r>
      <w:r w:rsidRPr="006C12DE">
        <w:rPr>
          <w:rFonts w:ascii="Times New Roman" w:hAnsi="Times New Roman" w:cs="Times New Roman"/>
          <w:u w:val="single"/>
        </w:rPr>
        <w:t>1.5.2</w:t>
      </w:r>
      <w:r w:rsidRPr="00E62F95">
        <w:rPr>
          <w:rFonts w:ascii="Times New Roman" w:hAnsi="Times New Roman" w:cs="Times New Roman"/>
        </w:rPr>
        <w:tab/>
        <w:t>The Town will administer the Environmentally Sensitive Lands Ordinance to conserve and protect fish, marine habitats, wildlife, and wildlife habitat.</w:t>
      </w:r>
    </w:p>
    <w:p w:rsidR="001F24FC" w:rsidRPr="00E62F95" w:rsidRDefault="001F24FC" w:rsidP="001F24FC">
      <w:pPr>
        <w:jc w:val="both"/>
        <w:rPr>
          <w:rFonts w:ascii="Times New Roman" w:hAnsi="Times New Roman" w:cs="Times New Roman"/>
          <w:u w:val="single"/>
        </w:rPr>
      </w:pPr>
    </w:p>
    <w:p w:rsidR="001F24FC" w:rsidRDefault="001F24FC" w:rsidP="001F24FC">
      <w:pPr>
        <w:jc w:val="both"/>
        <w:rPr>
          <w:rFonts w:ascii="Times New Roman" w:hAnsi="Times New Roman" w:cs="Times New Roman"/>
          <w:b/>
          <w:bCs/>
          <w:u w:val="single"/>
        </w:rPr>
      </w:pPr>
      <w:r w:rsidRPr="00226B7C">
        <w:rPr>
          <w:rFonts w:ascii="Times New Roman" w:hAnsi="Times New Roman" w:cs="Times New Roman"/>
          <w:b/>
          <w:u w:val="single"/>
        </w:rPr>
        <w:t>GOAL CON</w:t>
      </w:r>
      <w:r w:rsidRPr="003A6A84">
        <w:rPr>
          <w:rFonts w:ascii="Times New Roman" w:hAnsi="Times New Roman" w:cs="Times New Roman"/>
          <w:b/>
          <w:bCs/>
          <w:u w:val="single"/>
        </w:rPr>
        <w:t xml:space="preserve"> 2</w:t>
      </w:r>
    </w:p>
    <w:p w:rsidR="001F24FC" w:rsidRDefault="001F24FC" w:rsidP="001F24FC">
      <w:pPr>
        <w:jc w:val="both"/>
        <w:rPr>
          <w:rFonts w:ascii="Times New Roman" w:hAnsi="Times New Roman" w:cs="Times New Roman"/>
          <w:b/>
          <w:bCs/>
        </w:rPr>
      </w:pPr>
    </w:p>
    <w:p w:rsidR="001F24FC" w:rsidRPr="00226B7C" w:rsidRDefault="001F24FC" w:rsidP="001F24FC">
      <w:pPr>
        <w:jc w:val="both"/>
        <w:rPr>
          <w:rFonts w:ascii="Times New Roman" w:hAnsi="Times New Roman" w:cs="Times New Roman"/>
          <w:b/>
        </w:rPr>
      </w:pPr>
      <w:r w:rsidRPr="006C12DE">
        <w:rPr>
          <w:rFonts w:ascii="Times New Roman" w:hAnsi="Times New Roman" w:cs="Times New Roman"/>
          <w:b/>
        </w:rPr>
        <w:t>THE TOWN OF LANTANA SHALL</w:t>
      </w:r>
      <w:r w:rsidRPr="00226B7C">
        <w:rPr>
          <w:rFonts w:ascii="Times New Roman" w:hAnsi="Times New Roman" w:cs="Times New Roman"/>
          <w:b/>
          <w:bCs/>
        </w:rPr>
        <w:t xml:space="preserve"> ENCOURAGE ENVIRONMENTAL SUSTAINABILITY THROUGH ACTIONS THAT REDUCE GREENHOUSE GAS EMISSIONS AND RESOURCES OTHER POLLUTANTS AND REDUCE THE USE OF NON-RENEWABLE</w:t>
      </w:r>
    </w:p>
    <w:p w:rsidR="001F24FC" w:rsidRDefault="001F24FC" w:rsidP="001F24FC"/>
    <w:p w:rsidR="001F24FC" w:rsidRDefault="001F24FC" w:rsidP="001F24FC">
      <w:pPr>
        <w:rPr>
          <w:rFonts w:ascii="Times New Roman" w:hAnsi="Times New Roman" w:cs="Times New Roman"/>
          <w:bCs/>
        </w:rPr>
      </w:pPr>
      <w:r w:rsidRPr="00771AE2">
        <w:rPr>
          <w:rFonts w:ascii="Times New Roman" w:hAnsi="Times New Roman" w:cs="Times New Roman"/>
          <w:bCs/>
          <w:u w:val="single"/>
        </w:rPr>
        <w:t>OBJECTIVE C</w:t>
      </w:r>
      <w:r>
        <w:rPr>
          <w:rFonts w:ascii="Times New Roman" w:hAnsi="Times New Roman" w:cs="Times New Roman"/>
          <w:bCs/>
          <w:u w:val="single"/>
        </w:rPr>
        <w:t>on</w:t>
      </w:r>
      <w:r w:rsidRPr="00771AE2">
        <w:rPr>
          <w:rFonts w:ascii="Times New Roman" w:hAnsi="Times New Roman" w:cs="Times New Roman"/>
          <w:bCs/>
          <w:u w:val="single"/>
        </w:rPr>
        <w:t xml:space="preserve"> 2.1</w:t>
      </w:r>
      <w:r w:rsidRPr="004150BF">
        <w:rPr>
          <w:rFonts w:ascii="Times New Roman" w:hAnsi="Times New Roman" w:cs="Times New Roman"/>
          <w:bCs/>
        </w:rPr>
        <w:t xml:space="preserve">     Increase </w:t>
      </w:r>
      <w:r>
        <w:rPr>
          <w:rFonts w:ascii="Times New Roman" w:hAnsi="Times New Roman" w:cs="Times New Roman"/>
          <w:bCs/>
        </w:rPr>
        <w:t xml:space="preserve">the use of, and </w:t>
      </w:r>
      <w:r w:rsidRPr="004150BF">
        <w:rPr>
          <w:rFonts w:ascii="Times New Roman" w:hAnsi="Times New Roman" w:cs="Times New Roman"/>
          <w:bCs/>
        </w:rPr>
        <w:t xml:space="preserve">education about sustainable building practices and </w:t>
      </w:r>
      <w:r>
        <w:rPr>
          <w:rFonts w:ascii="Times New Roman" w:hAnsi="Times New Roman" w:cs="Times New Roman"/>
          <w:bCs/>
        </w:rPr>
        <w:t xml:space="preserve">the </w:t>
      </w:r>
      <w:r w:rsidRPr="004150BF">
        <w:rPr>
          <w:rFonts w:ascii="Times New Roman" w:hAnsi="Times New Roman" w:cs="Times New Roman"/>
          <w:bCs/>
        </w:rPr>
        <w:t xml:space="preserve">use of environmentally sustainable products within the </w:t>
      </w:r>
      <w:r>
        <w:rPr>
          <w:rFonts w:ascii="Times New Roman" w:hAnsi="Times New Roman" w:cs="Times New Roman"/>
          <w:bCs/>
        </w:rPr>
        <w:t>Town of Lantana</w:t>
      </w:r>
      <w:r w:rsidRPr="004150BF">
        <w:rPr>
          <w:rFonts w:ascii="Times New Roman" w:hAnsi="Times New Roman" w:cs="Times New Roman"/>
          <w:bCs/>
        </w:rPr>
        <w:t>.</w:t>
      </w:r>
    </w:p>
    <w:p w:rsidR="001F24FC" w:rsidRDefault="001F24FC" w:rsidP="001F24FC">
      <w:pPr>
        <w:rPr>
          <w:rFonts w:ascii="Times New Roman" w:hAnsi="Times New Roman" w:cs="Times New Roman"/>
          <w:bCs/>
        </w:rPr>
      </w:pPr>
    </w:p>
    <w:p w:rsidR="001F24FC" w:rsidRDefault="001F24FC" w:rsidP="001F24FC">
      <w:pPr>
        <w:tabs>
          <w:tab w:val="left" w:pos="720"/>
        </w:tabs>
        <w:ind w:left="720" w:hanging="720"/>
        <w:rPr>
          <w:rFonts w:ascii="Times New Roman" w:hAnsi="Times New Roman" w:cs="Times New Roman"/>
        </w:rPr>
      </w:pPr>
      <w:r w:rsidRPr="007709EB">
        <w:rPr>
          <w:rFonts w:ascii="Times New Roman" w:hAnsi="Times New Roman" w:cs="Times New Roman"/>
          <w:u w:val="single"/>
        </w:rPr>
        <w:t xml:space="preserve">Policy </w:t>
      </w:r>
      <w:r>
        <w:rPr>
          <w:rFonts w:ascii="Times New Roman" w:hAnsi="Times New Roman" w:cs="Times New Roman"/>
          <w:u w:val="single"/>
        </w:rPr>
        <w:t>Con</w:t>
      </w:r>
      <w:r w:rsidRPr="007709EB">
        <w:rPr>
          <w:rFonts w:ascii="Times New Roman" w:hAnsi="Times New Roman" w:cs="Times New Roman"/>
          <w:u w:val="single"/>
        </w:rPr>
        <w:t xml:space="preserve"> 2.1.1</w:t>
      </w:r>
      <w:r>
        <w:rPr>
          <w:rFonts w:ascii="Times New Roman" w:hAnsi="Times New Roman" w:cs="Times New Roman"/>
        </w:rPr>
        <w:tab/>
        <w:t>The Town shall use environmentally safe cleaning products and environmentally efficient and energy-saving products wherever possible for Town facilities.</w:t>
      </w:r>
    </w:p>
    <w:p w:rsidR="001F24FC" w:rsidRDefault="001F24FC" w:rsidP="001F24FC">
      <w:pPr>
        <w:rPr>
          <w:rFonts w:ascii="Times New Roman" w:hAnsi="Times New Roman" w:cs="Times New Roman"/>
        </w:rPr>
      </w:pPr>
    </w:p>
    <w:p w:rsidR="001F24FC" w:rsidRDefault="001F24FC" w:rsidP="001F24FC">
      <w:pPr>
        <w:ind w:left="720" w:hanging="720"/>
        <w:rPr>
          <w:rFonts w:ascii="Times New Roman" w:hAnsi="Times New Roman" w:cs="Times New Roman"/>
        </w:rPr>
      </w:pPr>
      <w:r w:rsidRPr="007709EB">
        <w:rPr>
          <w:rFonts w:ascii="Times New Roman" w:hAnsi="Times New Roman" w:cs="Times New Roman"/>
          <w:u w:val="single"/>
        </w:rPr>
        <w:t>Policy Con 2.1.2</w:t>
      </w:r>
      <w:r w:rsidRPr="007709EB">
        <w:rPr>
          <w:rFonts w:ascii="Times New Roman" w:hAnsi="Times New Roman" w:cs="Times New Roman"/>
        </w:rPr>
        <w:tab/>
      </w:r>
      <w:r>
        <w:rPr>
          <w:rFonts w:ascii="Times New Roman" w:hAnsi="Times New Roman" w:cs="Times New Roman"/>
        </w:rPr>
        <w:t>The Town shall educate the public regarding environmentally-friendly and sustainable practices through either Town newsletters and/or educational forums.</w:t>
      </w:r>
    </w:p>
    <w:p w:rsidR="001F24FC" w:rsidRDefault="001F24FC" w:rsidP="001F24FC">
      <w:pPr>
        <w:ind w:left="720" w:hanging="720"/>
        <w:rPr>
          <w:rFonts w:ascii="Times New Roman" w:hAnsi="Times New Roman" w:cs="Times New Roman"/>
        </w:rPr>
      </w:pPr>
    </w:p>
    <w:p w:rsidR="001F24FC" w:rsidRPr="003A6A84" w:rsidRDefault="001F24FC" w:rsidP="001F24FC">
      <w:pPr>
        <w:pStyle w:val="NoSpacing"/>
        <w:rPr>
          <w:rFonts w:ascii="Times New Roman" w:hAnsi="Times New Roman" w:cs="Times New Roman"/>
          <w:b w:val="0"/>
          <w:szCs w:val="24"/>
          <w:u w:val="single"/>
        </w:rPr>
      </w:pPr>
      <w:r>
        <w:rPr>
          <w:rFonts w:ascii="Times New Roman" w:hAnsi="Times New Roman" w:cs="Times New Roman"/>
          <w:b w:val="0"/>
          <w:szCs w:val="24"/>
          <w:u w:val="single"/>
        </w:rPr>
        <w:t xml:space="preserve">Policy </w:t>
      </w:r>
      <w:r w:rsidRPr="0011482D">
        <w:rPr>
          <w:rFonts w:ascii="Times New Roman" w:hAnsi="Times New Roman" w:cs="Times New Roman"/>
          <w:b w:val="0"/>
          <w:szCs w:val="24"/>
          <w:u w:val="single"/>
        </w:rPr>
        <w:t>C</w:t>
      </w:r>
      <w:r>
        <w:rPr>
          <w:rFonts w:ascii="Times New Roman" w:hAnsi="Times New Roman" w:cs="Times New Roman"/>
          <w:b w:val="0"/>
          <w:szCs w:val="24"/>
          <w:u w:val="single"/>
        </w:rPr>
        <w:t>on</w:t>
      </w:r>
      <w:r w:rsidRPr="0011482D">
        <w:rPr>
          <w:rFonts w:ascii="Times New Roman" w:hAnsi="Times New Roman" w:cs="Times New Roman"/>
          <w:b w:val="0"/>
          <w:szCs w:val="24"/>
          <w:u w:val="single"/>
        </w:rPr>
        <w:t xml:space="preserve"> 2.1.3</w:t>
      </w:r>
      <w:r w:rsidRPr="003A6A84">
        <w:rPr>
          <w:rFonts w:ascii="Times New Roman" w:hAnsi="Times New Roman" w:cs="Times New Roman"/>
          <w:b w:val="0"/>
          <w:szCs w:val="24"/>
        </w:rPr>
        <w:tab/>
      </w:r>
      <w:r w:rsidRPr="00E14D41">
        <w:rPr>
          <w:rFonts w:ascii="Times New Roman" w:hAnsi="Times New Roman" w:cs="Times New Roman"/>
          <w:b w:val="0"/>
          <w:szCs w:val="24"/>
        </w:rPr>
        <w:t>T</w:t>
      </w:r>
      <w:r w:rsidRPr="0011482D">
        <w:rPr>
          <w:rFonts w:ascii="Times New Roman" w:hAnsi="Times New Roman" w:cs="Times New Roman"/>
          <w:b w:val="0"/>
          <w:szCs w:val="24"/>
        </w:rPr>
        <w:t xml:space="preserve">he Town shall </w:t>
      </w:r>
      <w:r>
        <w:rPr>
          <w:rFonts w:ascii="Times New Roman" w:hAnsi="Times New Roman" w:cs="Times New Roman"/>
          <w:b w:val="0"/>
          <w:szCs w:val="24"/>
        </w:rPr>
        <w:t>evaluate the effectiveness of</w:t>
      </w:r>
      <w:r w:rsidRPr="0011482D">
        <w:rPr>
          <w:rFonts w:ascii="Times New Roman" w:hAnsi="Times New Roman" w:cs="Times New Roman"/>
          <w:b w:val="0"/>
          <w:szCs w:val="24"/>
        </w:rPr>
        <w:t xml:space="preserve"> Cool Roofs program</w:t>
      </w:r>
      <w:r>
        <w:rPr>
          <w:rFonts w:ascii="Times New Roman" w:hAnsi="Times New Roman" w:cs="Times New Roman"/>
          <w:b w:val="0"/>
          <w:szCs w:val="24"/>
        </w:rPr>
        <w:t>s</w:t>
      </w:r>
      <w:r w:rsidRPr="0011482D">
        <w:rPr>
          <w:rFonts w:ascii="Times New Roman" w:hAnsi="Times New Roman" w:cs="Times New Roman"/>
          <w:b w:val="0"/>
          <w:szCs w:val="24"/>
        </w:rPr>
        <w:t xml:space="preserve"> which may include offering expedited permitting and/or reduction of fees for applications that include albedo roofs. </w:t>
      </w:r>
      <w:r w:rsidRPr="00826F7D">
        <w:rPr>
          <w:rFonts w:ascii="Times New Roman" w:hAnsi="Times New Roman" w:cs="Times New Roman"/>
          <w:b w:val="0"/>
          <w:szCs w:val="24"/>
        </w:rPr>
        <w:t>The Town should implement the Cool Roofs program on its own facilities as demonstrations projects.</w:t>
      </w:r>
    </w:p>
    <w:p w:rsidR="001F24FC" w:rsidRPr="0011482D" w:rsidRDefault="001F24FC" w:rsidP="001F24FC">
      <w:pPr>
        <w:pStyle w:val="NoSpacing"/>
        <w:rPr>
          <w:rFonts w:ascii="Times New Roman" w:hAnsi="Times New Roman" w:cs="Times New Roman"/>
          <w:b w:val="0"/>
          <w:szCs w:val="24"/>
        </w:rPr>
      </w:pPr>
    </w:p>
    <w:p w:rsidR="001F24FC" w:rsidRPr="003A6A84" w:rsidRDefault="001F24FC" w:rsidP="001F24FC">
      <w:pPr>
        <w:pStyle w:val="NoSpacing"/>
        <w:rPr>
          <w:rFonts w:ascii="Times New Roman" w:hAnsi="Times New Roman" w:cs="Times New Roman"/>
          <w:b w:val="0"/>
          <w:szCs w:val="24"/>
          <w:u w:val="single"/>
        </w:rPr>
      </w:pPr>
      <w:r w:rsidRPr="0011482D">
        <w:rPr>
          <w:rFonts w:ascii="Times New Roman" w:hAnsi="Times New Roman" w:cs="Times New Roman"/>
          <w:b w:val="0"/>
          <w:szCs w:val="24"/>
          <w:u w:val="single"/>
        </w:rPr>
        <w:t>Policy Con 2.1.4</w:t>
      </w:r>
      <w:r w:rsidRPr="003A6A84">
        <w:rPr>
          <w:rFonts w:ascii="Times New Roman" w:hAnsi="Times New Roman" w:cs="Times New Roman"/>
          <w:b w:val="0"/>
          <w:szCs w:val="24"/>
        </w:rPr>
        <w:tab/>
      </w:r>
      <w:r w:rsidRPr="0011482D">
        <w:rPr>
          <w:rFonts w:ascii="Times New Roman" w:hAnsi="Times New Roman" w:cs="Times New Roman"/>
          <w:b w:val="0"/>
          <w:szCs w:val="24"/>
        </w:rPr>
        <w:t>The Town shall</w:t>
      </w:r>
      <w:r>
        <w:rPr>
          <w:rFonts w:ascii="Times New Roman" w:hAnsi="Times New Roman" w:cs="Times New Roman"/>
          <w:b w:val="0"/>
          <w:szCs w:val="24"/>
        </w:rPr>
        <w:t xml:space="preserve"> continue to evaluate</w:t>
      </w:r>
      <w:r w:rsidRPr="0011482D">
        <w:rPr>
          <w:rFonts w:ascii="Times New Roman" w:hAnsi="Times New Roman" w:cs="Times New Roman"/>
          <w:b w:val="0"/>
          <w:szCs w:val="24"/>
        </w:rPr>
        <w:t xml:space="preserve"> upgrad</w:t>
      </w:r>
      <w:r>
        <w:rPr>
          <w:rFonts w:ascii="Times New Roman" w:hAnsi="Times New Roman" w:cs="Times New Roman"/>
          <w:b w:val="0"/>
          <w:szCs w:val="24"/>
        </w:rPr>
        <w:t>ing</w:t>
      </w:r>
      <w:r w:rsidRPr="0011482D">
        <w:rPr>
          <w:rFonts w:ascii="Times New Roman" w:hAnsi="Times New Roman" w:cs="Times New Roman"/>
          <w:b w:val="0"/>
          <w:szCs w:val="24"/>
        </w:rPr>
        <w:t xml:space="preserve"> to LED streetlights and traffic signals on fixtures that are owned by the Town. On fixtures that are not owned by the Town, the Town shall coordinate with FPL to encourage replacement with LED lights. </w:t>
      </w:r>
    </w:p>
    <w:p w:rsidR="001F24FC" w:rsidRPr="0011482D" w:rsidRDefault="001F24FC" w:rsidP="001F24FC">
      <w:pPr>
        <w:pStyle w:val="NoSpacing"/>
        <w:rPr>
          <w:rFonts w:ascii="Times New Roman" w:hAnsi="Times New Roman" w:cs="Times New Roman"/>
          <w:b w:val="0"/>
          <w:szCs w:val="24"/>
        </w:rPr>
      </w:pPr>
    </w:p>
    <w:p w:rsidR="001F24FC" w:rsidRPr="003A6A84" w:rsidRDefault="001F24FC" w:rsidP="001F24FC">
      <w:pPr>
        <w:pStyle w:val="NoSpacing"/>
        <w:rPr>
          <w:rFonts w:ascii="Times New Roman" w:hAnsi="Times New Roman" w:cs="Times New Roman"/>
          <w:b w:val="0"/>
          <w:szCs w:val="24"/>
          <w:u w:val="single"/>
        </w:rPr>
      </w:pPr>
      <w:r w:rsidRPr="0011482D">
        <w:rPr>
          <w:rFonts w:ascii="Times New Roman" w:hAnsi="Times New Roman" w:cs="Times New Roman"/>
          <w:b w:val="0"/>
          <w:szCs w:val="24"/>
          <w:u w:val="single"/>
        </w:rPr>
        <w:t>Policy Con 2.1.5</w:t>
      </w:r>
      <w:r w:rsidRPr="003A6A84">
        <w:rPr>
          <w:rFonts w:ascii="Times New Roman" w:hAnsi="Times New Roman" w:cs="Times New Roman"/>
          <w:b w:val="0"/>
          <w:szCs w:val="24"/>
        </w:rPr>
        <w:tab/>
      </w:r>
      <w:r w:rsidRPr="0011482D">
        <w:rPr>
          <w:rFonts w:ascii="Times New Roman" w:hAnsi="Times New Roman" w:cs="Times New Roman"/>
          <w:b w:val="0"/>
          <w:szCs w:val="24"/>
        </w:rPr>
        <w:t xml:space="preserve">The Town shall </w:t>
      </w:r>
      <w:r>
        <w:rPr>
          <w:rFonts w:ascii="Times New Roman" w:hAnsi="Times New Roman" w:cs="Times New Roman"/>
          <w:b w:val="0"/>
          <w:szCs w:val="24"/>
        </w:rPr>
        <w:t xml:space="preserve">continue to evaluate the </w:t>
      </w:r>
      <w:r w:rsidRPr="0011482D">
        <w:rPr>
          <w:rFonts w:ascii="Times New Roman" w:hAnsi="Times New Roman" w:cs="Times New Roman"/>
          <w:b w:val="0"/>
          <w:szCs w:val="24"/>
        </w:rPr>
        <w:t xml:space="preserve">use </w:t>
      </w:r>
      <w:r>
        <w:rPr>
          <w:rFonts w:ascii="Times New Roman" w:hAnsi="Times New Roman" w:cs="Times New Roman"/>
          <w:b w:val="0"/>
          <w:szCs w:val="24"/>
        </w:rPr>
        <w:t xml:space="preserve">of </w:t>
      </w:r>
      <w:r w:rsidRPr="0011482D">
        <w:rPr>
          <w:rFonts w:ascii="Times New Roman" w:hAnsi="Times New Roman" w:cs="Times New Roman"/>
          <w:b w:val="0"/>
          <w:szCs w:val="24"/>
        </w:rPr>
        <w:t xml:space="preserve">solar outdoor lighting for municipal facilities when applicable in order to reduce costs in the long term as well as GHG emissions. </w:t>
      </w:r>
    </w:p>
    <w:p w:rsidR="001F24FC" w:rsidRPr="0011482D" w:rsidRDefault="001F24FC" w:rsidP="001F24FC">
      <w:pPr>
        <w:pStyle w:val="NoSpacing"/>
        <w:rPr>
          <w:rFonts w:ascii="Times New Roman" w:hAnsi="Times New Roman" w:cs="Times New Roman"/>
          <w:b w:val="0"/>
          <w:szCs w:val="24"/>
        </w:rPr>
      </w:pPr>
    </w:p>
    <w:p w:rsidR="001F24FC" w:rsidRPr="003A6A84" w:rsidRDefault="001F24FC" w:rsidP="001F24FC">
      <w:pPr>
        <w:pStyle w:val="NoSpacing"/>
        <w:rPr>
          <w:rFonts w:ascii="Times New Roman" w:hAnsi="Times New Roman" w:cs="Times New Roman"/>
          <w:b w:val="0"/>
          <w:szCs w:val="24"/>
          <w:u w:val="single"/>
        </w:rPr>
      </w:pPr>
      <w:r w:rsidRPr="0011482D">
        <w:rPr>
          <w:rFonts w:ascii="Times New Roman" w:hAnsi="Times New Roman" w:cs="Times New Roman"/>
          <w:b w:val="0"/>
          <w:szCs w:val="24"/>
          <w:u w:val="single"/>
        </w:rPr>
        <w:t>Policy Con 2.1.6</w:t>
      </w:r>
      <w:r w:rsidRPr="003A6A84">
        <w:rPr>
          <w:rFonts w:ascii="Times New Roman" w:hAnsi="Times New Roman" w:cs="Times New Roman"/>
          <w:b w:val="0"/>
          <w:szCs w:val="24"/>
        </w:rPr>
        <w:tab/>
      </w:r>
      <w:r w:rsidRPr="0011482D">
        <w:rPr>
          <w:rFonts w:ascii="Times New Roman" w:hAnsi="Times New Roman" w:cs="Times New Roman"/>
          <w:b w:val="0"/>
          <w:szCs w:val="24"/>
        </w:rPr>
        <w:t xml:space="preserve">The Town shall encourage innovative green building practices by offering incentives such as streamlining the approval process for these types of projects. </w:t>
      </w:r>
    </w:p>
    <w:p w:rsidR="001F24FC" w:rsidRPr="0011482D" w:rsidRDefault="001F24FC" w:rsidP="001F24FC">
      <w:pPr>
        <w:pStyle w:val="NoSpacing"/>
        <w:rPr>
          <w:rFonts w:ascii="Times New Roman" w:hAnsi="Times New Roman" w:cs="Times New Roman"/>
          <w:b w:val="0"/>
          <w:szCs w:val="24"/>
        </w:rPr>
      </w:pPr>
    </w:p>
    <w:p w:rsidR="001F24FC" w:rsidRPr="003A6A84" w:rsidRDefault="001F24FC" w:rsidP="001F24FC">
      <w:pPr>
        <w:pStyle w:val="NoSpacing"/>
        <w:rPr>
          <w:rFonts w:ascii="Times New Roman" w:hAnsi="Times New Roman" w:cs="Times New Roman"/>
          <w:b w:val="0"/>
          <w:szCs w:val="24"/>
          <w:u w:val="single"/>
        </w:rPr>
      </w:pPr>
      <w:r w:rsidRPr="0011482D">
        <w:rPr>
          <w:rFonts w:ascii="Times New Roman" w:hAnsi="Times New Roman" w:cs="Times New Roman"/>
          <w:b w:val="0"/>
          <w:szCs w:val="24"/>
          <w:u w:val="single"/>
        </w:rPr>
        <w:t>Policy Con 2.1.7</w:t>
      </w:r>
      <w:r w:rsidRPr="003A6A84">
        <w:rPr>
          <w:rFonts w:ascii="Times New Roman" w:hAnsi="Times New Roman" w:cs="Times New Roman"/>
          <w:b w:val="0"/>
          <w:szCs w:val="24"/>
        </w:rPr>
        <w:tab/>
      </w:r>
      <w:r w:rsidRPr="0011482D">
        <w:rPr>
          <w:rFonts w:ascii="Times New Roman" w:hAnsi="Times New Roman" w:cs="Times New Roman"/>
          <w:b w:val="0"/>
          <w:szCs w:val="24"/>
        </w:rPr>
        <w:t>The Town shall continue to participate in the Florida Green Finance Authority PACE financing program and communicate the options of PACE to new businesses</w:t>
      </w:r>
      <w:r>
        <w:rPr>
          <w:rFonts w:ascii="Times New Roman" w:hAnsi="Times New Roman" w:cs="Times New Roman"/>
          <w:b w:val="0"/>
          <w:szCs w:val="24"/>
        </w:rPr>
        <w:t>.</w:t>
      </w:r>
    </w:p>
    <w:p w:rsidR="001F24FC" w:rsidRDefault="001F24FC" w:rsidP="001F24FC">
      <w:pPr>
        <w:pStyle w:val="NoSpacing"/>
        <w:rPr>
          <w:rFonts w:ascii="Times New Roman" w:hAnsi="Times New Roman" w:cs="Times New Roman"/>
          <w:b w:val="0"/>
          <w:szCs w:val="24"/>
        </w:rPr>
      </w:pPr>
    </w:p>
    <w:p w:rsidR="001F24FC" w:rsidRDefault="001F24FC" w:rsidP="001F24FC">
      <w:r w:rsidRPr="00E14D41">
        <w:rPr>
          <w:rFonts w:ascii="Times New Roman" w:hAnsi="Times New Roman" w:cs="Times New Roman"/>
          <w:u w:val="single"/>
        </w:rPr>
        <w:t>OBJECTIVE Con 2</w:t>
      </w:r>
      <w:r w:rsidRPr="003A6A84">
        <w:rPr>
          <w:rFonts w:ascii="Times New Roman" w:hAnsi="Times New Roman" w:cs="Times New Roman"/>
          <w:u w:val="single"/>
        </w:rPr>
        <w:t>.2</w:t>
      </w:r>
      <w:r>
        <w:rPr>
          <w:rFonts w:ascii="Times New Roman" w:hAnsi="Times New Roman" w:cs="Times New Roman"/>
        </w:rPr>
        <w:tab/>
      </w:r>
      <w:r>
        <w:rPr>
          <w:rFonts w:ascii="Times New Roman" w:hAnsi="Times New Roman" w:cs="Times New Roman"/>
        </w:rPr>
        <w:tab/>
        <w:t>T</w:t>
      </w:r>
      <w:r w:rsidRPr="0011482D">
        <w:rPr>
          <w:rFonts w:ascii="Times New Roman" w:hAnsi="Times New Roman" w:cs="Times New Roman"/>
        </w:rPr>
        <w:t>he Town shall integrate the consideration of climate change impacts and mitigation and adaptation strategies, into existing and future planning, operations, policies and programs.</w:t>
      </w:r>
    </w:p>
    <w:p w:rsidR="001F24FC" w:rsidRDefault="001F24FC" w:rsidP="001F24FC">
      <w:pPr>
        <w:ind w:left="720" w:hanging="720"/>
        <w:rPr>
          <w:rFonts w:ascii="Times New Roman" w:hAnsi="Times New Roman" w:cs="Times New Roman"/>
        </w:rPr>
      </w:pPr>
    </w:p>
    <w:p w:rsidR="001F24FC" w:rsidRDefault="001F24FC" w:rsidP="001F24FC">
      <w:pPr>
        <w:pStyle w:val="NoSpacing"/>
        <w:rPr>
          <w:rFonts w:ascii="Times New Roman" w:hAnsi="Times New Roman" w:cs="Times New Roman"/>
          <w:b w:val="0"/>
          <w:szCs w:val="24"/>
        </w:rPr>
      </w:pPr>
      <w:r w:rsidRPr="003A6A84">
        <w:rPr>
          <w:rFonts w:ascii="Times New Roman" w:hAnsi="Times New Roman" w:cs="Times New Roman"/>
          <w:b w:val="0"/>
          <w:szCs w:val="24"/>
          <w:u w:val="single"/>
        </w:rPr>
        <w:t xml:space="preserve">Policy Con 2.2.1 </w:t>
      </w:r>
      <w:r>
        <w:rPr>
          <w:rFonts w:ascii="Times New Roman" w:hAnsi="Times New Roman" w:cs="Times New Roman"/>
          <w:b w:val="0"/>
          <w:szCs w:val="24"/>
        </w:rPr>
        <w:tab/>
      </w:r>
      <w:r w:rsidRPr="0011482D">
        <w:rPr>
          <w:rFonts w:ascii="Times New Roman" w:hAnsi="Times New Roman" w:cs="Times New Roman"/>
          <w:b w:val="0"/>
          <w:szCs w:val="24"/>
        </w:rPr>
        <w:t xml:space="preserve">The Town </w:t>
      </w:r>
      <w:r>
        <w:rPr>
          <w:rFonts w:ascii="Times New Roman" w:hAnsi="Times New Roman" w:cs="Times New Roman"/>
          <w:b w:val="0"/>
          <w:szCs w:val="24"/>
        </w:rPr>
        <w:t>evaluate incorporating</w:t>
      </w:r>
      <w:r w:rsidRPr="0011482D">
        <w:rPr>
          <w:rFonts w:ascii="Times New Roman" w:hAnsi="Times New Roman" w:cs="Times New Roman"/>
          <w:b w:val="0"/>
          <w:szCs w:val="24"/>
        </w:rPr>
        <w:t xml:space="preserve"> a policy of Energy Efficiency and Environmentally Preferable Purchasing</w:t>
      </w:r>
      <w:r>
        <w:rPr>
          <w:rFonts w:ascii="Times New Roman" w:hAnsi="Times New Roman" w:cs="Times New Roman"/>
          <w:b w:val="0"/>
          <w:szCs w:val="24"/>
        </w:rPr>
        <w:t xml:space="preserve">, including </w:t>
      </w:r>
      <w:r w:rsidRPr="0011482D">
        <w:rPr>
          <w:rFonts w:ascii="Times New Roman" w:hAnsi="Times New Roman" w:cs="Times New Roman"/>
          <w:b w:val="0"/>
          <w:szCs w:val="24"/>
        </w:rPr>
        <w:t>consider</w:t>
      </w:r>
      <w:r>
        <w:rPr>
          <w:rFonts w:ascii="Times New Roman" w:hAnsi="Times New Roman" w:cs="Times New Roman"/>
          <w:b w:val="0"/>
          <w:szCs w:val="24"/>
        </w:rPr>
        <w:t>ation of</w:t>
      </w:r>
      <w:r w:rsidRPr="0011482D">
        <w:rPr>
          <w:rFonts w:ascii="Times New Roman" w:hAnsi="Times New Roman" w:cs="Times New Roman"/>
          <w:b w:val="0"/>
          <w:szCs w:val="24"/>
        </w:rPr>
        <w:t xml:space="preserve"> energy efficiency and sustainability principles and environmental factors when purchasing or contracting </w:t>
      </w:r>
      <w:r>
        <w:rPr>
          <w:rFonts w:ascii="Times New Roman" w:hAnsi="Times New Roman" w:cs="Times New Roman"/>
          <w:b w:val="0"/>
          <w:szCs w:val="24"/>
        </w:rPr>
        <w:t xml:space="preserve">and </w:t>
      </w:r>
      <w:r w:rsidRPr="0011482D">
        <w:rPr>
          <w:rFonts w:ascii="Times New Roman" w:hAnsi="Times New Roman" w:cs="Times New Roman"/>
          <w:b w:val="0"/>
          <w:szCs w:val="24"/>
        </w:rPr>
        <w:t xml:space="preserve">criteria to purchase Energy Star equipment and appliances. </w:t>
      </w:r>
    </w:p>
    <w:p w:rsidR="001F24FC" w:rsidRDefault="001F24FC" w:rsidP="001F24FC">
      <w:pPr>
        <w:pStyle w:val="NoSpacing"/>
        <w:rPr>
          <w:rFonts w:ascii="Times New Roman" w:hAnsi="Times New Roman" w:cs="Times New Roman"/>
          <w:b w:val="0"/>
          <w:szCs w:val="24"/>
        </w:rPr>
      </w:pPr>
    </w:p>
    <w:p w:rsidR="001F24FC" w:rsidRPr="003A6A84" w:rsidRDefault="001F24FC" w:rsidP="001F24FC">
      <w:pPr>
        <w:pStyle w:val="NoSpacing"/>
        <w:rPr>
          <w:rFonts w:ascii="Times New Roman" w:hAnsi="Times New Roman" w:cs="Times New Roman"/>
          <w:b w:val="0"/>
          <w:szCs w:val="24"/>
        </w:rPr>
        <w:sectPr w:rsidR="001F24FC" w:rsidRPr="003A6A84" w:rsidSect="001F24FC">
          <w:headerReference w:type="default" r:id="rId35"/>
          <w:footerReference w:type="default" r:id="rId36"/>
          <w:pgSz w:w="12240" w:h="15840"/>
          <w:pgMar w:top="1440" w:right="1800" w:bottom="1440" w:left="1800" w:header="720" w:footer="720" w:gutter="0"/>
          <w:pgNumType w:start="1"/>
          <w:cols w:space="720"/>
          <w:docGrid w:linePitch="360"/>
        </w:sectPr>
      </w:pPr>
      <w:r w:rsidRPr="0011482D">
        <w:rPr>
          <w:rFonts w:ascii="Times New Roman" w:hAnsi="Times New Roman" w:cs="Times New Roman"/>
          <w:b w:val="0"/>
          <w:szCs w:val="24"/>
          <w:u w:val="single"/>
        </w:rPr>
        <w:t>Policy Con 2.2.</w:t>
      </w:r>
      <w:r>
        <w:rPr>
          <w:rFonts w:ascii="Times New Roman" w:hAnsi="Times New Roman" w:cs="Times New Roman"/>
          <w:b w:val="0"/>
          <w:szCs w:val="24"/>
          <w:u w:val="single"/>
        </w:rPr>
        <w:t>2</w:t>
      </w:r>
      <w:r>
        <w:rPr>
          <w:rFonts w:ascii="Times New Roman" w:hAnsi="Times New Roman" w:cs="Times New Roman"/>
          <w:szCs w:val="24"/>
        </w:rPr>
        <w:tab/>
      </w:r>
      <w:r w:rsidRPr="0011482D">
        <w:rPr>
          <w:rFonts w:ascii="Times New Roman" w:hAnsi="Times New Roman" w:cs="Times New Roman"/>
          <w:b w:val="0"/>
          <w:szCs w:val="24"/>
        </w:rPr>
        <w:t xml:space="preserve">The Town shall </w:t>
      </w:r>
      <w:r>
        <w:rPr>
          <w:rFonts w:ascii="Times New Roman" w:hAnsi="Times New Roman" w:cs="Times New Roman"/>
          <w:b w:val="0"/>
          <w:szCs w:val="24"/>
        </w:rPr>
        <w:t>evaluate the effectiveness of a</w:t>
      </w:r>
      <w:r w:rsidRPr="0011482D">
        <w:rPr>
          <w:rFonts w:ascii="Times New Roman" w:hAnsi="Times New Roman" w:cs="Times New Roman"/>
          <w:b w:val="0"/>
          <w:szCs w:val="24"/>
        </w:rPr>
        <w:t xml:space="preserve"> Green Fleet Policy, which should focus on fuel savings, GHG reduction and improved air quality.  The Green </w:t>
      </w:r>
      <w:r w:rsidRPr="0011482D">
        <w:rPr>
          <w:rFonts w:ascii="Times New Roman" w:hAnsi="Times New Roman" w:cs="Times New Roman"/>
          <w:b w:val="0"/>
          <w:szCs w:val="24"/>
        </w:rPr>
        <w:lastRenderedPageBreak/>
        <w:t>Fleet Policy should require standards for cleaner and more efficient maintenance practices, purchase, and lease or otherwise obtain the most energy efficient vehicles possible, as well as manage and operate its fleets in a manner that is energy efficient and minimizes emissions.</w:t>
      </w:r>
    </w:p>
    <w:p w:rsidR="001F24FC" w:rsidRPr="00D707C9" w:rsidRDefault="001F24FC" w:rsidP="001F24FC">
      <w:pPr>
        <w:rPr>
          <w:rFonts w:ascii="Times New Roman" w:hAnsi="Times New Roman" w:cs="Times New Roman"/>
          <w:b/>
          <w:u w:val="single"/>
        </w:rPr>
      </w:pPr>
      <w:r>
        <w:rPr>
          <w:rFonts w:ascii="Times New Roman" w:hAnsi="Times New Roman" w:cs="Times New Roman"/>
        </w:rPr>
        <w:br w:type="page"/>
      </w:r>
      <w:r w:rsidRPr="00D707C9">
        <w:rPr>
          <w:rFonts w:ascii="Times New Roman" w:hAnsi="Times New Roman" w:cs="Times New Roman"/>
          <w:b/>
          <w:u w:val="single"/>
        </w:rPr>
        <w:lastRenderedPageBreak/>
        <w:t>RECREATION AND OPEN SPACE</w:t>
      </w:r>
    </w:p>
    <w:p w:rsidR="001F24FC" w:rsidRPr="00D707C9" w:rsidRDefault="001F24FC" w:rsidP="001F24FC">
      <w:pPr>
        <w:jc w:val="both"/>
        <w:rPr>
          <w:rFonts w:ascii="Times New Roman" w:hAnsi="Times New Roman" w:cs="Times New Roman"/>
          <w:b/>
        </w:rPr>
      </w:pPr>
    </w:p>
    <w:p w:rsidR="001F24FC" w:rsidRPr="00D707C9" w:rsidRDefault="001F24FC" w:rsidP="001F24FC">
      <w:pPr>
        <w:jc w:val="both"/>
        <w:rPr>
          <w:rFonts w:ascii="Times New Roman" w:hAnsi="Times New Roman" w:cs="Times New Roman"/>
          <w:b/>
        </w:rPr>
      </w:pPr>
      <w:r w:rsidRPr="00D707C9">
        <w:rPr>
          <w:rFonts w:ascii="Times New Roman" w:hAnsi="Times New Roman" w:cs="Times New Roman"/>
          <w:b/>
          <w:u w:val="single"/>
        </w:rPr>
        <w:t>GOAL, OBJECTIVES AND POLICIES</w:t>
      </w:r>
    </w:p>
    <w:p w:rsidR="001F24FC" w:rsidRPr="00D707C9" w:rsidRDefault="001F24FC" w:rsidP="001F24FC">
      <w:pPr>
        <w:jc w:val="both"/>
        <w:rPr>
          <w:rFonts w:ascii="Times New Roman" w:hAnsi="Times New Roman" w:cs="Times New Roman"/>
          <w:b/>
          <w:u w:val="single"/>
        </w:rPr>
      </w:pPr>
    </w:p>
    <w:p w:rsidR="001F24FC" w:rsidRDefault="001F24FC" w:rsidP="001F24FC">
      <w:pPr>
        <w:jc w:val="both"/>
        <w:rPr>
          <w:rFonts w:ascii="Times New Roman" w:hAnsi="Times New Roman" w:cs="Times New Roman"/>
          <w:b/>
          <w:u w:val="single"/>
        </w:rPr>
      </w:pPr>
      <w:r w:rsidRPr="00D707C9">
        <w:rPr>
          <w:rFonts w:ascii="Times New Roman" w:hAnsi="Times New Roman" w:cs="Times New Roman"/>
          <w:b/>
          <w:u w:val="single"/>
        </w:rPr>
        <w:t>GOAL REC</w:t>
      </w:r>
      <w:r>
        <w:rPr>
          <w:rFonts w:ascii="Times New Roman" w:hAnsi="Times New Roman" w:cs="Times New Roman"/>
          <w:b/>
          <w:u w:val="single"/>
        </w:rPr>
        <w:t xml:space="preserve"> </w:t>
      </w:r>
      <w:r w:rsidRPr="00225950">
        <w:rPr>
          <w:rFonts w:ascii="Times New Roman" w:hAnsi="Times New Roman" w:cs="Times New Roman"/>
          <w:b/>
          <w:u w:val="single"/>
        </w:rPr>
        <w:t>1</w:t>
      </w:r>
    </w:p>
    <w:p w:rsidR="001F24FC" w:rsidRDefault="001F24FC" w:rsidP="001F24FC">
      <w:pPr>
        <w:jc w:val="both"/>
        <w:rPr>
          <w:rFonts w:ascii="Times New Roman" w:hAnsi="Times New Roman" w:cs="Times New Roman"/>
          <w:b/>
          <w:u w:val="single"/>
        </w:rPr>
      </w:pPr>
    </w:p>
    <w:p w:rsidR="001F24FC" w:rsidRPr="00FE41C7" w:rsidRDefault="001F24FC" w:rsidP="001F24FC">
      <w:pPr>
        <w:jc w:val="both"/>
        <w:rPr>
          <w:rFonts w:ascii="Times New Roman" w:hAnsi="Times New Roman" w:cs="Times New Roman"/>
        </w:rPr>
      </w:pPr>
      <w:r w:rsidRPr="003A6A84">
        <w:rPr>
          <w:rFonts w:ascii="Times New Roman" w:hAnsi="Times New Roman" w:cs="Times New Roman"/>
          <w:b/>
          <w:sz w:val="24"/>
          <w:szCs w:val="24"/>
        </w:rPr>
        <w:t>THE TOWN OF LANTANA SHALL</w:t>
      </w:r>
      <w:r w:rsidRPr="003A6A84">
        <w:rPr>
          <w:rFonts w:ascii="Times New Roman" w:hAnsi="Times New Roman" w:cs="Times New Roman"/>
          <w:b/>
        </w:rPr>
        <w:t xml:space="preserve"> </w:t>
      </w:r>
      <w:r w:rsidRPr="00E14D41">
        <w:rPr>
          <w:rFonts w:ascii="Times New Roman" w:hAnsi="Times New Roman" w:cs="Times New Roman"/>
          <w:b/>
        </w:rPr>
        <w:t>ENSURE THAT ADEQUATE RECREATION AND OPEN SPACE FACI</w:t>
      </w:r>
      <w:r w:rsidRPr="002D26F1">
        <w:rPr>
          <w:rFonts w:ascii="Times New Roman" w:hAnsi="Times New Roman" w:cs="Times New Roman"/>
          <w:b/>
        </w:rPr>
        <w:t>LITIES AND PROGRAMS ARE PROVIDED TO MEET PROJECTED NEEDS OF TOWN RESIDENTS.</w:t>
      </w:r>
    </w:p>
    <w:p w:rsidR="001F24FC" w:rsidRDefault="001F24FC" w:rsidP="001F24FC">
      <w:pPr>
        <w:jc w:val="both"/>
        <w:rPr>
          <w:rFonts w:ascii="Times New Roman" w:hAnsi="Times New Roman" w:cs="Times New Roman"/>
        </w:rPr>
      </w:pPr>
    </w:p>
    <w:p w:rsidR="001F24FC" w:rsidRPr="003A6A84" w:rsidRDefault="001F24FC" w:rsidP="001F24FC">
      <w:pPr>
        <w:jc w:val="both"/>
        <w:rPr>
          <w:rFonts w:ascii="Times New Roman" w:hAnsi="Times New Roman" w:cs="Times New Roman"/>
          <w:u w:val="single"/>
        </w:rPr>
      </w:pPr>
      <w:r w:rsidRPr="003A6A84">
        <w:rPr>
          <w:rFonts w:ascii="Times New Roman" w:hAnsi="Times New Roman" w:cs="Times New Roman"/>
          <w:u w:val="single"/>
        </w:rPr>
        <w:t>OBJECTIVE Rec 1.1</w:t>
      </w:r>
      <w:r w:rsidRPr="003A6A84">
        <w:rPr>
          <w:rFonts w:ascii="Times New Roman" w:hAnsi="Times New Roman" w:cs="Times New Roman"/>
        </w:rPr>
        <w:tab/>
      </w:r>
      <w:r w:rsidRPr="003A6A84">
        <w:rPr>
          <w:rFonts w:ascii="Times New Roman" w:hAnsi="Times New Roman" w:cs="Times New Roman"/>
        </w:rPr>
        <w:tab/>
      </w:r>
      <w:r>
        <w:rPr>
          <w:rFonts w:ascii="Times New Roman" w:hAnsi="Times New Roman" w:cs="Times New Roman"/>
        </w:rPr>
        <w:t>The Town shall ensure the financial feasibility of providing recreation and open space facilities commensurate with development.</w:t>
      </w:r>
    </w:p>
    <w:p w:rsidR="001F24FC" w:rsidRPr="00297A76" w:rsidRDefault="001F24FC" w:rsidP="001F24FC">
      <w:pPr>
        <w:jc w:val="both"/>
        <w:rPr>
          <w:rFonts w:ascii="Times New Roman" w:hAnsi="Times New Roman" w:cs="Times New Roman"/>
        </w:rPr>
      </w:pPr>
    </w:p>
    <w:p w:rsidR="001F24FC" w:rsidRPr="00297A76" w:rsidRDefault="001F24FC" w:rsidP="001F24FC">
      <w:pPr>
        <w:ind w:left="720" w:hanging="720"/>
        <w:jc w:val="both"/>
        <w:rPr>
          <w:rFonts w:ascii="Times New Roman" w:hAnsi="Times New Roman" w:cs="Times New Roman"/>
        </w:rPr>
      </w:pPr>
      <w:r w:rsidRPr="00E14D41">
        <w:rPr>
          <w:rFonts w:ascii="Times New Roman" w:hAnsi="Times New Roman" w:cs="Times New Roman"/>
          <w:u w:val="single"/>
        </w:rPr>
        <w:t>Policy Rec</w:t>
      </w:r>
      <w:r w:rsidRPr="002D26F1">
        <w:rPr>
          <w:rFonts w:ascii="Times New Roman" w:hAnsi="Times New Roman" w:cs="Times New Roman"/>
          <w:u w:val="single"/>
        </w:rPr>
        <w:t xml:space="preserve"> </w:t>
      </w:r>
      <w:r w:rsidRPr="003A6A84">
        <w:rPr>
          <w:rFonts w:ascii="Times New Roman" w:hAnsi="Times New Roman" w:cs="Times New Roman"/>
          <w:u w:val="single"/>
        </w:rPr>
        <w:t>1.</w:t>
      </w:r>
      <w:r w:rsidRPr="00E14D41">
        <w:rPr>
          <w:rFonts w:ascii="Times New Roman" w:hAnsi="Times New Roman" w:cs="Times New Roman"/>
          <w:u w:val="single"/>
        </w:rPr>
        <w:t>1.1</w:t>
      </w:r>
      <w:r w:rsidRPr="00297A76">
        <w:rPr>
          <w:rFonts w:ascii="Times New Roman" w:hAnsi="Times New Roman" w:cs="Times New Roman"/>
        </w:rPr>
        <w:tab/>
        <w:t>Provide funding through the annual budgeting process and review user and permit fees.</w:t>
      </w:r>
    </w:p>
    <w:p w:rsidR="001F24FC" w:rsidRPr="00297A76" w:rsidRDefault="001F24FC" w:rsidP="001F24FC">
      <w:pPr>
        <w:ind w:hanging="720"/>
        <w:jc w:val="both"/>
        <w:rPr>
          <w:rFonts w:ascii="Times New Roman" w:hAnsi="Times New Roman" w:cs="Times New Roman"/>
        </w:rPr>
      </w:pPr>
    </w:p>
    <w:p w:rsidR="001F24FC" w:rsidRPr="00297A76" w:rsidRDefault="001F24FC" w:rsidP="001F24FC">
      <w:pPr>
        <w:ind w:left="720" w:hanging="720"/>
        <w:jc w:val="both"/>
        <w:rPr>
          <w:rFonts w:ascii="Times New Roman" w:hAnsi="Times New Roman" w:cs="Times New Roman"/>
        </w:rPr>
      </w:pPr>
      <w:r w:rsidRPr="00297A76">
        <w:rPr>
          <w:rFonts w:ascii="Times New Roman" w:hAnsi="Times New Roman" w:cs="Times New Roman"/>
          <w:u w:val="single"/>
        </w:rPr>
        <w:t xml:space="preserve">Policy </w:t>
      </w:r>
      <w:r w:rsidRPr="00225950">
        <w:rPr>
          <w:rFonts w:ascii="Times New Roman" w:hAnsi="Times New Roman" w:cs="Times New Roman"/>
          <w:u w:val="single"/>
        </w:rPr>
        <w:t>Rec</w:t>
      </w:r>
      <w:r>
        <w:rPr>
          <w:rFonts w:ascii="Times New Roman" w:hAnsi="Times New Roman" w:cs="Times New Roman"/>
          <w:u w:val="single"/>
        </w:rPr>
        <w:t xml:space="preserve"> </w:t>
      </w:r>
      <w:r w:rsidRPr="00225950">
        <w:rPr>
          <w:rFonts w:ascii="Times New Roman" w:hAnsi="Times New Roman" w:cs="Times New Roman"/>
          <w:u w:val="single"/>
        </w:rPr>
        <w:t>1.1</w:t>
      </w:r>
      <w:r>
        <w:rPr>
          <w:rFonts w:ascii="Times New Roman" w:hAnsi="Times New Roman" w:cs="Times New Roman"/>
          <w:u w:val="single"/>
        </w:rPr>
        <w:t>.2</w:t>
      </w:r>
      <w:r w:rsidRPr="00297A76">
        <w:rPr>
          <w:rFonts w:ascii="Times New Roman" w:hAnsi="Times New Roman" w:cs="Times New Roman"/>
        </w:rPr>
        <w:tab/>
        <w:t>Continue current five</w:t>
      </w:r>
      <w:r w:rsidRPr="00297A76">
        <w:rPr>
          <w:rFonts w:ascii="Times New Roman" w:hAnsi="Times New Roman" w:cs="Times New Roman"/>
        </w:rPr>
        <w:noBreakHyphen/>
        <w:t>year Capital Improvement Program planning for</w:t>
      </w:r>
      <w:r>
        <w:rPr>
          <w:rFonts w:ascii="Times New Roman" w:hAnsi="Times New Roman" w:cs="Times New Roman"/>
        </w:rPr>
        <w:t xml:space="preserve"> recreation </w:t>
      </w:r>
      <w:r w:rsidRPr="00297A76">
        <w:rPr>
          <w:rFonts w:ascii="Times New Roman" w:hAnsi="Times New Roman" w:cs="Times New Roman"/>
        </w:rPr>
        <w:t>facilities through annual review and updating.</w:t>
      </w:r>
    </w:p>
    <w:p w:rsidR="001F24FC" w:rsidRPr="00297A76" w:rsidRDefault="001F24FC" w:rsidP="001F24FC">
      <w:pPr>
        <w:ind w:hanging="720"/>
        <w:jc w:val="both"/>
        <w:rPr>
          <w:rFonts w:ascii="Times New Roman" w:hAnsi="Times New Roman" w:cs="Times New Roman"/>
        </w:rPr>
      </w:pPr>
    </w:p>
    <w:p w:rsidR="001F24FC" w:rsidRPr="00297A76" w:rsidRDefault="001F24FC" w:rsidP="001F24FC">
      <w:pPr>
        <w:ind w:left="720" w:hanging="720"/>
        <w:jc w:val="both"/>
        <w:rPr>
          <w:rFonts w:ascii="Times New Roman" w:hAnsi="Times New Roman" w:cs="Times New Roman"/>
        </w:rPr>
      </w:pPr>
      <w:r w:rsidRPr="00297A76">
        <w:rPr>
          <w:rFonts w:ascii="Times New Roman" w:hAnsi="Times New Roman" w:cs="Times New Roman"/>
          <w:u w:val="single"/>
        </w:rPr>
        <w:t xml:space="preserve">Policy </w:t>
      </w:r>
      <w:r w:rsidRPr="00225950">
        <w:rPr>
          <w:rFonts w:ascii="Times New Roman" w:hAnsi="Times New Roman" w:cs="Times New Roman"/>
          <w:u w:val="single"/>
        </w:rPr>
        <w:t>Rec</w:t>
      </w:r>
      <w:r>
        <w:rPr>
          <w:rFonts w:ascii="Times New Roman" w:hAnsi="Times New Roman" w:cs="Times New Roman"/>
          <w:u w:val="single"/>
        </w:rPr>
        <w:t xml:space="preserve"> </w:t>
      </w:r>
      <w:r w:rsidRPr="00225950">
        <w:rPr>
          <w:rFonts w:ascii="Times New Roman" w:hAnsi="Times New Roman" w:cs="Times New Roman"/>
          <w:u w:val="single"/>
        </w:rPr>
        <w:t>1.</w:t>
      </w:r>
      <w:r>
        <w:rPr>
          <w:rFonts w:ascii="Times New Roman" w:hAnsi="Times New Roman" w:cs="Times New Roman"/>
          <w:u w:val="single"/>
        </w:rPr>
        <w:t>1.3</w:t>
      </w:r>
      <w:r w:rsidRPr="00297A76">
        <w:rPr>
          <w:rFonts w:ascii="Times New Roman" w:hAnsi="Times New Roman" w:cs="Times New Roman"/>
        </w:rPr>
        <w:tab/>
        <w:t>Annually review the need for additional land and facilities to accommodate the needs and desires of the projected ultimate population, including those proposed to be annexed.</w:t>
      </w:r>
    </w:p>
    <w:p w:rsidR="001F24FC" w:rsidRPr="00297A76" w:rsidRDefault="001F24FC" w:rsidP="001F24FC">
      <w:pPr>
        <w:ind w:hanging="720"/>
        <w:jc w:val="both"/>
        <w:rPr>
          <w:rFonts w:ascii="Times New Roman" w:hAnsi="Times New Roman" w:cs="Times New Roman"/>
        </w:rPr>
      </w:pPr>
    </w:p>
    <w:p w:rsidR="001F24FC" w:rsidRPr="00297A76" w:rsidRDefault="001F24FC" w:rsidP="001F24FC">
      <w:pPr>
        <w:ind w:left="720" w:hanging="720"/>
        <w:jc w:val="both"/>
        <w:rPr>
          <w:rFonts w:ascii="Times New Roman" w:hAnsi="Times New Roman" w:cs="Times New Roman"/>
        </w:rPr>
      </w:pPr>
      <w:r w:rsidRPr="00297A76">
        <w:rPr>
          <w:rFonts w:ascii="Times New Roman" w:hAnsi="Times New Roman" w:cs="Times New Roman"/>
          <w:u w:val="single"/>
        </w:rPr>
        <w:t xml:space="preserve">Policy </w:t>
      </w:r>
      <w:r w:rsidRPr="00225950">
        <w:rPr>
          <w:rFonts w:ascii="Times New Roman" w:hAnsi="Times New Roman" w:cs="Times New Roman"/>
          <w:u w:val="single"/>
        </w:rPr>
        <w:t>Rec</w:t>
      </w:r>
      <w:r>
        <w:rPr>
          <w:rFonts w:ascii="Times New Roman" w:hAnsi="Times New Roman" w:cs="Times New Roman"/>
          <w:u w:val="single"/>
        </w:rPr>
        <w:t xml:space="preserve"> </w:t>
      </w:r>
      <w:r w:rsidRPr="00225950">
        <w:rPr>
          <w:rFonts w:ascii="Times New Roman" w:hAnsi="Times New Roman" w:cs="Times New Roman"/>
          <w:u w:val="single"/>
        </w:rPr>
        <w:t>1.1</w:t>
      </w:r>
      <w:r>
        <w:rPr>
          <w:rFonts w:ascii="Times New Roman" w:hAnsi="Times New Roman" w:cs="Times New Roman"/>
          <w:u w:val="single"/>
        </w:rPr>
        <w:t>.4</w:t>
      </w:r>
      <w:r w:rsidRPr="00297A76">
        <w:rPr>
          <w:rFonts w:ascii="Times New Roman" w:hAnsi="Times New Roman" w:cs="Times New Roman"/>
        </w:rPr>
        <w:tab/>
      </w:r>
      <w:r w:rsidRPr="00225950">
        <w:rPr>
          <w:rFonts w:ascii="Times New Roman" w:hAnsi="Times New Roman" w:cs="Times New Roman"/>
        </w:rPr>
        <w:t>By December 31, 2009, the Town shall amend</w:t>
      </w:r>
      <w:r>
        <w:rPr>
          <w:rFonts w:ascii="Times New Roman" w:hAnsi="Times New Roman" w:cs="Times New Roman"/>
        </w:rPr>
        <w:t xml:space="preserve"> the Zoning Code to require public access to the water-front </w:t>
      </w:r>
      <w:r w:rsidRPr="00297A76">
        <w:rPr>
          <w:rFonts w:ascii="Times New Roman" w:hAnsi="Times New Roman" w:cs="Times New Roman"/>
        </w:rPr>
        <w:t>for developments of more than 5 acres as part of the development approval process.</w:t>
      </w:r>
    </w:p>
    <w:p w:rsidR="001F24FC" w:rsidRPr="00297A76" w:rsidRDefault="001F24FC" w:rsidP="001F24FC">
      <w:pPr>
        <w:ind w:hanging="720"/>
        <w:jc w:val="both"/>
        <w:rPr>
          <w:rFonts w:ascii="Times New Roman" w:hAnsi="Times New Roman" w:cs="Times New Roman"/>
        </w:rPr>
      </w:pPr>
    </w:p>
    <w:p w:rsidR="001F24FC" w:rsidRPr="00261BAE" w:rsidRDefault="001F24FC" w:rsidP="001F24FC">
      <w:pPr>
        <w:tabs>
          <w:tab w:val="left" w:pos="2700"/>
        </w:tabs>
        <w:jc w:val="both"/>
        <w:rPr>
          <w:rFonts w:ascii="Times New Roman" w:hAnsi="Times New Roman" w:cs="Times New Roman"/>
        </w:rPr>
      </w:pPr>
      <w:r w:rsidRPr="00E62F95">
        <w:rPr>
          <w:rFonts w:ascii="Times New Roman" w:hAnsi="Times New Roman" w:cs="Times New Roman"/>
          <w:smallCaps/>
          <w:u w:val="single"/>
        </w:rPr>
        <w:t>OBJECTIVE</w:t>
      </w:r>
      <w:r w:rsidRPr="00E62F95">
        <w:rPr>
          <w:rFonts w:ascii="Times New Roman" w:hAnsi="Times New Roman" w:cs="Times New Roman"/>
          <w:u w:val="single"/>
        </w:rPr>
        <w:t xml:space="preserve"> Rec</w:t>
      </w:r>
      <w:r>
        <w:rPr>
          <w:rFonts w:ascii="Times New Roman" w:hAnsi="Times New Roman" w:cs="Times New Roman"/>
          <w:u w:val="single"/>
        </w:rPr>
        <w:t xml:space="preserve"> </w:t>
      </w:r>
      <w:r w:rsidRPr="00E62F95">
        <w:rPr>
          <w:rFonts w:ascii="Times New Roman" w:hAnsi="Times New Roman" w:cs="Times New Roman"/>
          <w:u w:val="single"/>
        </w:rPr>
        <w:t>1.</w:t>
      </w:r>
      <w:r>
        <w:rPr>
          <w:rFonts w:ascii="Times New Roman" w:hAnsi="Times New Roman" w:cs="Times New Roman"/>
          <w:u w:val="single"/>
        </w:rPr>
        <w:t xml:space="preserve">2 </w:t>
      </w:r>
      <w:r w:rsidRPr="00E62F95">
        <w:rPr>
          <w:rFonts w:ascii="Times New Roman" w:hAnsi="Times New Roman" w:cs="Times New Roman"/>
        </w:rPr>
        <w:tab/>
      </w:r>
      <w:r w:rsidRPr="00225950">
        <w:rPr>
          <w:rFonts w:ascii="Times New Roman" w:hAnsi="Times New Roman" w:cs="Times New Roman"/>
        </w:rPr>
        <w:t>Continue to implement the</w:t>
      </w:r>
      <w:r w:rsidRPr="00E62F95">
        <w:rPr>
          <w:rFonts w:ascii="Times New Roman" w:hAnsi="Times New Roman" w:cs="Times New Roman"/>
        </w:rPr>
        <w:t xml:space="preserve"> levels of service standards for recreation facilities and open space</w:t>
      </w:r>
    </w:p>
    <w:p w:rsidR="001F24FC" w:rsidRPr="00E62F95" w:rsidRDefault="001F24FC" w:rsidP="001F24FC">
      <w:pPr>
        <w:jc w:val="both"/>
        <w:rPr>
          <w:rFonts w:ascii="Times New Roman" w:hAnsi="Times New Roman" w:cs="Times New Roman"/>
        </w:rPr>
      </w:pPr>
    </w:p>
    <w:p w:rsidR="001F24FC" w:rsidRPr="00E62F95" w:rsidRDefault="001F24FC" w:rsidP="001F24FC">
      <w:pPr>
        <w:ind w:left="720" w:hanging="720"/>
        <w:jc w:val="both"/>
        <w:rPr>
          <w:rFonts w:ascii="Times New Roman" w:hAnsi="Times New Roman" w:cs="Times New Roman"/>
        </w:rPr>
      </w:pPr>
      <w:r w:rsidRPr="00225950">
        <w:rPr>
          <w:rFonts w:ascii="Times New Roman" w:hAnsi="Times New Roman" w:cs="Times New Roman"/>
          <w:u w:val="single"/>
        </w:rPr>
        <w:t>Policy Rec</w:t>
      </w:r>
      <w:r>
        <w:rPr>
          <w:rFonts w:ascii="Times New Roman" w:hAnsi="Times New Roman" w:cs="Times New Roman"/>
          <w:u w:val="single"/>
        </w:rPr>
        <w:t xml:space="preserve"> </w:t>
      </w:r>
      <w:r w:rsidRPr="00225950">
        <w:rPr>
          <w:rFonts w:ascii="Times New Roman" w:hAnsi="Times New Roman" w:cs="Times New Roman"/>
          <w:u w:val="single"/>
        </w:rPr>
        <w:t>1.2.1</w:t>
      </w:r>
      <w:r w:rsidRPr="00E62F95">
        <w:rPr>
          <w:rFonts w:ascii="Times New Roman" w:hAnsi="Times New Roman" w:cs="Times New Roman"/>
        </w:rPr>
        <w:tab/>
        <w:t xml:space="preserve">The Town shall </w:t>
      </w:r>
      <w:r w:rsidRPr="00225950">
        <w:rPr>
          <w:rFonts w:ascii="Times New Roman" w:hAnsi="Times New Roman" w:cs="Times New Roman"/>
        </w:rPr>
        <w:t>enforce</w:t>
      </w:r>
      <w:r w:rsidRPr="00E62F95">
        <w:rPr>
          <w:rFonts w:ascii="Times New Roman" w:hAnsi="Times New Roman" w:cs="Times New Roman"/>
        </w:rPr>
        <w:t xml:space="preserve"> the following Levels of Service for parks, special areas and recreational facilities.</w:t>
      </w:r>
    </w:p>
    <w:p w:rsidR="001F24FC" w:rsidRPr="00E62F95" w:rsidRDefault="001F24FC" w:rsidP="001F24FC">
      <w:pPr>
        <w:ind w:left="2160" w:hanging="2160"/>
        <w:jc w:val="both"/>
        <w:rPr>
          <w:rFonts w:ascii="Times New Roman" w:hAnsi="Times New Roman" w:cs="Times New Roman"/>
        </w:rPr>
      </w:pPr>
    </w:p>
    <w:p w:rsidR="001F24FC" w:rsidRPr="00E62F95" w:rsidRDefault="001F24FC" w:rsidP="001F24FC">
      <w:pPr>
        <w:ind w:firstLine="720"/>
        <w:jc w:val="both"/>
        <w:rPr>
          <w:rFonts w:ascii="Times New Roman" w:hAnsi="Times New Roman" w:cs="Times New Roman"/>
          <w:u w:val="single"/>
        </w:rPr>
      </w:pPr>
      <w:r w:rsidRPr="00E62F95">
        <w:rPr>
          <w:rFonts w:ascii="Times New Roman" w:hAnsi="Times New Roman" w:cs="Times New Roman"/>
          <w:u w:val="single"/>
        </w:rPr>
        <w:lastRenderedPageBreak/>
        <w:t>Park</w:t>
      </w:r>
    </w:p>
    <w:p w:rsidR="001F24FC" w:rsidRPr="00E62F95" w:rsidRDefault="001F24FC" w:rsidP="001F24FC">
      <w:pPr>
        <w:ind w:left="720"/>
        <w:jc w:val="both"/>
        <w:rPr>
          <w:rFonts w:ascii="Times New Roman" w:hAnsi="Times New Roman" w:cs="Times New Roman"/>
        </w:rPr>
      </w:pPr>
      <w:r w:rsidRPr="00E62F95">
        <w:rPr>
          <w:rFonts w:ascii="Times New Roman" w:hAnsi="Times New Roman" w:cs="Times New Roman"/>
          <w:u w:val="single"/>
        </w:rPr>
        <w:t>Classification</w:t>
      </w:r>
      <w:r w:rsidRPr="00E62F95">
        <w:rPr>
          <w:rFonts w:ascii="Times New Roman" w:hAnsi="Times New Roman" w:cs="Times New Roman"/>
        </w:rPr>
        <w:tab/>
      </w:r>
      <w:r w:rsidRPr="00E62F95">
        <w:rPr>
          <w:rFonts w:ascii="Times New Roman" w:hAnsi="Times New Roman" w:cs="Times New Roman"/>
        </w:rPr>
        <w:tab/>
      </w:r>
      <w:r w:rsidRPr="00E62F95">
        <w:rPr>
          <w:rFonts w:ascii="Times New Roman" w:hAnsi="Times New Roman" w:cs="Times New Roman"/>
        </w:rPr>
        <w:tab/>
      </w:r>
      <w:r w:rsidRPr="00E62F95">
        <w:rPr>
          <w:rFonts w:ascii="Times New Roman" w:hAnsi="Times New Roman" w:cs="Times New Roman"/>
        </w:rPr>
        <w:tab/>
      </w:r>
      <w:r w:rsidRPr="00E62F95">
        <w:rPr>
          <w:rFonts w:ascii="Times New Roman" w:hAnsi="Times New Roman" w:cs="Times New Roman"/>
          <w:u w:val="single"/>
        </w:rPr>
        <w:t>Standard</w:t>
      </w:r>
    </w:p>
    <w:p w:rsidR="001F24FC" w:rsidRPr="00E62F95" w:rsidRDefault="001F24FC" w:rsidP="001F24FC">
      <w:pPr>
        <w:jc w:val="both"/>
        <w:rPr>
          <w:rFonts w:ascii="Times New Roman" w:hAnsi="Times New Roman" w:cs="Times New Roman"/>
        </w:rPr>
      </w:pPr>
    </w:p>
    <w:p w:rsidR="001F24FC" w:rsidRPr="00E62F95" w:rsidRDefault="001F24FC" w:rsidP="001F24FC">
      <w:pPr>
        <w:ind w:left="720"/>
        <w:jc w:val="both"/>
        <w:rPr>
          <w:rFonts w:ascii="Times New Roman" w:hAnsi="Times New Roman" w:cs="Times New Roman"/>
        </w:rPr>
      </w:pPr>
      <w:r w:rsidRPr="00E62F95">
        <w:rPr>
          <w:rFonts w:ascii="Times New Roman" w:hAnsi="Times New Roman" w:cs="Times New Roman"/>
        </w:rPr>
        <w:t>Neighborhood</w:t>
      </w:r>
      <w:r w:rsidRPr="00E62F95">
        <w:rPr>
          <w:rFonts w:ascii="Times New Roman" w:hAnsi="Times New Roman" w:cs="Times New Roman"/>
        </w:rPr>
        <w:tab/>
      </w:r>
      <w:r w:rsidRPr="00E62F95">
        <w:rPr>
          <w:rFonts w:ascii="Times New Roman" w:hAnsi="Times New Roman" w:cs="Times New Roman"/>
        </w:rPr>
        <w:tab/>
      </w:r>
      <w:r w:rsidRPr="00E62F95">
        <w:rPr>
          <w:rFonts w:ascii="Times New Roman" w:hAnsi="Times New Roman" w:cs="Times New Roman"/>
        </w:rPr>
        <w:tab/>
      </w:r>
      <w:r w:rsidRPr="00E62F95">
        <w:rPr>
          <w:rFonts w:ascii="Times New Roman" w:hAnsi="Times New Roman" w:cs="Times New Roman"/>
        </w:rPr>
        <w:tab/>
        <w:t>1.14 acres/1000</w:t>
      </w:r>
    </w:p>
    <w:p w:rsidR="001F24FC" w:rsidRPr="00E62F95" w:rsidRDefault="001F24FC" w:rsidP="001F24FC">
      <w:pPr>
        <w:tabs>
          <w:tab w:val="left" w:pos="-1440"/>
          <w:tab w:val="left" w:pos="4320"/>
        </w:tabs>
        <w:ind w:left="5040" w:hanging="4320"/>
        <w:jc w:val="both"/>
        <w:rPr>
          <w:rFonts w:ascii="Times New Roman" w:hAnsi="Times New Roman" w:cs="Times New Roman"/>
        </w:rPr>
      </w:pPr>
      <w:r w:rsidRPr="00E62F95">
        <w:rPr>
          <w:rFonts w:ascii="Times New Roman" w:hAnsi="Times New Roman" w:cs="Times New Roman"/>
        </w:rPr>
        <w:t>Community</w:t>
      </w:r>
      <w:r w:rsidRPr="00E62F95">
        <w:rPr>
          <w:rFonts w:ascii="Times New Roman" w:hAnsi="Times New Roman" w:cs="Times New Roman"/>
        </w:rPr>
        <w:tab/>
        <w:t>2.0 acres/1000</w:t>
      </w:r>
      <w:r w:rsidRPr="00E62F95">
        <w:rPr>
          <w:rFonts w:ascii="Times New Roman" w:hAnsi="Times New Roman" w:cs="Times New Roman"/>
        </w:rPr>
        <w:tab/>
      </w:r>
    </w:p>
    <w:p w:rsidR="001F24FC" w:rsidRPr="00E62F95" w:rsidRDefault="001F24FC" w:rsidP="001F24FC">
      <w:pPr>
        <w:rPr>
          <w:rFonts w:ascii="Times New Roman" w:hAnsi="Times New Roman" w:cs="Times New Roman"/>
        </w:rPr>
      </w:pPr>
    </w:p>
    <w:p w:rsidR="001F24FC" w:rsidRPr="00E62F95" w:rsidRDefault="001F24FC" w:rsidP="001F24FC">
      <w:pPr>
        <w:ind w:left="720" w:hanging="720"/>
        <w:jc w:val="both"/>
        <w:rPr>
          <w:rFonts w:ascii="Times New Roman" w:hAnsi="Times New Roman" w:cs="Times New Roman"/>
        </w:rPr>
      </w:pPr>
      <w:r w:rsidRPr="00E62F95">
        <w:rPr>
          <w:rFonts w:ascii="Times New Roman" w:hAnsi="Times New Roman" w:cs="Times New Roman"/>
          <w:u w:val="single"/>
        </w:rPr>
        <w:t xml:space="preserve">Policy </w:t>
      </w:r>
      <w:r w:rsidRPr="00225950">
        <w:rPr>
          <w:rFonts w:ascii="Times New Roman" w:hAnsi="Times New Roman" w:cs="Times New Roman"/>
          <w:u w:val="single"/>
        </w:rPr>
        <w:t>Rec</w:t>
      </w:r>
      <w:r>
        <w:rPr>
          <w:rFonts w:ascii="Times New Roman" w:hAnsi="Times New Roman" w:cs="Times New Roman"/>
          <w:u w:val="single"/>
        </w:rPr>
        <w:t xml:space="preserve"> </w:t>
      </w:r>
      <w:r w:rsidRPr="00225950">
        <w:rPr>
          <w:rFonts w:ascii="Times New Roman" w:hAnsi="Times New Roman" w:cs="Times New Roman"/>
          <w:u w:val="single"/>
        </w:rPr>
        <w:t>1.</w:t>
      </w:r>
      <w:r>
        <w:rPr>
          <w:rFonts w:ascii="Times New Roman" w:hAnsi="Times New Roman" w:cs="Times New Roman"/>
          <w:u w:val="single"/>
        </w:rPr>
        <w:t>2</w:t>
      </w:r>
      <w:r w:rsidRPr="00E62F95">
        <w:rPr>
          <w:rFonts w:ascii="Times New Roman" w:hAnsi="Times New Roman" w:cs="Times New Roman"/>
          <w:u w:val="single"/>
        </w:rPr>
        <w:t>.2</w:t>
      </w:r>
      <w:r w:rsidRPr="00E62F95">
        <w:rPr>
          <w:rFonts w:ascii="Times New Roman" w:hAnsi="Times New Roman" w:cs="Times New Roman"/>
        </w:rPr>
        <w:tab/>
        <w:t>Continue to correct and improve park and recreational facilities through improved landscaping, implementation of additional playground equipment, and maintenance of facilities by including these items in the Town's annual budget.</w:t>
      </w:r>
    </w:p>
    <w:p w:rsidR="001F24FC" w:rsidRPr="00E62F95" w:rsidRDefault="001F24FC" w:rsidP="001F24FC">
      <w:pPr>
        <w:ind w:hanging="720"/>
        <w:jc w:val="both"/>
        <w:rPr>
          <w:rFonts w:ascii="Times New Roman" w:hAnsi="Times New Roman" w:cs="Times New Roman"/>
        </w:rPr>
      </w:pPr>
    </w:p>
    <w:p w:rsidR="001F24FC" w:rsidRPr="00225950" w:rsidRDefault="001F24FC" w:rsidP="001F24FC">
      <w:pPr>
        <w:ind w:left="720" w:hanging="720"/>
        <w:jc w:val="both"/>
        <w:rPr>
          <w:rFonts w:ascii="Times New Roman" w:hAnsi="Times New Roman" w:cs="Times New Roman"/>
        </w:rPr>
      </w:pPr>
      <w:r>
        <w:rPr>
          <w:rFonts w:ascii="Times New Roman" w:hAnsi="Times New Roman" w:cs="Times New Roman"/>
          <w:u w:val="single"/>
        </w:rPr>
        <w:t>P</w:t>
      </w:r>
      <w:r w:rsidRPr="00E62F95">
        <w:rPr>
          <w:rFonts w:ascii="Times New Roman" w:hAnsi="Times New Roman" w:cs="Times New Roman"/>
          <w:u w:val="single"/>
        </w:rPr>
        <w:t xml:space="preserve">olicy </w:t>
      </w:r>
      <w:r w:rsidRPr="00225950">
        <w:rPr>
          <w:rFonts w:ascii="Times New Roman" w:hAnsi="Times New Roman" w:cs="Times New Roman"/>
          <w:u w:val="single"/>
        </w:rPr>
        <w:t>Rec</w:t>
      </w:r>
      <w:r>
        <w:rPr>
          <w:rFonts w:ascii="Times New Roman" w:hAnsi="Times New Roman" w:cs="Times New Roman"/>
          <w:u w:val="single"/>
        </w:rPr>
        <w:t xml:space="preserve"> </w:t>
      </w:r>
      <w:r w:rsidRPr="00225950">
        <w:rPr>
          <w:rFonts w:ascii="Times New Roman" w:hAnsi="Times New Roman" w:cs="Times New Roman"/>
          <w:u w:val="single"/>
        </w:rPr>
        <w:t>1.</w:t>
      </w:r>
      <w:r>
        <w:rPr>
          <w:rFonts w:ascii="Times New Roman" w:hAnsi="Times New Roman" w:cs="Times New Roman"/>
          <w:u w:val="single"/>
        </w:rPr>
        <w:t>2.3</w:t>
      </w:r>
      <w:r w:rsidRPr="00E62F95">
        <w:rPr>
          <w:rFonts w:ascii="Times New Roman" w:hAnsi="Times New Roman" w:cs="Times New Roman"/>
        </w:rPr>
        <w:tab/>
      </w:r>
      <w:r>
        <w:rPr>
          <w:rFonts w:ascii="Times New Roman" w:hAnsi="Times New Roman" w:cs="Times New Roman"/>
        </w:rPr>
        <w:t>Whenever feasible t</w:t>
      </w:r>
      <w:r w:rsidRPr="00E62F95">
        <w:rPr>
          <w:rFonts w:ascii="Times New Roman" w:hAnsi="Times New Roman" w:cs="Times New Roman"/>
        </w:rPr>
        <w:t xml:space="preserve">he Town </w:t>
      </w:r>
      <w:r w:rsidRPr="00225950">
        <w:rPr>
          <w:rFonts w:ascii="Times New Roman" w:hAnsi="Times New Roman" w:cs="Times New Roman"/>
        </w:rPr>
        <w:t>shall continue to develop a Master Plan for each park within the Town</w:t>
      </w:r>
      <w:r>
        <w:rPr>
          <w:rFonts w:ascii="Times New Roman" w:hAnsi="Times New Roman" w:cs="Times New Roman"/>
        </w:rPr>
        <w:t xml:space="preserve"> p</w:t>
      </w:r>
      <w:r w:rsidRPr="00225950">
        <w:rPr>
          <w:rFonts w:ascii="Times New Roman" w:hAnsi="Times New Roman" w:cs="Times New Roman"/>
        </w:rPr>
        <w:t>ark system.</w:t>
      </w:r>
    </w:p>
    <w:p w:rsidR="001F24FC" w:rsidRDefault="001F24FC" w:rsidP="001F24FC">
      <w:pPr>
        <w:ind w:left="720" w:hanging="720"/>
        <w:jc w:val="both"/>
        <w:rPr>
          <w:rFonts w:ascii="Times New Roman" w:hAnsi="Times New Roman" w:cs="Times New Roman"/>
          <w:u w:val="single"/>
        </w:rPr>
      </w:pPr>
    </w:p>
    <w:p w:rsidR="001F24FC" w:rsidRPr="00E62F95" w:rsidRDefault="001F24FC" w:rsidP="001F24FC">
      <w:pPr>
        <w:ind w:left="720" w:hanging="720"/>
        <w:jc w:val="both"/>
        <w:rPr>
          <w:rFonts w:ascii="Times New Roman" w:hAnsi="Times New Roman" w:cs="Times New Roman"/>
        </w:rPr>
      </w:pPr>
      <w:r w:rsidRPr="00225950">
        <w:rPr>
          <w:rFonts w:ascii="Times New Roman" w:hAnsi="Times New Roman" w:cs="Times New Roman"/>
          <w:u w:val="single"/>
        </w:rPr>
        <w:t>Policy Rec</w:t>
      </w:r>
      <w:r>
        <w:rPr>
          <w:rFonts w:ascii="Times New Roman" w:hAnsi="Times New Roman" w:cs="Times New Roman"/>
          <w:u w:val="single"/>
        </w:rPr>
        <w:t xml:space="preserve"> </w:t>
      </w:r>
      <w:r w:rsidRPr="00225950">
        <w:rPr>
          <w:rFonts w:ascii="Times New Roman" w:hAnsi="Times New Roman" w:cs="Times New Roman"/>
          <w:u w:val="single"/>
        </w:rPr>
        <w:t>1.2.4</w:t>
      </w:r>
      <w:r w:rsidRPr="00E62F95">
        <w:rPr>
          <w:rFonts w:ascii="Times New Roman" w:hAnsi="Times New Roman" w:cs="Times New Roman"/>
        </w:rPr>
        <w:tab/>
        <w:t xml:space="preserve">The Town shall conduct a town-wide "Demand and Assessment Survey" for recreation facilities </w:t>
      </w:r>
      <w:r w:rsidRPr="00225950">
        <w:rPr>
          <w:rFonts w:ascii="Times New Roman" w:hAnsi="Times New Roman" w:cs="Times New Roman"/>
        </w:rPr>
        <w:t>as funds become available.</w:t>
      </w:r>
    </w:p>
    <w:p w:rsidR="001F24FC" w:rsidRPr="00E62F95" w:rsidRDefault="001F24FC" w:rsidP="001F24FC">
      <w:pPr>
        <w:jc w:val="both"/>
        <w:rPr>
          <w:rFonts w:ascii="Times New Roman" w:hAnsi="Times New Roman" w:cs="Times New Roman"/>
        </w:rPr>
      </w:pPr>
    </w:p>
    <w:p w:rsidR="001F24FC" w:rsidRDefault="001F24FC" w:rsidP="001F24FC">
      <w:pPr>
        <w:ind w:left="720" w:hanging="720"/>
        <w:jc w:val="both"/>
        <w:rPr>
          <w:rFonts w:ascii="Times New Roman" w:hAnsi="Times New Roman" w:cs="Times New Roman"/>
        </w:rPr>
      </w:pPr>
    </w:p>
    <w:p w:rsidR="001F24FC" w:rsidRPr="00E62F95" w:rsidRDefault="001F24FC" w:rsidP="001F24FC">
      <w:pPr>
        <w:ind w:left="720" w:hanging="720"/>
        <w:jc w:val="both"/>
        <w:rPr>
          <w:rFonts w:ascii="Times New Roman" w:hAnsi="Times New Roman" w:cs="Times New Roman"/>
        </w:rPr>
      </w:pPr>
      <w:r w:rsidRPr="00225950">
        <w:rPr>
          <w:rFonts w:ascii="Times New Roman" w:hAnsi="Times New Roman" w:cs="Times New Roman"/>
          <w:u w:val="single"/>
        </w:rPr>
        <w:t xml:space="preserve">Policy </w:t>
      </w:r>
      <w:r>
        <w:rPr>
          <w:rFonts w:ascii="Times New Roman" w:hAnsi="Times New Roman" w:cs="Times New Roman"/>
          <w:u w:val="single"/>
        </w:rPr>
        <w:t xml:space="preserve">Rec </w:t>
      </w:r>
      <w:r w:rsidRPr="00225950">
        <w:rPr>
          <w:rFonts w:ascii="Times New Roman" w:hAnsi="Times New Roman" w:cs="Times New Roman"/>
          <w:u w:val="single"/>
        </w:rPr>
        <w:t>1.2.</w:t>
      </w:r>
      <w:r>
        <w:rPr>
          <w:rFonts w:ascii="Times New Roman" w:hAnsi="Times New Roman" w:cs="Times New Roman"/>
          <w:u w:val="single"/>
        </w:rPr>
        <w:t>5</w:t>
      </w:r>
      <w:r w:rsidRPr="00225950">
        <w:rPr>
          <w:rFonts w:ascii="Times New Roman" w:hAnsi="Times New Roman" w:cs="Times New Roman"/>
        </w:rPr>
        <w:tab/>
        <w:t>The Town shall implement the Beach Master Plan and the Sportsman and Bicentennial Park Master Plan as funds become available.</w:t>
      </w:r>
    </w:p>
    <w:p w:rsidR="001F24FC" w:rsidRDefault="001F24FC" w:rsidP="001F24FC">
      <w:pPr>
        <w:jc w:val="both"/>
        <w:rPr>
          <w:rFonts w:ascii="Times New Roman" w:hAnsi="Times New Roman" w:cs="Times New Roman"/>
          <w:u w:val="single"/>
        </w:rPr>
      </w:pPr>
    </w:p>
    <w:p w:rsidR="001F24FC" w:rsidRPr="00E62F95" w:rsidRDefault="001F24FC" w:rsidP="001F24FC">
      <w:pPr>
        <w:jc w:val="both"/>
        <w:rPr>
          <w:rFonts w:ascii="Times New Roman" w:hAnsi="Times New Roman" w:cs="Times New Roman"/>
        </w:rPr>
      </w:pPr>
      <w:r w:rsidRPr="00E62F95">
        <w:rPr>
          <w:rFonts w:ascii="Times New Roman" w:hAnsi="Times New Roman" w:cs="Times New Roman"/>
          <w:u w:val="single"/>
        </w:rPr>
        <w:t>OBJECTIVE Rec</w:t>
      </w:r>
      <w:r>
        <w:rPr>
          <w:rFonts w:ascii="Times New Roman" w:hAnsi="Times New Roman" w:cs="Times New Roman"/>
          <w:u w:val="single"/>
        </w:rPr>
        <w:t xml:space="preserve"> </w:t>
      </w:r>
      <w:r w:rsidRPr="00225950">
        <w:rPr>
          <w:rFonts w:ascii="Times New Roman" w:hAnsi="Times New Roman" w:cs="Times New Roman"/>
          <w:u w:val="single"/>
        </w:rPr>
        <w:t>1</w:t>
      </w:r>
      <w:r w:rsidRPr="00E62F95">
        <w:rPr>
          <w:rFonts w:ascii="Times New Roman" w:hAnsi="Times New Roman" w:cs="Times New Roman"/>
          <w:u w:val="single"/>
        </w:rPr>
        <w:t>.</w:t>
      </w:r>
      <w:r>
        <w:rPr>
          <w:rFonts w:ascii="Times New Roman" w:hAnsi="Times New Roman" w:cs="Times New Roman"/>
          <w:u w:val="single"/>
        </w:rPr>
        <w:t>3</w:t>
      </w:r>
      <w:r>
        <w:rPr>
          <w:rFonts w:ascii="Times New Roman" w:hAnsi="Times New Roman" w:cs="Times New Roman"/>
        </w:rPr>
        <w:t xml:space="preserve">   </w:t>
      </w:r>
      <w:r w:rsidRPr="00CD2D71">
        <w:rPr>
          <w:rFonts w:ascii="Times New Roman" w:hAnsi="Times New Roman" w:cs="Times New Roman"/>
        </w:rPr>
        <w:t>I</w:t>
      </w:r>
      <w:r w:rsidRPr="00E62F95">
        <w:rPr>
          <w:rFonts w:ascii="Times New Roman" w:hAnsi="Times New Roman" w:cs="Times New Roman"/>
        </w:rPr>
        <w:t>nsure public access to all recreation sites.</w:t>
      </w:r>
    </w:p>
    <w:p w:rsidR="001F24FC" w:rsidRPr="00E62F95" w:rsidRDefault="001F24FC" w:rsidP="001F24FC">
      <w:pPr>
        <w:jc w:val="both"/>
        <w:rPr>
          <w:rFonts w:ascii="Times New Roman" w:hAnsi="Times New Roman" w:cs="Times New Roman"/>
        </w:rPr>
      </w:pPr>
    </w:p>
    <w:p w:rsidR="001F24FC" w:rsidRPr="00225950" w:rsidRDefault="001F24FC" w:rsidP="001F24FC">
      <w:pPr>
        <w:tabs>
          <w:tab w:val="left" w:pos="1890"/>
        </w:tabs>
        <w:ind w:left="720" w:hanging="720"/>
        <w:jc w:val="both"/>
        <w:rPr>
          <w:rFonts w:ascii="Times New Roman" w:hAnsi="Times New Roman" w:cs="Times New Roman"/>
        </w:rPr>
      </w:pPr>
      <w:r w:rsidRPr="00225950">
        <w:rPr>
          <w:rFonts w:ascii="Times New Roman" w:hAnsi="Times New Roman" w:cs="Times New Roman"/>
          <w:u w:val="single"/>
        </w:rPr>
        <w:t>Policy Rec</w:t>
      </w:r>
      <w:r>
        <w:rPr>
          <w:rFonts w:ascii="Times New Roman" w:hAnsi="Times New Roman" w:cs="Times New Roman"/>
          <w:u w:val="single"/>
        </w:rPr>
        <w:t xml:space="preserve"> </w:t>
      </w:r>
      <w:r w:rsidRPr="00225950">
        <w:rPr>
          <w:rFonts w:ascii="Times New Roman" w:hAnsi="Times New Roman" w:cs="Times New Roman"/>
          <w:u w:val="single"/>
        </w:rPr>
        <w:t>1.3.1</w:t>
      </w:r>
      <w:r w:rsidRPr="00225950">
        <w:rPr>
          <w:rFonts w:ascii="Times New Roman" w:hAnsi="Times New Roman" w:cs="Times New Roman"/>
        </w:rPr>
        <w:t xml:space="preserve"> </w:t>
      </w:r>
      <w:r>
        <w:rPr>
          <w:rFonts w:ascii="Times New Roman" w:hAnsi="Times New Roman" w:cs="Times New Roman"/>
        </w:rPr>
        <w:tab/>
      </w:r>
      <w:r w:rsidRPr="00225950">
        <w:rPr>
          <w:rFonts w:ascii="Times New Roman" w:hAnsi="Times New Roman" w:cs="Times New Roman"/>
        </w:rPr>
        <w:tab/>
        <w:t>The Town shall develop a bike/pedestrian corridor plan by December 2010 thereby providing better interconnectivity between schools, parks and neighborhoods, and enhancing sustainable efforts.</w:t>
      </w:r>
      <w:r w:rsidRPr="00225950">
        <w:rPr>
          <w:rFonts w:ascii="Times New Roman" w:hAnsi="Times New Roman" w:cs="Times New Roman"/>
        </w:rPr>
        <w:tab/>
      </w:r>
    </w:p>
    <w:p w:rsidR="001F24FC" w:rsidRPr="00E62F95" w:rsidRDefault="001F24FC" w:rsidP="001F24FC">
      <w:pPr>
        <w:tabs>
          <w:tab w:val="left" w:pos="1890"/>
        </w:tabs>
        <w:ind w:left="720" w:hanging="720"/>
        <w:jc w:val="both"/>
        <w:rPr>
          <w:rFonts w:ascii="Times New Roman" w:hAnsi="Times New Roman" w:cs="Times New Roman"/>
        </w:rPr>
      </w:pPr>
      <w:r>
        <w:rPr>
          <w:rFonts w:ascii="Times New Roman" w:hAnsi="Times New Roman" w:cs="Times New Roman"/>
        </w:rPr>
        <w:t xml:space="preserve"> </w:t>
      </w:r>
    </w:p>
    <w:p w:rsidR="001F24FC" w:rsidRPr="00E62F95" w:rsidRDefault="001F24FC" w:rsidP="001F24FC">
      <w:pPr>
        <w:tabs>
          <w:tab w:val="left" w:pos="2520"/>
        </w:tabs>
        <w:jc w:val="both"/>
        <w:rPr>
          <w:rFonts w:ascii="Times New Roman" w:hAnsi="Times New Roman" w:cs="Times New Roman"/>
        </w:rPr>
      </w:pPr>
      <w:r w:rsidRPr="00225950">
        <w:rPr>
          <w:rFonts w:ascii="Times New Roman" w:hAnsi="Times New Roman" w:cs="Times New Roman"/>
          <w:u w:val="single"/>
        </w:rPr>
        <w:t>OBJECTIVE Rec</w:t>
      </w:r>
      <w:r>
        <w:rPr>
          <w:rFonts w:ascii="Times New Roman" w:hAnsi="Times New Roman" w:cs="Times New Roman"/>
          <w:u w:val="single"/>
        </w:rPr>
        <w:t xml:space="preserve"> </w:t>
      </w:r>
      <w:r w:rsidRPr="00225950">
        <w:rPr>
          <w:rFonts w:ascii="Times New Roman" w:hAnsi="Times New Roman" w:cs="Times New Roman"/>
          <w:u w:val="single"/>
        </w:rPr>
        <w:t>1.4</w:t>
      </w:r>
      <w:r w:rsidRPr="00E62F95">
        <w:rPr>
          <w:rFonts w:ascii="Times New Roman" w:hAnsi="Times New Roman" w:cs="Times New Roman"/>
        </w:rPr>
        <w:tab/>
        <w:t xml:space="preserve">Continue to maintain all </w:t>
      </w:r>
      <w:r>
        <w:rPr>
          <w:rFonts w:ascii="Times New Roman" w:hAnsi="Times New Roman" w:cs="Times New Roman"/>
        </w:rPr>
        <w:t xml:space="preserve">existing parks </w:t>
      </w:r>
      <w:r w:rsidRPr="00E62F95">
        <w:rPr>
          <w:rFonts w:ascii="Times New Roman" w:hAnsi="Times New Roman" w:cs="Times New Roman"/>
        </w:rPr>
        <w:t>within the Town of Lantana.</w:t>
      </w:r>
    </w:p>
    <w:p w:rsidR="001F24FC" w:rsidRPr="00E62F95" w:rsidRDefault="001F24FC" w:rsidP="001F24FC">
      <w:pPr>
        <w:jc w:val="both"/>
        <w:rPr>
          <w:rFonts w:ascii="Times New Roman" w:hAnsi="Times New Roman" w:cs="Times New Roman"/>
        </w:rPr>
      </w:pPr>
    </w:p>
    <w:p w:rsidR="001F24FC" w:rsidRDefault="001F24FC" w:rsidP="001F24FC">
      <w:pPr>
        <w:ind w:left="720" w:hanging="720"/>
        <w:jc w:val="both"/>
        <w:rPr>
          <w:rFonts w:ascii="Times New Roman" w:hAnsi="Times New Roman" w:cs="Times New Roman"/>
        </w:rPr>
      </w:pPr>
      <w:r w:rsidRPr="00E62F95">
        <w:rPr>
          <w:rFonts w:ascii="Times New Roman" w:hAnsi="Times New Roman" w:cs="Times New Roman"/>
          <w:u w:val="single"/>
        </w:rPr>
        <w:t>Policy Rec</w:t>
      </w:r>
      <w:r>
        <w:rPr>
          <w:rFonts w:ascii="Times New Roman" w:hAnsi="Times New Roman" w:cs="Times New Roman"/>
          <w:u w:val="single"/>
        </w:rPr>
        <w:t xml:space="preserve"> </w:t>
      </w:r>
      <w:r w:rsidRPr="00225950">
        <w:rPr>
          <w:rFonts w:ascii="Times New Roman" w:hAnsi="Times New Roman" w:cs="Times New Roman"/>
          <w:u w:val="single"/>
        </w:rPr>
        <w:t>1.4.1</w:t>
      </w:r>
      <w:r w:rsidRPr="00E62F95">
        <w:rPr>
          <w:rFonts w:ascii="Times New Roman" w:hAnsi="Times New Roman" w:cs="Times New Roman"/>
        </w:rPr>
        <w:tab/>
        <w:t>As funds become available, the Town shall improve the parking areas for the Beach and Bicentennial Parks in order to provide better access and drainage</w:t>
      </w:r>
      <w:r>
        <w:rPr>
          <w:rFonts w:ascii="Times New Roman" w:hAnsi="Times New Roman" w:cs="Times New Roman"/>
        </w:rPr>
        <w:t>.</w:t>
      </w:r>
    </w:p>
    <w:p w:rsidR="001F24FC" w:rsidRDefault="001F24FC" w:rsidP="001F24FC">
      <w:pPr>
        <w:jc w:val="both"/>
        <w:rPr>
          <w:rFonts w:ascii="Times New Roman" w:hAnsi="Times New Roman" w:cs="Times New Roman"/>
        </w:rPr>
        <w:sectPr w:rsidR="001F24FC" w:rsidSect="001F24FC">
          <w:footerReference w:type="default" r:id="rId37"/>
          <w:type w:val="continuous"/>
          <w:pgSz w:w="12240" w:h="15840"/>
          <w:pgMar w:top="1440" w:right="1800" w:bottom="1440" w:left="1800" w:header="720" w:footer="720" w:gutter="0"/>
          <w:pgNumType w:start="0"/>
          <w:cols w:space="720"/>
          <w:docGrid w:linePitch="360"/>
        </w:sectPr>
      </w:pPr>
    </w:p>
    <w:p w:rsidR="001F24FC" w:rsidRPr="00497C1B" w:rsidRDefault="001F24FC" w:rsidP="001F24FC">
      <w:pPr>
        <w:jc w:val="both"/>
        <w:rPr>
          <w:rFonts w:ascii="Times New Roman" w:hAnsi="Times New Roman" w:cs="Times New Roman"/>
          <w:b/>
        </w:rPr>
      </w:pPr>
      <w:r w:rsidRPr="00497C1B">
        <w:rPr>
          <w:rFonts w:ascii="Times New Roman" w:hAnsi="Times New Roman" w:cs="Times New Roman"/>
          <w:b/>
          <w:u w:val="single"/>
        </w:rPr>
        <w:lastRenderedPageBreak/>
        <w:t>INTERGOVERNMENTAL COORDINATION</w:t>
      </w:r>
    </w:p>
    <w:p w:rsidR="001F24FC" w:rsidRPr="00497C1B" w:rsidRDefault="001F24FC" w:rsidP="001F24FC">
      <w:pPr>
        <w:jc w:val="both"/>
        <w:rPr>
          <w:rFonts w:ascii="Times New Roman" w:hAnsi="Times New Roman" w:cs="Times New Roman"/>
          <w:b/>
        </w:rPr>
      </w:pPr>
    </w:p>
    <w:p w:rsidR="001F24FC" w:rsidRPr="00497C1B" w:rsidRDefault="001F24FC" w:rsidP="001F24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cs="Times New Roman"/>
          <w:b/>
        </w:rPr>
      </w:pPr>
      <w:r w:rsidRPr="00497C1B">
        <w:rPr>
          <w:rFonts w:ascii="Times New Roman" w:hAnsi="Times New Roman" w:cs="Times New Roman"/>
          <w:b/>
          <w:u w:val="single"/>
        </w:rPr>
        <w:t>GOAL, OBJECTIVES, AND POLICIES</w:t>
      </w:r>
    </w:p>
    <w:p w:rsidR="001F24FC" w:rsidRPr="00497C1B" w:rsidRDefault="001F24FC" w:rsidP="001F24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cs="Times New Roman"/>
          <w:b/>
        </w:rPr>
      </w:pPr>
    </w:p>
    <w:p w:rsidR="001F24FC" w:rsidRPr="00497C1B" w:rsidRDefault="001F24FC" w:rsidP="001F24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cs="Times New Roman"/>
          <w:b/>
        </w:rPr>
      </w:pPr>
      <w:r w:rsidRPr="00497C1B">
        <w:rPr>
          <w:rFonts w:ascii="Times New Roman" w:hAnsi="Times New Roman" w:cs="Times New Roman"/>
          <w:b/>
          <w:u w:val="single"/>
        </w:rPr>
        <w:t>GOAL IC</w:t>
      </w:r>
      <w:r>
        <w:rPr>
          <w:rFonts w:ascii="Times New Roman" w:hAnsi="Times New Roman" w:cs="Times New Roman"/>
          <w:b/>
          <w:u w:val="single"/>
        </w:rPr>
        <w:t xml:space="preserve"> </w:t>
      </w:r>
      <w:r w:rsidRPr="00497C1B">
        <w:rPr>
          <w:rFonts w:ascii="Times New Roman" w:hAnsi="Times New Roman" w:cs="Times New Roman"/>
          <w:b/>
          <w:u w:val="single"/>
        </w:rPr>
        <w:t>1</w:t>
      </w:r>
    </w:p>
    <w:p w:rsidR="001F24FC" w:rsidRPr="00497C1B" w:rsidRDefault="001F24FC" w:rsidP="001F24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cs="Times New Roman"/>
          <w:b/>
        </w:rPr>
      </w:pPr>
    </w:p>
    <w:p w:rsidR="001F24FC" w:rsidRPr="00497C1B" w:rsidRDefault="001F24FC" w:rsidP="001F24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cs="Times New Roman"/>
          <w:b/>
        </w:rPr>
      </w:pPr>
      <w:r w:rsidRPr="003A6A84">
        <w:rPr>
          <w:rFonts w:ascii="Times New Roman" w:hAnsi="Times New Roman" w:cs="Times New Roman"/>
          <w:b/>
          <w:sz w:val="24"/>
          <w:szCs w:val="24"/>
        </w:rPr>
        <w:t xml:space="preserve">THE TOWN OF LANTANA SHALL </w:t>
      </w:r>
      <w:r w:rsidRPr="00E14D41">
        <w:rPr>
          <w:rFonts w:ascii="Times New Roman" w:hAnsi="Times New Roman" w:cs="Times New Roman"/>
          <w:b/>
        </w:rPr>
        <w:t>MAINTAIN AND INITIATE, WHERE</w:t>
      </w:r>
      <w:r w:rsidRPr="00497C1B">
        <w:rPr>
          <w:rFonts w:ascii="Times New Roman" w:hAnsi="Times New Roman" w:cs="Times New Roman"/>
          <w:b/>
        </w:rPr>
        <w:t xml:space="preserve"> NECESSARY, AN EFFICIENT AND EFFECTIVE NETWORK OF INTERGOVERNMENTAL COORDINATION MECHANISMS ORIENTED TO ADDRESSING ISSUES AND NEEDS NECESSARY TO IMPLEMENT THE GOALS AND OBJECTIVES OF THE LANTANA COMPREHENSIVE PLAN.  FURTHER, INTERGOVERNMENTAL COORDINATION SHOULD BE ORIENTED TO MAINTAINING THE CURRENT CHARACTER OF THE TOWN, WHILE ADDRESSING ISSUES AND NEEDS NECESSARY TO MAINTAIN ADOPTED LEVELS OF SERVICE STANDARDS.</w:t>
      </w:r>
    </w:p>
    <w:p w:rsidR="001F24FC" w:rsidRPr="00E62F95" w:rsidRDefault="001F24FC" w:rsidP="001F24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cs="Times New Roman"/>
        </w:rPr>
      </w:pPr>
    </w:p>
    <w:p w:rsidR="001F24FC" w:rsidRPr="00E62F95" w:rsidRDefault="001F24FC" w:rsidP="001F24FC">
      <w:pPr>
        <w:tabs>
          <w:tab w:val="left" w:pos="0"/>
          <w:tab w:val="left" w:pos="720"/>
          <w:tab w:val="left" w:pos="1440"/>
          <w:tab w:val="left" w:pos="243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cs="Times New Roman"/>
        </w:rPr>
      </w:pPr>
      <w:r w:rsidRPr="00E62F95">
        <w:rPr>
          <w:rFonts w:ascii="Times New Roman" w:hAnsi="Times New Roman" w:cs="Times New Roman"/>
          <w:smallCaps/>
          <w:u w:val="single"/>
        </w:rPr>
        <w:t>OBJECTIVE</w:t>
      </w:r>
      <w:r w:rsidRPr="00E62F95">
        <w:rPr>
          <w:rFonts w:ascii="Times New Roman" w:hAnsi="Times New Roman" w:cs="Times New Roman"/>
          <w:u w:val="single"/>
        </w:rPr>
        <w:t xml:space="preserve"> IC</w:t>
      </w:r>
      <w:r>
        <w:rPr>
          <w:rFonts w:ascii="Times New Roman" w:hAnsi="Times New Roman" w:cs="Times New Roman"/>
          <w:u w:val="single"/>
        </w:rPr>
        <w:t xml:space="preserve"> </w:t>
      </w:r>
      <w:r w:rsidRPr="00B55910">
        <w:rPr>
          <w:rFonts w:ascii="Times New Roman" w:hAnsi="Times New Roman" w:cs="Times New Roman"/>
          <w:u w:val="single"/>
        </w:rPr>
        <w:t>1</w:t>
      </w:r>
      <w:r w:rsidRPr="00E62F95">
        <w:rPr>
          <w:rFonts w:ascii="Times New Roman" w:hAnsi="Times New Roman" w:cs="Times New Roman"/>
          <w:u w:val="single"/>
        </w:rPr>
        <w:t>.1</w:t>
      </w:r>
      <w:r w:rsidRPr="00E62F95">
        <w:rPr>
          <w:rFonts w:ascii="Times New Roman" w:hAnsi="Times New Roman" w:cs="Times New Roman"/>
        </w:rPr>
        <w:tab/>
        <w:t xml:space="preserve">The Town shall maintain planning coordination with adjacent municipalities, Palm Beach County, </w:t>
      </w:r>
      <w:r w:rsidRPr="00B11595">
        <w:rPr>
          <w:rFonts w:ascii="Times New Roman" w:hAnsi="Times New Roman" w:cs="Times New Roman"/>
        </w:rPr>
        <w:t>other agencies</w:t>
      </w:r>
      <w:r w:rsidRPr="00E62F95">
        <w:rPr>
          <w:rFonts w:ascii="Times New Roman" w:hAnsi="Times New Roman" w:cs="Times New Roman"/>
        </w:rPr>
        <w:t xml:space="preserve"> and current service providers.</w:t>
      </w:r>
    </w:p>
    <w:p w:rsidR="001F24FC" w:rsidRPr="00E62F95" w:rsidRDefault="001F24FC" w:rsidP="001F24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cs="Times New Roman"/>
        </w:rPr>
      </w:pPr>
    </w:p>
    <w:p w:rsidR="001F24FC" w:rsidRPr="00E62F95" w:rsidRDefault="001F24FC" w:rsidP="001F24FC">
      <w:pPr>
        <w:tabs>
          <w:tab w:val="left" w:pos="0"/>
          <w:tab w:val="left" w:pos="72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Times New Roman" w:hAnsi="Times New Roman" w:cs="Times New Roman"/>
        </w:rPr>
      </w:pPr>
      <w:r w:rsidRPr="00E62F95">
        <w:rPr>
          <w:rFonts w:ascii="Times New Roman" w:hAnsi="Times New Roman" w:cs="Times New Roman"/>
          <w:u w:val="single"/>
        </w:rPr>
        <w:t>Policy IC</w:t>
      </w:r>
      <w:r>
        <w:rPr>
          <w:rFonts w:ascii="Times New Roman" w:hAnsi="Times New Roman" w:cs="Times New Roman"/>
          <w:u w:val="single"/>
        </w:rPr>
        <w:t xml:space="preserve"> </w:t>
      </w:r>
      <w:r w:rsidRPr="00B55910">
        <w:rPr>
          <w:rFonts w:ascii="Times New Roman" w:hAnsi="Times New Roman" w:cs="Times New Roman"/>
          <w:u w:val="single"/>
        </w:rPr>
        <w:t>1</w:t>
      </w:r>
      <w:r w:rsidRPr="00E62F95">
        <w:rPr>
          <w:rFonts w:ascii="Times New Roman" w:hAnsi="Times New Roman" w:cs="Times New Roman"/>
          <w:u w:val="single"/>
        </w:rPr>
        <w:t>.1.1</w:t>
      </w:r>
      <w:r w:rsidRPr="00E62F95">
        <w:rPr>
          <w:rFonts w:ascii="Times New Roman" w:hAnsi="Times New Roman" w:cs="Times New Roman"/>
        </w:rPr>
        <w:t xml:space="preserve">  </w:t>
      </w:r>
      <w:r w:rsidRPr="00E62F95">
        <w:rPr>
          <w:rFonts w:ascii="Times New Roman" w:hAnsi="Times New Roman" w:cs="Times New Roman"/>
        </w:rPr>
        <w:tab/>
        <w:t>All information necessary for review and comment by other governmental entities, shall, upon request, be supplied by the Town.</w:t>
      </w:r>
    </w:p>
    <w:p w:rsidR="001F24FC" w:rsidRPr="00E62F95" w:rsidRDefault="001F24FC" w:rsidP="001F24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hanging="720"/>
        <w:jc w:val="both"/>
        <w:rPr>
          <w:rFonts w:ascii="Times New Roman" w:hAnsi="Times New Roman" w:cs="Times New Roman"/>
        </w:rPr>
      </w:pPr>
    </w:p>
    <w:p w:rsidR="001F24FC" w:rsidRPr="00497684" w:rsidRDefault="001F24FC" w:rsidP="001F24FC">
      <w:pPr>
        <w:tabs>
          <w:tab w:val="left" w:pos="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Style w:val="1"/>
          <w:rFonts w:ascii="Times New Roman" w:hAnsi="Times New Roman" w:cs="Times New Roman"/>
          <w:sz w:val="22"/>
          <w:szCs w:val="22"/>
        </w:rPr>
      </w:pPr>
      <w:r w:rsidRPr="00497684">
        <w:rPr>
          <w:rStyle w:val="1"/>
          <w:rFonts w:ascii="Times New Roman" w:hAnsi="Times New Roman" w:cs="Times New Roman"/>
          <w:sz w:val="22"/>
          <w:szCs w:val="22"/>
          <w:u w:val="single"/>
        </w:rPr>
        <w:t>Policy IC 1.1.2</w:t>
      </w:r>
      <w:r w:rsidRPr="00497684">
        <w:rPr>
          <w:rStyle w:val="1"/>
          <w:rFonts w:ascii="Times New Roman" w:hAnsi="Times New Roman" w:cs="Times New Roman"/>
          <w:sz w:val="22"/>
          <w:szCs w:val="22"/>
        </w:rPr>
        <w:tab/>
        <w:t>Coordinate, as appropriate, with Lake Worth, Hypoluxo, South Palm Beach, Manalapan, Palm Beach County, the Palm Beach County School Board, , and municipal service providers regarding pending land use amendments or land development decisions within Lantana.  The Town will formally notify appropriate governments of pending planning or development activities on lands adjacent to their borders. Comments from adjacent municipalities shall be formally considered prior to making a land use planning or development decision in these areas.</w:t>
      </w:r>
    </w:p>
    <w:p w:rsidR="001F24FC" w:rsidRPr="00E62F95" w:rsidRDefault="001F24FC" w:rsidP="001F24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hanging="720"/>
        <w:jc w:val="both"/>
        <w:rPr>
          <w:rFonts w:ascii="Times New Roman" w:hAnsi="Times New Roman" w:cs="Times New Roman"/>
        </w:rPr>
      </w:pPr>
    </w:p>
    <w:p w:rsidR="001F24FC" w:rsidRPr="00E62F95" w:rsidRDefault="001F24FC" w:rsidP="001F24FC">
      <w:pPr>
        <w:tabs>
          <w:tab w:val="left" w:pos="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Times New Roman" w:hAnsi="Times New Roman" w:cs="Times New Roman"/>
        </w:rPr>
      </w:pPr>
      <w:r w:rsidRPr="00E62F95">
        <w:rPr>
          <w:rFonts w:ascii="Times New Roman" w:hAnsi="Times New Roman" w:cs="Times New Roman"/>
          <w:u w:val="single"/>
        </w:rPr>
        <w:t>Policy IC</w:t>
      </w:r>
      <w:r>
        <w:rPr>
          <w:rFonts w:ascii="Times New Roman" w:hAnsi="Times New Roman" w:cs="Times New Roman"/>
          <w:u w:val="single"/>
        </w:rPr>
        <w:t xml:space="preserve"> </w:t>
      </w:r>
      <w:r w:rsidRPr="00B55910">
        <w:rPr>
          <w:rFonts w:ascii="Times New Roman" w:hAnsi="Times New Roman" w:cs="Times New Roman"/>
          <w:u w:val="single"/>
        </w:rPr>
        <w:t>1</w:t>
      </w:r>
      <w:r w:rsidRPr="00E62F95">
        <w:rPr>
          <w:rFonts w:ascii="Times New Roman" w:hAnsi="Times New Roman" w:cs="Times New Roman"/>
          <w:u w:val="single"/>
        </w:rPr>
        <w:t>.1.3</w:t>
      </w:r>
      <w:r w:rsidRPr="00E62F95">
        <w:rPr>
          <w:rFonts w:ascii="Times New Roman" w:hAnsi="Times New Roman" w:cs="Times New Roman"/>
        </w:rPr>
        <w:tab/>
        <w:t>The Town shall</w:t>
      </w:r>
      <w:r w:rsidRPr="00E62F95">
        <w:rPr>
          <w:rFonts w:ascii="Times New Roman" w:hAnsi="Times New Roman" w:cs="Times New Roman"/>
          <w:u w:val="single"/>
        </w:rPr>
        <w:t xml:space="preserve"> </w:t>
      </w:r>
      <w:r w:rsidRPr="00E62F95">
        <w:rPr>
          <w:rFonts w:ascii="Times New Roman" w:hAnsi="Times New Roman" w:cs="Times New Roman"/>
        </w:rPr>
        <w:t>review the Strategic Regional Policy Plan prepared by the Treasure Coast Regional Planning Council and compare it with the Town’s Comprehensive Plan to evaluate the need for additional planning coordination between the Regional Planning Council and the Town of Lantana.</w:t>
      </w:r>
    </w:p>
    <w:p w:rsidR="001F24FC" w:rsidRPr="00E62F95" w:rsidRDefault="001F24FC" w:rsidP="001F24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hanging="720"/>
        <w:jc w:val="both"/>
        <w:rPr>
          <w:rFonts w:ascii="Times New Roman" w:hAnsi="Times New Roman" w:cs="Times New Roman"/>
        </w:rPr>
      </w:pPr>
    </w:p>
    <w:p w:rsidR="001F24FC" w:rsidRPr="00E62F95" w:rsidRDefault="001F24FC" w:rsidP="001F24FC">
      <w:pPr>
        <w:tabs>
          <w:tab w:val="left" w:pos="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Times New Roman" w:hAnsi="Times New Roman" w:cs="Times New Roman"/>
        </w:rPr>
      </w:pPr>
      <w:r w:rsidRPr="00E62F95">
        <w:rPr>
          <w:rFonts w:ascii="Times New Roman" w:hAnsi="Times New Roman" w:cs="Times New Roman"/>
          <w:u w:val="single"/>
        </w:rPr>
        <w:lastRenderedPageBreak/>
        <w:t>Policy IC</w:t>
      </w:r>
      <w:r>
        <w:rPr>
          <w:rFonts w:ascii="Times New Roman" w:hAnsi="Times New Roman" w:cs="Times New Roman"/>
          <w:u w:val="single"/>
        </w:rPr>
        <w:t xml:space="preserve"> </w:t>
      </w:r>
      <w:r w:rsidRPr="00B55910">
        <w:rPr>
          <w:rFonts w:ascii="Times New Roman" w:hAnsi="Times New Roman" w:cs="Times New Roman"/>
          <w:u w:val="single"/>
        </w:rPr>
        <w:t>1</w:t>
      </w:r>
      <w:r w:rsidRPr="00E62F95">
        <w:rPr>
          <w:rFonts w:ascii="Times New Roman" w:hAnsi="Times New Roman" w:cs="Times New Roman"/>
          <w:u w:val="single"/>
        </w:rPr>
        <w:t>.1.4</w:t>
      </w:r>
      <w:r w:rsidRPr="00E62F95">
        <w:rPr>
          <w:rFonts w:ascii="Times New Roman" w:hAnsi="Times New Roman" w:cs="Times New Roman"/>
        </w:rPr>
        <w:tab/>
        <w:t>Continue the current level of participation in the implementation of the Palm Beach County Housing Assistance Plan.</w:t>
      </w:r>
    </w:p>
    <w:p w:rsidR="001F24FC" w:rsidRPr="00E62F95" w:rsidRDefault="001F24FC" w:rsidP="001F24FC">
      <w:pPr>
        <w:tabs>
          <w:tab w:val="left" w:pos="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 w:val="left" w:pos="9360"/>
        </w:tabs>
        <w:ind w:hanging="720"/>
        <w:jc w:val="both"/>
        <w:rPr>
          <w:rFonts w:ascii="Times New Roman" w:hAnsi="Times New Roman" w:cs="Times New Roman"/>
        </w:rPr>
      </w:pPr>
    </w:p>
    <w:p w:rsidR="001F24FC" w:rsidRPr="00E62F95" w:rsidRDefault="001F24FC" w:rsidP="001F24FC">
      <w:pPr>
        <w:tabs>
          <w:tab w:val="left" w:pos="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Times New Roman" w:hAnsi="Times New Roman" w:cs="Times New Roman"/>
        </w:rPr>
      </w:pPr>
      <w:r w:rsidRPr="00E62F95">
        <w:rPr>
          <w:rFonts w:ascii="Times New Roman" w:hAnsi="Times New Roman" w:cs="Times New Roman"/>
          <w:u w:val="single"/>
        </w:rPr>
        <w:t>Policy IC</w:t>
      </w:r>
      <w:r>
        <w:rPr>
          <w:rFonts w:ascii="Times New Roman" w:hAnsi="Times New Roman" w:cs="Times New Roman"/>
          <w:u w:val="single"/>
        </w:rPr>
        <w:t xml:space="preserve"> </w:t>
      </w:r>
      <w:r w:rsidRPr="00B55910">
        <w:rPr>
          <w:rFonts w:ascii="Times New Roman" w:hAnsi="Times New Roman" w:cs="Times New Roman"/>
          <w:u w:val="single"/>
        </w:rPr>
        <w:t>1</w:t>
      </w:r>
      <w:r w:rsidRPr="00E62F95">
        <w:rPr>
          <w:rFonts w:ascii="Times New Roman" w:hAnsi="Times New Roman" w:cs="Times New Roman"/>
          <w:u w:val="single"/>
        </w:rPr>
        <w:t>.1.5</w:t>
      </w:r>
      <w:r w:rsidRPr="00E62F95">
        <w:rPr>
          <w:rFonts w:ascii="Times New Roman" w:hAnsi="Times New Roman" w:cs="Times New Roman"/>
        </w:rPr>
        <w:tab/>
        <w:t>Contact, if necessary, the School Board and/or churches, regarding the implementation of a joint-use arrangement as a means of meeting defined recreational facilities needs in the Town.</w:t>
      </w:r>
    </w:p>
    <w:p w:rsidR="001F24FC" w:rsidRPr="00E62F95" w:rsidRDefault="001F24FC" w:rsidP="001F24FC">
      <w:pPr>
        <w:tabs>
          <w:tab w:val="left" w:pos="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 w:val="left" w:pos="9360"/>
        </w:tabs>
        <w:ind w:hanging="720"/>
        <w:jc w:val="both"/>
        <w:rPr>
          <w:rFonts w:ascii="Times New Roman" w:hAnsi="Times New Roman" w:cs="Times New Roman"/>
        </w:rPr>
      </w:pPr>
    </w:p>
    <w:p w:rsidR="001F24FC" w:rsidRPr="00E62F95" w:rsidRDefault="001F24FC" w:rsidP="001F24FC">
      <w:pPr>
        <w:tabs>
          <w:tab w:val="left" w:pos="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Times New Roman" w:hAnsi="Times New Roman" w:cs="Times New Roman"/>
        </w:rPr>
      </w:pPr>
      <w:r w:rsidRPr="00E62F95">
        <w:rPr>
          <w:rFonts w:ascii="Times New Roman" w:hAnsi="Times New Roman" w:cs="Times New Roman"/>
          <w:u w:val="single"/>
        </w:rPr>
        <w:t>Policy IC</w:t>
      </w:r>
      <w:r>
        <w:rPr>
          <w:rFonts w:ascii="Times New Roman" w:hAnsi="Times New Roman" w:cs="Times New Roman"/>
          <w:u w:val="single"/>
        </w:rPr>
        <w:t xml:space="preserve"> </w:t>
      </w:r>
      <w:r w:rsidRPr="00B55910">
        <w:rPr>
          <w:rFonts w:ascii="Times New Roman" w:hAnsi="Times New Roman" w:cs="Times New Roman"/>
          <w:u w:val="single"/>
        </w:rPr>
        <w:t>1</w:t>
      </w:r>
      <w:r w:rsidRPr="00E62F95">
        <w:rPr>
          <w:rFonts w:ascii="Times New Roman" w:hAnsi="Times New Roman" w:cs="Times New Roman"/>
          <w:u w:val="single"/>
        </w:rPr>
        <w:t>.1.</w:t>
      </w:r>
      <w:r>
        <w:rPr>
          <w:rFonts w:ascii="Times New Roman" w:hAnsi="Times New Roman" w:cs="Times New Roman"/>
          <w:u w:val="single"/>
        </w:rPr>
        <w:t>6</w:t>
      </w:r>
      <w:r w:rsidRPr="00E62F95">
        <w:rPr>
          <w:rFonts w:ascii="Times New Roman" w:hAnsi="Times New Roman" w:cs="Times New Roman"/>
        </w:rPr>
        <w:tab/>
      </w:r>
      <w:r>
        <w:rPr>
          <w:rFonts w:ascii="Times New Roman" w:hAnsi="Times New Roman" w:cs="Times New Roman"/>
        </w:rPr>
        <w:t>Coordinate with the</w:t>
      </w:r>
      <w:r w:rsidRPr="00E62F95">
        <w:rPr>
          <w:rFonts w:ascii="Times New Roman" w:hAnsi="Times New Roman" w:cs="Times New Roman"/>
        </w:rPr>
        <w:t xml:space="preserve"> Palm Beach County Solid Waste Authority and private waste haulers to determine the feasibility of developing additional materials for recycling.</w:t>
      </w:r>
    </w:p>
    <w:p w:rsidR="001F24FC" w:rsidRPr="00E62F95" w:rsidRDefault="001F24FC" w:rsidP="001F24FC">
      <w:pPr>
        <w:tabs>
          <w:tab w:val="left" w:pos="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 w:val="left" w:pos="9360"/>
        </w:tabs>
        <w:ind w:hanging="720"/>
        <w:jc w:val="both"/>
        <w:rPr>
          <w:rFonts w:ascii="Times New Roman" w:hAnsi="Times New Roman" w:cs="Times New Roman"/>
        </w:rPr>
      </w:pPr>
    </w:p>
    <w:p w:rsidR="001F24FC" w:rsidRPr="00E62F95" w:rsidRDefault="001F24FC" w:rsidP="001F24FC">
      <w:pPr>
        <w:tabs>
          <w:tab w:val="left" w:pos="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Times New Roman" w:hAnsi="Times New Roman" w:cs="Times New Roman"/>
        </w:rPr>
      </w:pPr>
      <w:r w:rsidRPr="00E62F95">
        <w:rPr>
          <w:rFonts w:ascii="Times New Roman" w:hAnsi="Times New Roman" w:cs="Times New Roman"/>
          <w:u w:val="single"/>
        </w:rPr>
        <w:t>Policy IC</w:t>
      </w:r>
      <w:r>
        <w:rPr>
          <w:rFonts w:ascii="Times New Roman" w:hAnsi="Times New Roman" w:cs="Times New Roman"/>
          <w:u w:val="single"/>
        </w:rPr>
        <w:t xml:space="preserve"> </w:t>
      </w:r>
      <w:r w:rsidRPr="00E62F95">
        <w:rPr>
          <w:rFonts w:ascii="Times New Roman" w:hAnsi="Times New Roman" w:cs="Times New Roman"/>
          <w:u w:val="single"/>
        </w:rPr>
        <w:t>1.1.</w:t>
      </w:r>
      <w:r>
        <w:rPr>
          <w:rFonts w:ascii="Times New Roman" w:hAnsi="Times New Roman" w:cs="Times New Roman"/>
          <w:u w:val="single"/>
        </w:rPr>
        <w:t>7</w:t>
      </w:r>
      <w:r w:rsidRPr="00E62F95">
        <w:rPr>
          <w:rFonts w:ascii="Times New Roman" w:hAnsi="Times New Roman" w:cs="Times New Roman"/>
        </w:rPr>
        <w:tab/>
        <w:t>Coordinate with Lake Worth Drainage District, South Florida Water Management District, Palm Beach County, and the Florida Department of Transportation to develop solutions for defined drainage problems within the Town.</w:t>
      </w:r>
    </w:p>
    <w:p w:rsidR="001F24FC" w:rsidRPr="00E62F95" w:rsidRDefault="001F24FC" w:rsidP="001F24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Times New Roman" w:hAnsi="Times New Roman" w:cs="Times New Roman"/>
          <w:u w:val="single"/>
        </w:rPr>
      </w:pPr>
    </w:p>
    <w:p w:rsidR="001F24FC" w:rsidRPr="00E62F95" w:rsidRDefault="001F24FC" w:rsidP="001F24FC">
      <w:pPr>
        <w:tabs>
          <w:tab w:val="left" w:pos="0"/>
          <w:tab w:val="left" w:pos="720"/>
          <w:tab w:val="left" w:pos="1440"/>
          <w:tab w:val="left" w:pos="189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Times New Roman" w:hAnsi="Times New Roman" w:cs="Times New Roman"/>
        </w:rPr>
      </w:pPr>
      <w:r w:rsidRPr="00E62F95">
        <w:rPr>
          <w:rFonts w:ascii="Times New Roman" w:hAnsi="Times New Roman" w:cs="Times New Roman"/>
          <w:u w:val="single"/>
        </w:rPr>
        <w:t>Policy IC</w:t>
      </w:r>
      <w:r>
        <w:rPr>
          <w:rFonts w:ascii="Times New Roman" w:hAnsi="Times New Roman" w:cs="Times New Roman"/>
          <w:u w:val="single"/>
        </w:rPr>
        <w:t xml:space="preserve"> </w:t>
      </w:r>
      <w:r w:rsidRPr="00E62F95">
        <w:rPr>
          <w:rFonts w:ascii="Times New Roman" w:hAnsi="Times New Roman" w:cs="Times New Roman"/>
          <w:u w:val="single"/>
        </w:rPr>
        <w:t>1.1.</w:t>
      </w:r>
      <w:r>
        <w:rPr>
          <w:rFonts w:ascii="Times New Roman" w:hAnsi="Times New Roman" w:cs="Times New Roman"/>
          <w:u w:val="single"/>
        </w:rPr>
        <w:t>8</w:t>
      </w:r>
      <w:r w:rsidRPr="00E62F95">
        <w:rPr>
          <w:rFonts w:ascii="Times New Roman" w:hAnsi="Times New Roman" w:cs="Times New Roman"/>
        </w:rPr>
        <w:tab/>
        <w:t xml:space="preserve">Coordinate with Palm Beach County and the Florida Department of Transportation to </w:t>
      </w:r>
      <w:r>
        <w:rPr>
          <w:rFonts w:ascii="Times New Roman" w:hAnsi="Times New Roman" w:cs="Times New Roman"/>
        </w:rPr>
        <w:t>ensure</w:t>
      </w:r>
      <w:r w:rsidRPr="00E62F95">
        <w:rPr>
          <w:rFonts w:ascii="Times New Roman" w:hAnsi="Times New Roman" w:cs="Times New Roman"/>
        </w:rPr>
        <w:t xml:space="preserve"> that necessary road improvements within the Town remain on schedule. </w:t>
      </w:r>
    </w:p>
    <w:p w:rsidR="001F24FC" w:rsidRPr="00E62F95" w:rsidRDefault="001F24FC" w:rsidP="001F24FC">
      <w:pPr>
        <w:tabs>
          <w:tab w:val="left" w:pos="0"/>
          <w:tab w:val="left" w:pos="720"/>
          <w:tab w:val="left" w:pos="1440"/>
          <w:tab w:val="left" w:pos="198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Times New Roman" w:hAnsi="Times New Roman" w:cs="Times New Roman"/>
        </w:rPr>
      </w:pPr>
    </w:p>
    <w:p w:rsidR="001F24FC" w:rsidRPr="00E62F95" w:rsidRDefault="001F24FC" w:rsidP="001F24FC">
      <w:pPr>
        <w:tabs>
          <w:tab w:val="left" w:pos="0"/>
          <w:tab w:val="left" w:pos="720"/>
          <w:tab w:val="left" w:pos="1440"/>
          <w:tab w:val="left" w:pos="198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Times New Roman" w:hAnsi="Times New Roman" w:cs="Times New Roman"/>
        </w:rPr>
      </w:pPr>
      <w:r w:rsidRPr="00E62F95">
        <w:rPr>
          <w:rFonts w:ascii="Times New Roman" w:hAnsi="Times New Roman" w:cs="Times New Roman"/>
          <w:u w:val="single"/>
        </w:rPr>
        <w:t>Policy IC</w:t>
      </w:r>
      <w:r>
        <w:rPr>
          <w:rFonts w:ascii="Times New Roman" w:hAnsi="Times New Roman" w:cs="Times New Roman"/>
          <w:u w:val="single"/>
        </w:rPr>
        <w:t xml:space="preserve"> </w:t>
      </w:r>
      <w:r w:rsidRPr="00E62F95">
        <w:rPr>
          <w:rFonts w:ascii="Times New Roman" w:hAnsi="Times New Roman" w:cs="Times New Roman"/>
          <w:u w:val="single"/>
        </w:rPr>
        <w:t>1.1.</w:t>
      </w:r>
      <w:r>
        <w:rPr>
          <w:rFonts w:ascii="Times New Roman" w:hAnsi="Times New Roman" w:cs="Times New Roman"/>
          <w:u w:val="single"/>
        </w:rPr>
        <w:t>9</w:t>
      </w:r>
      <w:r w:rsidRPr="00E62F95">
        <w:rPr>
          <w:rFonts w:ascii="Times New Roman" w:hAnsi="Times New Roman" w:cs="Times New Roman"/>
        </w:rPr>
        <w:tab/>
        <w:t>The Town of Lantana shall utilize the Palm Beach County Intergovernmental Coordination Program to further planning efforts with other special districts, service providers, adjacent local governments, the Region, and the State through the Inter-local Plan Amendment Review Coordination process and the Multi-Jurisdictional Issues Forum process.</w:t>
      </w:r>
    </w:p>
    <w:p w:rsidR="001F24FC" w:rsidRPr="00E62F95" w:rsidRDefault="001F24FC" w:rsidP="001F24FC">
      <w:pPr>
        <w:tabs>
          <w:tab w:val="left" w:pos="0"/>
          <w:tab w:val="left" w:pos="720"/>
          <w:tab w:val="left" w:pos="1440"/>
          <w:tab w:val="left" w:pos="198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Times New Roman" w:hAnsi="Times New Roman" w:cs="Times New Roman"/>
          <w:u w:val="single"/>
        </w:rPr>
      </w:pPr>
    </w:p>
    <w:p w:rsidR="001F24FC" w:rsidRPr="00E62F95" w:rsidRDefault="001F24FC" w:rsidP="001F24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cs="Times New Roman"/>
        </w:rPr>
      </w:pPr>
      <w:r w:rsidRPr="00E62F95">
        <w:rPr>
          <w:rFonts w:ascii="Times New Roman" w:hAnsi="Times New Roman" w:cs="Times New Roman"/>
          <w:smallCaps/>
          <w:u w:val="single"/>
        </w:rPr>
        <w:t>OBJECTIVE</w:t>
      </w:r>
      <w:r w:rsidRPr="00E62F95">
        <w:rPr>
          <w:rFonts w:ascii="Times New Roman" w:hAnsi="Times New Roman" w:cs="Times New Roman"/>
          <w:u w:val="single"/>
        </w:rPr>
        <w:t xml:space="preserve"> I</w:t>
      </w:r>
      <w:r>
        <w:rPr>
          <w:rFonts w:ascii="Times New Roman" w:hAnsi="Times New Roman" w:cs="Times New Roman"/>
          <w:u w:val="single"/>
        </w:rPr>
        <w:t xml:space="preserve">C </w:t>
      </w:r>
      <w:r w:rsidRPr="00B55910">
        <w:rPr>
          <w:rFonts w:ascii="Times New Roman" w:hAnsi="Times New Roman" w:cs="Times New Roman"/>
          <w:u w:val="single"/>
        </w:rPr>
        <w:t>1</w:t>
      </w:r>
      <w:r w:rsidRPr="00E62F95">
        <w:rPr>
          <w:rFonts w:ascii="Times New Roman" w:hAnsi="Times New Roman" w:cs="Times New Roman"/>
          <w:u w:val="single"/>
        </w:rPr>
        <w:t>.2</w:t>
      </w:r>
      <w:r w:rsidRPr="003A6A84">
        <w:rPr>
          <w:rFonts w:ascii="Times New Roman" w:hAnsi="Times New Roman" w:cs="Times New Roman"/>
        </w:rPr>
        <w:tab/>
      </w:r>
      <w:r w:rsidRPr="00E62F95">
        <w:rPr>
          <w:rFonts w:ascii="Times New Roman" w:hAnsi="Times New Roman" w:cs="Times New Roman"/>
        </w:rPr>
        <w:tab/>
        <w:t xml:space="preserve">Coordinate with appropriate jurisdictions by participation in </w:t>
      </w:r>
      <w:r>
        <w:rPr>
          <w:rFonts w:ascii="Times New Roman" w:hAnsi="Times New Roman" w:cs="Times New Roman"/>
        </w:rPr>
        <w:t xml:space="preserve">the countywide </w:t>
      </w:r>
      <w:r w:rsidRPr="00E62F95">
        <w:rPr>
          <w:rFonts w:ascii="Times New Roman" w:hAnsi="Times New Roman" w:cs="Times New Roman"/>
        </w:rPr>
        <w:t xml:space="preserve">intergovernmental coordination </w:t>
      </w:r>
      <w:r>
        <w:rPr>
          <w:rFonts w:ascii="Times New Roman" w:hAnsi="Times New Roman" w:cs="Times New Roman"/>
        </w:rPr>
        <w:t xml:space="preserve">program </w:t>
      </w:r>
      <w:r w:rsidRPr="00E62F95">
        <w:rPr>
          <w:rFonts w:ascii="Times New Roman" w:hAnsi="Times New Roman" w:cs="Times New Roman"/>
        </w:rPr>
        <w:t>which address</w:t>
      </w:r>
      <w:r>
        <w:rPr>
          <w:rFonts w:ascii="Times New Roman" w:hAnsi="Times New Roman" w:cs="Times New Roman"/>
        </w:rPr>
        <w:t>es</w:t>
      </w:r>
      <w:r w:rsidRPr="00E62F95">
        <w:rPr>
          <w:rFonts w:ascii="Times New Roman" w:hAnsi="Times New Roman" w:cs="Times New Roman"/>
        </w:rPr>
        <w:t xml:space="preserve"> area wide land use needs and justification for comprehensive plan amendments to ensure that full consideration is given regarding:</w:t>
      </w:r>
      <w:r>
        <w:rPr>
          <w:rFonts w:ascii="Times New Roman" w:hAnsi="Times New Roman" w:cs="Times New Roman"/>
        </w:rPr>
        <w:t xml:space="preserve"> (1</w:t>
      </w:r>
      <w:r w:rsidRPr="00E62F95">
        <w:rPr>
          <w:rFonts w:ascii="Times New Roman" w:hAnsi="Times New Roman" w:cs="Times New Roman"/>
        </w:rPr>
        <w:t>)</w:t>
      </w:r>
      <w:r>
        <w:rPr>
          <w:rFonts w:ascii="Times New Roman" w:hAnsi="Times New Roman" w:cs="Times New Roman"/>
        </w:rPr>
        <w:t xml:space="preserve"> </w:t>
      </w:r>
      <w:r w:rsidRPr="00E62F95">
        <w:rPr>
          <w:rFonts w:ascii="Times New Roman" w:hAnsi="Times New Roman" w:cs="Times New Roman"/>
        </w:rPr>
        <w:t>The elimination or mitigation of potential land use conflicts with adjacent municipal governments; (</w:t>
      </w:r>
      <w:r w:rsidRPr="00B55910">
        <w:rPr>
          <w:rFonts w:ascii="Times New Roman" w:hAnsi="Times New Roman" w:cs="Times New Roman"/>
        </w:rPr>
        <w:t>2</w:t>
      </w:r>
      <w:r w:rsidRPr="00E62F95">
        <w:rPr>
          <w:rFonts w:ascii="Times New Roman" w:hAnsi="Times New Roman" w:cs="Times New Roman"/>
        </w:rPr>
        <w:t>) Annexation issues; and (</w:t>
      </w:r>
      <w:r w:rsidRPr="00B55910">
        <w:rPr>
          <w:rFonts w:ascii="Times New Roman" w:hAnsi="Times New Roman" w:cs="Times New Roman"/>
        </w:rPr>
        <w:t>3</w:t>
      </w:r>
      <w:r w:rsidRPr="00E62F95">
        <w:rPr>
          <w:rFonts w:ascii="Times New Roman" w:hAnsi="Times New Roman" w:cs="Times New Roman"/>
        </w:rPr>
        <w:t>) The impacts of proposed comprehensive plan amendments and future development on the ability of the Town of Lantana and adjacent local governments to implement their comprehensive plans.</w:t>
      </w:r>
    </w:p>
    <w:p w:rsidR="001F24FC" w:rsidRPr="00E62F95" w:rsidRDefault="001F24FC" w:rsidP="001F24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cs="Times New Roman"/>
        </w:rPr>
      </w:pPr>
    </w:p>
    <w:p w:rsidR="001F24FC" w:rsidRPr="00846D78" w:rsidRDefault="001F24FC" w:rsidP="001F24FC">
      <w:pPr>
        <w:tabs>
          <w:tab w:val="left" w:pos="0"/>
          <w:tab w:val="left" w:pos="720"/>
          <w:tab w:val="left" w:pos="1440"/>
          <w:tab w:val="left" w:pos="189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Times New Roman" w:hAnsi="Times New Roman" w:cs="Times New Roman"/>
        </w:rPr>
      </w:pPr>
      <w:r w:rsidRPr="00E62F95">
        <w:rPr>
          <w:rFonts w:ascii="Times New Roman" w:hAnsi="Times New Roman" w:cs="Times New Roman"/>
          <w:u w:val="single"/>
        </w:rPr>
        <w:t>Policy IC</w:t>
      </w:r>
      <w:r>
        <w:rPr>
          <w:rFonts w:ascii="Times New Roman" w:hAnsi="Times New Roman" w:cs="Times New Roman"/>
          <w:u w:val="single"/>
        </w:rPr>
        <w:t xml:space="preserve"> </w:t>
      </w:r>
      <w:r w:rsidRPr="00B55910">
        <w:rPr>
          <w:rFonts w:ascii="Times New Roman" w:hAnsi="Times New Roman" w:cs="Times New Roman"/>
          <w:u w:val="single"/>
        </w:rPr>
        <w:t>1</w:t>
      </w:r>
      <w:r w:rsidRPr="00E62F95">
        <w:rPr>
          <w:rFonts w:ascii="Times New Roman" w:hAnsi="Times New Roman" w:cs="Times New Roman"/>
          <w:u w:val="single"/>
        </w:rPr>
        <w:t>.2.1</w:t>
      </w:r>
      <w:r w:rsidRPr="00E62F95">
        <w:rPr>
          <w:rFonts w:ascii="Times New Roman" w:hAnsi="Times New Roman" w:cs="Times New Roman"/>
        </w:rPr>
        <w:tab/>
        <w:t>The annexation of lands into the corporate limits shall be pursued only where benefit inures to both the Town and the annexed areas, where there is no reduction in service levels to existing Town residents as a result of the annexation, and where service delivery systems in the annexed area can match existing</w:t>
      </w:r>
      <w:r w:rsidRPr="00846D78">
        <w:rPr>
          <w:rFonts w:ascii="Times New Roman" w:hAnsi="Times New Roman" w:cs="Times New Roman"/>
        </w:rPr>
        <w:t xml:space="preserve"> Town service levels within</w:t>
      </w:r>
      <w:r>
        <w:rPr>
          <w:rFonts w:ascii="Times New Roman" w:hAnsi="Times New Roman" w:cs="Times New Roman"/>
        </w:rPr>
        <w:t xml:space="preserve"> an</w:t>
      </w:r>
      <w:r w:rsidRPr="00846D78">
        <w:rPr>
          <w:rFonts w:ascii="Times New Roman" w:hAnsi="Times New Roman" w:cs="Times New Roman"/>
        </w:rPr>
        <w:t xml:space="preserve"> economic</w:t>
      </w:r>
      <w:r>
        <w:rPr>
          <w:rFonts w:ascii="Times New Roman" w:hAnsi="Times New Roman" w:cs="Times New Roman"/>
        </w:rPr>
        <w:t>ally reasonable fashion</w:t>
      </w:r>
      <w:r w:rsidRPr="00846D78">
        <w:rPr>
          <w:rFonts w:ascii="Times New Roman" w:hAnsi="Times New Roman" w:cs="Times New Roman"/>
        </w:rPr>
        <w:t>.</w:t>
      </w:r>
    </w:p>
    <w:p w:rsidR="001F24FC" w:rsidRPr="00846D78" w:rsidRDefault="001F24FC" w:rsidP="001F24FC">
      <w:pPr>
        <w:tabs>
          <w:tab w:val="left" w:pos="0"/>
          <w:tab w:val="left" w:pos="720"/>
          <w:tab w:val="left" w:pos="1440"/>
          <w:tab w:val="left" w:pos="1890"/>
          <w:tab w:val="left" w:pos="2880"/>
          <w:tab w:val="left" w:pos="3600"/>
          <w:tab w:val="left" w:pos="4320"/>
          <w:tab w:val="left" w:pos="5040"/>
          <w:tab w:val="left" w:pos="5760"/>
          <w:tab w:val="left" w:pos="6480"/>
          <w:tab w:val="left" w:pos="7200"/>
          <w:tab w:val="left" w:pos="7920"/>
          <w:tab w:val="left" w:pos="8640"/>
          <w:tab w:val="left" w:pos="9360"/>
        </w:tabs>
        <w:ind w:hanging="720"/>
        <w:jc w:val="both"/>
        <w:rPr>
          <w:rFonts w:ascii="Times New Roman" w:hAnsi="Times New Roman" w:cs="Times New Roman"/>
        </w:rPr>
      </w:pPr>
    </w:p>
    <w:p w:rsidR="001F24FC" w:rsidRPr="00846D78" w:rsidRDefault="001F24FC" w:rsidP="001F24FC">
      <w:pPr>
        <w:tabs>
          <w:tab w:val="left" w:pos="0"/>
          <w:tab w:val="left" w:pos="720"/>
          <w:tab w:val="left" w:pos="1440"/>
          <w:tab w:val="left" w:pos="189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Times New Roman" w:hAnsi="Times New Roman" w:cs="Times New Roman"/>
        </w:rPr>
      </w:pPr>
      <w:r w:rsidRPr="00846D78">
        <w:rPr>
          <w:rFonts w:ascii="Times New Roman" w:hAnsi="Times New Roman" w:cs="Times New Roman"/>
          <w:u w:val="single"/>
        </w:rPr>
        <w:lastRenderedPageBreak/>
        <w:t>Policy IC</w:t>
      </w:r>
      <w:r>
        <w:rPr>
          <w:rFonts w:ascii="Times New Roman" w:hAnsi="Times New Roman" w:cs="Times New Roman"/>
          <w:u w:val="single"/>
        </w:rPr>
        <w:t xml:space="preserve"> </w:t>
      </w:r>
      <w:r w:rsidRPr="00B55910">
        <w:rPr>
          <w:rFonts w:ascii="Times New Roman" w:hAnsi="Times New Roman" w:cs="Times New Roman"/>
          <w:u w:val="single"/>
        </w:rPr>
        <w:t>1</w:t>
      </w:r>
      <w:r w:rsidRPr="00846D78">
        <w:rPr>
          <w:rFonts w:ascii="Times New Roman" w:hAnsi="Times New Roman" w:cs="Times New Roman"/>
          <w:u w:val="single"/>
        </w:rPr>
        <w:t>.2.</w:t>
      </w:r>
      <w:r>
        <w:rPr>
          <w:rFonts w:ascii="Times New Roman" w:hAnsi="Times New Roman" w:cs="Times New Roman"/>
          <w:u w:val="single"/>
        </w:rPr>
        <w:t>2</w:t>
      </w:r>
      <w:r w:rsidRPr="00846D78">
        <w:rPr>
          <w:rFonts w:ascii="Times New Roman" w:hAnsi="Times New Roman" w:cs="Times New Roman"/>
        </w:rPr>
        <w:t xml:space="preserve">  </w:t>
      </w:r>
      <w:r>
        <w:rPr>
          <w:rFonts w:ascii="Times New Roman" w:hAnsi="Times New Roman" w:cs="Times New Roman"/>
        </w:rPr>
        <w:tab/>
      </w:r>
      <w:r w:rsidRPr="00846D78">
        <w:rPr>
          <w:rFonts w:ascii="Times New Roman" w:hAnsi="Times New Roman" w:cs="Times New Roman"/>
        </w:rPr>
        <w:t xml:space="preserve"> The Town of Lantana shall participate</w:t>
      </w:r>
      <w:r>
        <w:rPr>
          <w:rFonts w:ascii="Times New Roman" w:hAnsi="Times New Roman" w:cs="Times New Roman"/>
        </w:rPr>
        <w:t xml:space="preserve"> </w:t>
      </w:r>
      <w:r w:rsidRPr="00846D78">
        <w:rPr>
          <w:rFonts w:ascii="Times New Roman" w:hAnsi="Times New Roman" w:cs="Times New Roman"/>
        </w:rPr>
        <w:t>in the Palm Beach County’s IPARC (Intergovernmental Plan Amendment Review Committee) process and shall cooperate with Treasure Coast Regional Planning Council and all other local governments in a voluntary dispute resolution process for the purpose of facilitating intergovernmental coordination.  The IPARC process is established pursuant to the Comprehensive Plan Amendment Coordinated Review Inter-local Agreement effective October 1, 1993 and shall include results and any written determination from the IPARC process as data and analysis to be provided to the State Land Planning Agency along with proposed and adopted comprehensive plan amendments.</w:t>
      </w:r>
    </w:p>
    <w:p w:rsidR="001F24FC" w:rsidRPr="00846D78" w:rsidRDefault="001F24FC" w:rsidP="001F24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hanging="720"/>
        <w:jc w:val="both"/>
        <w:rPr>
          <w:rFonts w:ascii="Times New Roman" w:hAnsi="Times New Roman" w:cs="Times New Roman"/>
        </w:rPr>
      </w:pPr>
    </w:p>
    <w:p w:rsidR="001F24FC" w:rsidRPr="00846D78" w:rsidRDefault="001F24FC" w:rsidP="001F24FC">
      <w:pPr>
        <w:tabs>
          <w:tab w:val="left" w:pos="0"/>
          <w:tab w:val="left" w:pos="720"/>
          <w:tab w:val="left" w:pos="189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Times New Roman" w:hAnsi="Times New Roman" w:cs="Times New Roman"/>
        </w:rPr>
      </w:pPr>
      <w:r w:rsidRPr="00846D78">
        <w:rPr>
          <w:rFonts w:ascii="Times New Roman" w:hAnsi="Times New Roman" w:cs="Times New Roman"/>
          <w:u w:val="single"/>
        </w:rPr>
        <w:t>Policy IC</w:t>
      </w:r>
      <w:r>
        <w:rPr>
          <w:rFonts w:ascii="Times New Roman" w:hAnsi="Times New Roman" w:cs="Times New Roman"/>
          <w:u w:val="single"/>
        </w:rPr>
        <w:t xml:space="preserve"> </w:t>
      </w:r>
      <w:r w:rsidRPr="00B55910">
        <w:rPr>
          <w:rFonts w:ascii="Times New Roman" w:hAnsi="Times New Roman" w:cs="Times New Roman"/>
          <w:u w:val="single"/>
        </w:rPr>
        <w:t>1</w:t>
      </w:r>
      <w:r w:rsidRPr="00846D78">
        <w:rPr>
          <w:rFonts w:ascii="Times New Roman" w:hAnsi="Times New Roman" w:cs="Times New Roman"/>
          <w:u w:val="single"/>
        </w:rPr>
        <w:t>.2.</w:t>
      </w:r>
      <w:r w:rsidRPr="00590ABB">
        <w:rPr>
          <w:rFonts w:ascii="Times New Roman" w:hAnsi="Times New Roman" w:cs="Times New Roman"/>
          <w:u w:val="single"/>
        </w:rPr>
        <w:t>3</w:t>
      </w:r>
      <w:r w:rsidRPr="00846D78">
        <w:rPr>
          <w:rFonts w:ascii="Times New Roman" w:hAnsi="Times New Roman" w:cs="Times New Roman"/>
        </w:rPr>
        <w:t xml:space="preserve">   </w:t>
      </w:r>
      <w:r>
        <w:rPr>
          <w:rFonts w:ascii="Times New Roman" w:hAnsi="Times New Roman" w:cs="Times New Roman"/>
        </w:rPr>
        <w:tab/>
      </w:r>
      <w:r w:rsidRPr="00846D78">
        <w:rPr>
          <w:rFonts w:ascii="Times New Roman" w:hAnsi="Times New Roman" w:cs="Times New Roman"/>
        </w:rPr>
        <w:t xml:space="preserve">The Town of Lantana will pursue inter-local agreements with local governments that have identified or adopted future land use designations for adjacent unincorporated areas.  These joint planning agreements would establish Joint Planning Areas pursuant to Section 163.3171, </w:t>
      </w:r>
      <w:r w:rsidRPr="009138CA">
        <w:rPr>
          <w:rFonts w:ascii="Times New Roman" w:hAnsi="Times New Roman" w:cs="Times New Roman"/>
        </w:rPr>
        <w:t>Florida Statutes</w:t>
      </w:r>
      <w:r w:rsidRPr="00846D78">
        <w:rPr>
          <w:rFonts w:ascii="Times New Roman" w:hAnsi="Times New Roman" w:cs="Times New Roman"/>
        </w:rPr>
        <w:t>, and would include as many of the following planning considerations as are applicable.  Additional items could be addressed at the concurrence of both parties; including:</w:t>
      </w:r>
    </w:p>
    <w:p w:rsidR="001F24FC" w:rsidRPr="00497684" w:rsidRDefault="001F24FC" w:rsidP="001F24FC">
      <w:pPr>
        <w:pStyle w:val="a0"/>
        <w:numPr>
          <w:ilvl w:val="0"/>
          <w:numId w:val="10"/>
        </w:numPr>
        <w:tabs>
          <w:tab w:val="clear" w:pos="270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540"/>
        <w:jc w:val="both"/>
        <w:rPr>
          <w:rFonts w:ascii="Times New Roman" w:hAnsi="Times New Roman" w:cs="Times New Roman"/>
          <w:sz w:val="22"/>
          <w:szCs w:val="22"/>
        </w:rPr>
      </w:pPr>
      <w:r w:rsidRPr="00497684">
        <w:rPr>
          <w:rFonts w:ascii="Times New Roman" w:hAnsi="Times New Roman" w:cs="Times New Roman"/>
          <w:sz w:val="22"/>
          <w:szCs w:val="22"/>
        </w:rPr>
        <w:t>Cooperative planning and review of land development activities within areas covered by the agreement;</w:t>
      </w:r>
    </w:p>
    <w:p w:rsidR="001F24FC" w:rsidRPr="00497684" w:rsidRDefault="001F24FC" w:rsidP="001F24FC">
      <w:pPr>
        <w:pStyle w:val="a0"/>
        <w:numPr>
          <w:ilvl w:val="0"/>
          <w:numId w:val="10"/>
        </w:numPr>
        <w:tabs>
          <w:tab w:val="clear" w:pos="270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540"/>
        <w:jc w:val="both"/>
        <w:rPr>
          <w:rFonts w:ascii="Times New Roman" w:hAnsi="Times New Roman" w:cs="Times New Roman"/>
          <w:sz w:val="22"/>
          <w:szCs w:val="22"/>
        </w:rPr>
      </w:pPr>
      <w:r w:rsidRPr="00497684">
        <w:rPr>
          <w:rFonts w:ascii="Times New Roman" w:hAnsi="Times New Roman" w:cs="Times New Roman"/>
          <w:sz w:val="22"/>
          <w:szCs w:val="22"/>
        </w:rPr>
        <w:t>Specification of service delivery;</w:t>
      </w:r>
    </w:p>
    <w:p w:rsidR="001F24FC" w:rsidRPr="00497684" w:rsidRDefault="001F24FC" w:rsidP="001F24FC">
      <w:pPr>
        <w:pStyle w:val="a0"/>
        <w:numPr>
          <w:ilvl w:val="0"/>
          <w:numId w:val="10"/>
        </w:numPr>
        <w:tabs>
          <w:tab w:val="clear" w:pos="270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540"/>
        <w:jc w:val="both"/>
        <w:rPr>
          <w:rFonts w:ascii="Times New Roman" w:hAnsi="Times New Roman" w:cs="Times New Roman"/>
          <w:sz w:val="22"/>
          <w:szCs w:val="22"/>
        </w:rPr>
      </w:pPr>
      <w:r w:rsidRPr="00497684">
        <w:rPr>
          <w:rFonts w:ascii="Times New Roman" w:hAnsi="Times New Roman" w:cs="Times New Roman"/>
          <w:sz w:val="22"/>
          <w:szCs w:val="22"/>
        </w:rPr>
        <w:t>Funding and cost-sharing of issues within Joint Planning Areas; and</w:t>
      </w:r>
    </w:p>
    <w:p w:rsidR="001F24FC" w:rsidRPr="00497684" w:rsidRDefault="001F24FC" w:rsidP="001F24FC">
      <w:pPr>
        <w:pStyle w:val="a0"/>
        <w:numPr>
          <w:ilvl w:val="0"/>
          <w:numId w:val="10"/>
        </w:numPr>
        <w:tabs>
          <w:tab w:val="clear" w:pos="270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540"/>
        <w:jc w:val="both"/>
        <w:rPr>
          <w:rFonts w:ascii="Times New Roman" w:hAnsi="Times New Roman" w:cs="Times New Roman"/>
          <w:sz w:val="22"/>
          <w:szCs w:val="22"/>
        </w:rPr>
      </w:pPr>
      <w:r w:rsidRPr="00497684">
        <w:rPr>
          <w:rFonts w:ascii="Times New Roman" w:hAnsi="Times New Roman" w:cs="Times New Roman"/>
          <w:sz w:val="22"/>
          <w:szCs w:val="22"/>
        </w:rPr>
        <w:t>Enforcement/implementation.</w:t>
      </w:r>
    </w:p>
    <w:p w:rsidR="001F24FC" w:rsidRPr="00846D78" w:rsidRDefault="001F24FC" w:rsidP="001F24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cs="Times New Roman"/>
        </w:rPr>
      </w:pPr>
    </w:p>
    <w:p w:rsidR="001F24FC" w:rsidRPr="00846D78" w:rsidRDefault="001F24FC" w:rsidP="001F24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Times New Roman" w:hAnsi="Times New Roman" w:cs="Times New Roman"/>
        </w:rPr>
      </w:pPr>
      <w:r w:rsidRPr="00846D78">
        <w:rPr>
          <w:rFonts w:ascii="Times New Roman" w:hAnsi="Times New Roman" w:cs="Times New Roman"/>
          <w:u w:val="single"/>
        </w:rPr>
        <w:t>Policy IC</w:t>
      </w:r>
      <w:r>
        <w:rPr>
          <w:rFonts w:ascii="Times New Roman" w:hAnsi="Times New Roman" w:cs="Times New Roman"/>
          <w:u w:val="single"/>
        </w:rPr>
        <w:t xml:space="preserve"> </w:t>
      </w:r>
      <w:r w:rsidRPr="00B55910">
        <w:rPr>
          <w:rFonts w:ascii="Times New Roman" w:hAnsi="Times New Roman" w:cs="Times New Roman"/>
          <w:u w:val="single"/>
        </w:rPr>
        <w:t>1</w:t>
      </w:r>
      <w:r w:rsidRPr="00846D78">
        <w:rPr>
          <w:rFonts w:ascii="Times New Roman" w:hAnsi="Times New Roman" w:cs="Times New Roman"/>
          <w:u w:val="single"/>
        </w:rPr>
        <w:t>.2.</w:t>
      </w:r>
      <w:r>
        <w:rPr>
          <w:rFonts w:ascii="Times New Roman" w:hAnsi="Times New Roman" w:cs="Times New Roman"/>
          <w:u w:val="single"/>
        </w:rPr>
        <w:t>4</w:t>
      </w:r>
      <w:r w:rsidRPr="00846D78">
        <w:rPr>
          <w:rFonts w:ascii="Times New Roman" w:hAnsi="Times New Roman" w:cs="Times New Roman"/>
        </w:rPr>
        <w:t xml:space="preserve">   The Town of Lantana will utilize the Palm Beach County Intergovernmental Coordination Process as a regular formal forum to deal with issues unique to Palm Beach County and the municipalities therein and will utilize the Palm Beach County Multi-Jurisdictional Issues Coordination Forum as a means of collaborative planning for matters of inter-jurisdictional significance including, but not limited to, the siting of facilities with countywide significance and locally unwanted land uses.</w:t>
      </w:r>
    </w:p>
    <w:p w:rsidR="001F24FC" w:rsidRPr="00846D78" w:rsidRDefault="001F24FC" w:rsidP="001F24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cs="Times New Roman"/>
          <w:u w:val="single"/>
        </w:rPr>
      </w:pPr>
    </w:p>
    <w:p w:rsidR="001F24FC" w:rsidRPr="00846D78" w:rsidRDefault="001F24FC" w:rsidP="001F24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cs="Times New Roman"/>
        </w:rPr>
      </w:pPr>
      <w:r w:rsidRPr="00846D78">
        <w:rPr>
          <w:rFonts w:ascii="Times New Roman" w:hAnsi="Times New Roman" w:cs="Times New Roman"/>
          <w:u w:val="single"/>
        </w:rPr>
        <w:t>OBJECTIVE IC</w:t>
      </w:r>
      <w:r>
        <w:rPr>
          <w:rFonts w:ascii="Times New Roman" w:hAnsi="Times New Roman" w:cs="Times New Roman"/>
          <w:u w:val="single"/>
        </w:rPr>
        <w:t xml:space="preserve"> </w:t>
      </w:r>
      <w:r w:rsidRPr="00B55910">
        <w:rPr>
          <w:rFonts w:ascii="Times New Roman" w:hAnsi="Times New Roman" w:cs="Times New Roman"/>
          <w:u w:val="single"/>
        </w:rPr>
        <w:t>1</w:t>
      </w:r>
      <w:r w:rsidRPr="00846D78">
        <w:rPr>
          <w:rFonts w:ascii="Times New Roman" w:hAnsi="Times New Roman" w:cs="Times New Roman"/>
          <w:u w:val="single"/>
        </w:rPr>
        <w:t>.3</w:t>
      </w:r>
      <w:r w:rsidRPr="00846D78">
        <w:rPr>
          <w:rFonts w:ascii="Times New Roman" w:hAnsi="Times New Roman" w:cs="Times New Roman"/>
        </w:rPr>
        <w:tab/>
      </w:r>
      <w:r>
        <w:rPr>
          <w:rFonts w:ascii="Times New Roman" w:hAnsi="Times New Roman" w:cs="Times New Roman"/>
        </w:rPr>
        <w:tab/>
      </w:r>
      <w:r w:rsidRPr="00846D78">
        <w:rPr>
          <w:rFonts w:ascii="Times New Roman" w:hAnsi="Times New Roman" w:cs="Times New Roman"/>
        </w:rPr>
        <w:t xml:space="preserve">Establish level of service standards </w:t>
      </w:r>
      <w:r>
        <w:rPr>
          <w:rFonts w:ascii="Times New Roman" w:hAnsi="Times New Roman" w:cs="Times New Roman"/>
        </w:rPr>
        <w:t xml:space="preserve">compatible </w:t>
      </w:r>
      <w:r w:rsidRPr="00846D78">
        <w:rPr>
          <w:rFonts w:ascii="Times New Roman" w:hAnsi="Times New Roman" w:cs="Times New Roman"/>
        </w:rPr>
        <w:t xml:space="preserve">with those of adjacent local governments and current service providers, while recognizing potential differences in local circumstances. </w:t>
      </w:r>
    </w:p>
    <w:p w:rsidR="001F24FC" w:rsidRPr="00846D78" w:rsidRDefault="001F24FC" w:rsidP="001F24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cs="Times New Roman"/>
        </w:rPr>
      </w:pPr>
    </w:p>
    <w:p w:rsidR="001F24FC" w:rsidRDefault="001F24FC" w:rsidP="001F24FC">
      <w:pPr>
        <w:tabs>
          <w:tab w:val="left" w:pos="720"/>
          <w:tab w:val="left" w:pos="1440"/>
          <w:tab w:val="left" w:pos="1890"/>
          <w:tab w:val="left" w:pos="2430"/>
          <w:tab w:val="left" w:pos="3600"/>
          <w:tab w:val="left" w:pos="4320"/>
          <w:tab w:val="left" w:pos="5040"/>
          <w:tab w:val="left" w:pos="5760"/>
          <w:tab w:val="left" w:pos="6480"/>
          <w:tab w:val="left" w:pos="7200"/>
          <w:tab w:val="left" w:pos="7920"/>
          <w:tab w:val="left" w:pos="8640"/>
          <w:tab w:val="left" w:pos="9360"/>
        </w:tabs>
        <w:ind w:left="720" w:hanging="720"/>
        <w:jc w:val="both"/>
        <w:rPr>
          <w:rFonts w:ascii="Times New Roman" w:hAnsi="Times New Roman" w:cs="Times New Roman"/>
        </w:rPr>
      </w:pPr>
      <w:r w:rsidRPr="003A6A84">
        <w:rPr>
          <w:rFonts w:ascii="Times New Roman" w:hAnsi="Times New Roman" w:cs="Times New Roman"/>
          <w:u w:val="single"/>
        </w:rPr>
        <w:t>Policy IC 1.3.1</w:t>
      </w:r>
      <w:r>
        <w:rPr>
          <w:rFonts w:ascii="Times New Roman" w:hAnsi="Times New Roman" w:cs="Times New Roman"/>
        </w:rPr>
        <w:tab/>
        <w:t>Coordinate the development of level of service standards for sanitary sewer service with the City of Lake Worth and the City of West Palm Beach.</w:t>
      </w:r>
    </w:p>
    <w:p w:rsidR="001F24FC" w:rsidRPr="00E62F95" w:rsidRDefault="001F24FC" w:rsidP="001F24FC">
      <w:pPr>
        <w:tabs>
          <w:tab w:val="left" w:pos="0"/>
          <w:tab w:val="left" w:pos="720"/>
          <w:tab w:val="left" w:pos="1440"/>
          <w:tab w:val="left" w:pos="1890"/>
          <w:tab w:val="left" w:pos="243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cs="Times New Roman"/>
        </w:rPr>
      </w:pPr>
    </w:p>
    <w:p w:rsidR="001F24FC" w:rsidRPr="00E62F95" w:rsidRDefault="001F24FC" w:rsidP="001F24FC">
      <w:pPr>
        <w:tabs>
          <w:tab w:val="left" w:pos="0"/>
          <w:tab w:val="left" w:pos="720"/>
          <w:tab w:val="left" w:pos="1440"/>
          <w:tab w:val="left" w:pos="1890"/>
          <w:tab w:val="left" w:pos="243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cs="Times New Roman"/>
        </w:rPr>
      </w:pPr>
      <w:r w:rsidRPr="00E62F95">
        <w:rPr>
          <w:rFonts w:ascii="Times New Roman" w:hAnsi="Times New Roman" w:cs="Times New Roman"/>
          <w:smallCaps/>
          <w:u w:val="single"/>
        </w:rPr>
        <w:t>OBJECTIVE</w:t>
      </w:r>
      <w:r w:rsidRPr="00E62F95">
        <w:rPr>
          <w:rFonts w:ascii="Times New Roman" w:hAnsi="Times New Roman" w:cs="Times New Roman"/>
          <w:u w:val="single"/>
        </w:rPr>
        <w:t xml:space="preserve"> IC</w:t>
      </w:r>
      <w:r>
        <w:rPr>
          <w:rFonts w:ascii="Times New Roman" w:hAnsi="Times New Roman" w:cs="Times New Roman"/>
          <w:u w:val="single"/>
        </w:rPr>
        <w:t xml:space="preserve"> </w:t>
      </w:r>
      <w:r w:rsidRPr="00B55910">
        <w:rPr>
          <w:rFonts w:ascii="Times New Roman" w:hAnsi="Times New Roman" w:cs="Times New Roman"/>
          <w:u w:val="single"/>
        </w:rPr>
        <w:t>1</w:t>
      </w:r>
      <w:r w:rsidRPr="00E62F95">
        <w:rPr>
          <w:rFonts w:ascii="Times New Roman" w:hAnsi="Times New Roman" w:cs="Times New Roman"/>
          <w:u w:val="single"/>
        </w:rPr>
        <w:t>.4</w:t>
      </w:r>
      <w:r w:rsidRPr="00E62F95">
        <w:rPr>
          <w:rFonts w:ascii="Times New Roman" w:hAnsi="Times New Roman" w:cs="Times New Roman"/>
        </w:rPr>
        <w:tab/>
        <w:t>Coordinate and cooperate with agencies and governments charged with planning and/or review responsibilities at all levels of government.</w:t>
      </w:r>
    </w:p>
    <w:p w:rsidR="001F24FC" w:rsidRPr="00E62F95" w:rsidRDefault="001F24FC" w:rsidP="001F24FC">
      <w:pPr>
        <w:tabs>
          <w:tab w:val="left" w:pos="0"/>
          <w:tab w:val="left" w:pos="720"/>
          <w:tab w:val="left" w:pos="1440"/>
          <w:tab w:val="left" w:pos="1890"/>
          <w:tab w:val="left" w:pos="243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cs="Times New Roman"/>
        </w:rPr>
      </w:pPr>
    </w:p>
    <w:p w:rsidR="001F24FC" w:rsidRPr="00E62F95" w:rsidRDefault="001F24FC" w:rsidP="001F24FC">
      <w:pPr>
        <w:tabs>
          <w:tab w:val="left" w:pos="0"/>
          <w:tab w:val="left" w:pos="720"/>
          <w:tab w:val="left" w:pos="1440"/>
          <w:tab w:val="left" w:pos="1890"/>
          <w:tab w:val="left" w:pos="2430"/>
          <w:tab w:val="left" w:pos="3600"/>
          <w:tab w:val="left" w:pos="4320"/>
          <w:tab w:val="left" w:pos="5040"/>
          <w:tab w:val="left" w:pos="5760"/>
          <w:tab w:val="left" w:pos="6480"/>
          <w:tab w:val="left" w:pos="7200"/>
          <w:tab w:val="left" w:pos="7920"/>
          <w:tab w:val="left" w:pos="8640"/>
          <w:tab w:val="left" w:pos="9360"/>
        </w:tabs>
        <w:ind w:left="720" w:hanging="720"/>
        <w:jc w:val="both"/>
        <w:rPr>
          <w:rFonts w:ascii="Times New Roman" w:hAnsi="Times New Roman" w:cs="Times New Roman"/>
        </w:rPr>
      </w:pPr>
      <w:r w:rsidRPr="00E62F95">
        <w:rPr>
          <w:rFonts w:ascii="Times New Roman" w:hAnsi="Times New Roman" w:cs="Times New Roman"/>
          <w:u w:val="single"/>
        </w:rPr>
        <w:lastRenderedPageBreak/>
        <w:t>Policy IC</w:t>
      </w:r>
      <w:r>
        <w:rPr>
          <w:rFonts w:ascii="Times New Roman" w:hAnsi="Times New Roman" w:cs="Times New Roman"/>
          <w:u w:val="single"/>
        </w:rPr>
        <w:t xml:space="preserve"> </w:t>
      </w:r>
      <w:r w:rsidRPr="00B55910">
        <w:rPr>
          <w:rFonts w:ascii="Times New Roman" w:hAnsi="Times New Roman" w:cs="Times New Roman"/>
          <w:u w:val="single"/>
        </w:rPr>
        <w:t>1</w:t>
      </w:r>
      <w:r w:rsidRPr="00E62F95">
        <w:rPr>
          <w:rFonts w:ascii="Times New Roman" w:hAnsi="Times New Roman" w:cs="Times New Roman"/>
          <w:u w:val="single"/>
        </w:rPr>
        <w:t>.4.1</w:t>
      </w:r>
      <w:r w:rsidRPr="00E62F95">
        <w:rPr>
          <w:rFonts w:ascii="Times New Roman" w:hAnsi="Times New Roman" w:cs="Times New Roman"/>
        </w:rPr>
        <w:tab/>
        <w:t>Maintain high standards and responsible performance in the development and execution of inter-local agreements with other jurisdictions.</w:t>
      </w:r>
    </w:p>
    <w:p w:rsidR="001F24FC" w:rsidRPr="00E62F95" w:rsidRDefault="001F24FC" w:rsidP="001F24FC">
      <w:pPr>
        <w:tabs>
          <w:tab w:val="left" w:pos="0"/>
          <w:tab w:val="left" w:pos="720"/>
          <w:tab w:val="left" w:pos="1440"/>
          <w:tab w:val="left" w:pos="1890"/>
          <w:tab w:val="left" w:pos="2430"/>
          <w:tab w:val="left" w:pos="3600"/>
          <w:tab w:val="left" w:pos="4320"/>
          <w:tab w:val="left" w:pos="5040"/>
          <w:tab w:val="left" w:pos="5760"/>
          <w:tab w:val="left" w:pos="6480"/>
          <w:tab w:val="left" w:pos="7200"/>
          <w:tab w:val="left" w:pos="7920"/>
          <w:tab w:val="left" w:pos="8640"/>
          <w:tab w:val="left" w:pos="9360"/>
        </w:tabs>
        <w:ind w:hanging="720"/>
        <w:jc w:val="both"/>
        <w:rPr>
          <w:rFonts w:ascii="Times New Roman" w:hAnsi="Times New Roman" w:cs="Times New Roman"/>
        </w:rPr>
      </w:pPr>
    </w:p>
    <w:p w:rsidR="001F24FC" w:rsidRPr="00E62F95" w:rsidRDefault="001F24FC" w:rsidP="001F24FC">
      <w:pPr>
        <w:tabs>
          <w:tab w:val="left" w:pos="0"/>
          <w:tab w:val="left" w:pos="720"/>
          <w:tab w:val="left" w:pos="1440"/>
          <w:tab w:val="left" w:pos="1890"/>
          <w:tab w:val="left" w:pos="2430"/>
          <w:tab w:val="left" w:pos="3600"/>
          <w:tab w:val="left" w:pos="4320"/>
          <w:tab w:val="left" w:pos="5040"/>
          <w:tab w:val="left" w:pos="5760"/>
          <w:tab w:val="left" w:pos="6480"/>
          <w:tab w:val="left" w:pos="7200"/>
          <w:tab w:val="left" w:pos="7920"/>
          <w:tab w:val="left" w:pos="8640"/>
          <w:tab w:val="left" w:pos="9360"/>
        </w:tabs>
        <w:ind w:left="720" w:hanging="720"/>
        <w:jc w:val="both"/>
        <w:rPr>
          <w:rFonts w:ascii="Times New Roman" w:hAnsi="Times New Roman" w:cs="Times New Roman"/>
        </w:rPr>
      </w:pPr>
      <w:r w:rsidRPr="00E62F95">
        <w:rPr>
          <w:rFonts w:ascii="Times New Roman" w:hAnsi="Times New Roman" w:cs="Times New Roman"/>
          <w:u w:val="single"/>
        </w:rPr>
        <w:t>Policy IC</w:t>
      </w:r>
      <w:r>
        <w:rPr>
          <w:rFonts w:ascii="Times New Roman" w:hAnsi="Times New Roman" w:cs="Times New Roman"/>
          <w:u w:val="single"/>
        </w:rPr>
        <w:t xml:space="preserve"> </w:t>
      </w:r>
      <w:r w:rsidRPr="00B55910">
        <w:rPr>
          <w:rFonts w:ascii="Times New Roman" w:hAnsi="Times New Roman" w:cs="Times New Roman"/>
          <w:u w:val="single"/>
        </w:rPr>
        <w:t>1</w:t>
      </w:r>
      <w:r w:rsidRPr="00E62F95">
        <w:rPr>
          <w:rFonts w:ascii="Times New Roman" w:hAnsi="Times New Roman" w:cs="Times New Roman"/>
          <w:u w:val="single"/>
        </w:rPr>
        <w:t>.4.2</w:t>
      </w:r>
      <w:r w:rsidRPr="00E62F95">
        <w:rPr>
          <w:rFonts w:ascii="Times New Roman" w:hAnsi="Times New Roman" w:cs="Times New Roman"/>
        </w:rPr>
        <w:tab/>
        <w:t>Continue to participate in the management of the Lake Worth estuarine system, under the guidance of County, State, and Federal regulatory agencies, through conversation and management programs.</w:t>
      </w:r>
    </w:p>
    <w:p w:rsidR="001F24FC" w:rsidRDefault="001F24FC" w:rsidP="001F24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Times New Roman" w:hAnsi="Times New Roman" w:cs="Times New Roman"/>
        </w:rPr>
      </w:pPr>
    </w:p>
    <w:p w:rsidR="001F24FC" w:rsidRPr="00E62F95" w:rsidRDefault="001F24FC" w:rsidP="001F24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Times New Roman" w:hAnsi="Times New Roman" w:cs="Times New Roman"/>
        </w:rPr>
      </w:pPr>
      <w:r>
        <w:rPr>
          <w:rFonts w:ascii="Times New Roman" w:hAnsi="Times New Roman" w:cs="Times New Roman"/>
          <w:u w:val="single"/>
        </w:rPr>
        <w:t xml:space="preserve">Policy IC </w:t>
      </w:r>
      <w:r w:rsidRPr="00E14D41">
        <w:rPr>
          <w:rFonts w:ascii="Times New Roman" w:hAnsi="Times New Roman" w:cs="Times New Roman"/>
          <w:u w:val="single"/>
        </w:rPr>
        <w:t>1.</w:t>
      </w:r>
      <w:r w:rsidRPr="003A6A84">
        <w:rPr>
          <w:rFonts w:ascii="Times New Roman" w:hAnsi="Times New Roman" w:cs="Times New Roman"/>
          <w:u w:val="single"/>
        </w:rPr>
        <w:t>4.3</w:t>
      </w:r>
      <w:r>
        <w:rPr>
          <w:rFonts w:ascii="Times New Roman" w:hAnsi="Times New Roman" w:cs="Times New Roman"/>
        </w:rPr>
        <w:tab/>
        <w:t>The Town shall coordinate with the South Florida Water Management District (SFWMD), the United States Army Corps of Engineers (USACE), and other local, state, and federal entities on development and implementation of water resources in South Florida.  Accordingly, the Town’s Water Supply Facilities Work Plan was prepared in consideration of the SFWMD’s regional water supply plan approved pursuant to s.373.0361.</w:t>
      </w:r>
    </w:p>
    <w:p w:rsidR="001F24FC" w:rsidRDefault="001F24FC" w:rsidP="001F24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cs="Times New Roman"/>
        </w:rPr>
      </w:pPr>
    </w:p>
    <w:p w:rsidR="001F24FC" w:rsidRPr="00E62F95" w:rsidRDefault="001F24FC" w:rsidP="001F24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cs="Times New Roman"/>
        </w:rPr>
      </w:pPr>
      <w:r w:rsidRPr="00E62F95">
        <w:rPr>
          <w:rFonts w:ascii="Times New Roman" w:hAnsi="Times New Roman" w:cs="Times New Roman"/>
          <w:smallCaps/>
          <w:u w:val="single"/>
        </w:rPr>
        <w:t>OBJECTIVE</w:t>
      </w:r>
      <w:r w:rsidRPr="00E62F95">
        <w:rPr>
          <w:rFonts w:ascii="Times New Roman" w:hAnsi="Times New Roman" w:cs="Times New Roman"/>
          <w:u w:val="single"/>
        </w:rPr>
        <w:t xml:space="preserve"> IC</w:t>
      </w:r>
      <w:r>
        <w:rPr>
          <w:rFonts w:ascii="Times New Roman" w:hAnsi="Times New Roman" w:cs="Times New Roman"/>
          <w:u w:val="single"/>
        </w:rPr>
        <w:t xml:space="preserve"> </w:t>
      </w:r>
      <w:r w:rsidRPr="00B11595">
        <w:rPr>
          <w:rFonts w:ascii="Times New Roman" w:hAnsi="Times New Roman" w:cs="Times New Roman"/>
          <w:u w:val="single"/>
        </w:rPr>
        <w:t>1</w:t>
      </w:r>
      <w:r w:rsidRPr="00E62F95">
        <w:rPr>
          <w:rFonts w:ascii="Times New Roman" w:hAnsi="Times New Roman" w:cs="Times New Roman"/>
          <w:u w:val="single"/>
        </w:rPr>
        <w:t>.5</w:t>
      </w:r>
      <w:r w:rsidRPr="00E62F95">
        <w:rPr>
          <w:rFonts w:ascii="Times New Roman" w:hAnsi="Times New Roman" w:cs="Times New Roman"/>
        </w:rPr>
        <w:tab/>
        <w:t>To review, strengthen, and engage in inter-local agreements with other governmental entities for the provision of municipal services to them on a cost effective basis.</w:t>
      </w:r>
    </w:p>
    <w:p w:rsidR="001F24FC" w:rsidRPr="00E62F95" w:rsidRDefault="001F24FC" w:rsidP="001F24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cs="Times New Roman"/>
        </w:rPr>
      </w:pPr>
    </w:p>
    <w:p w:rsidR="001F24FC" w:rsidRPr="00E62F95" w:rsidRDefault="001F24FC" w:rsidP="001F24FC">
      <w:pPr>
        <w:tabs>
          <w:tab w:val="left" w:pos="0"/>
          <w:tab w:val="left" w:pos="720"/>
          <w:tab w:val="left" w:pos="1440"/>
          <w:tab w:val="left" w:pos="189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Times New Roman" w:hAnsi="Times New Roman" w:cs="Times New Roman"/>
        </w:rPr>
      </w:pPr>
      <w:r w:rsidRPr="00E62F95">
        <w:rPr>
          <w:rFonts w:ascii="Times New Roman" w:hAnsi="Times New Roman" w:cs="Times New Roman"/>
          <w:u w:val="single"/>
        </w:rPr>
        <w:t>Policy IC</w:t>
      </w:r>
      <w:r>
        <w:rPr>
          <w:rFonts w:ascii="Times New Roman" w:hAnsi="Times New Roman" w:cs="Times New Roman"/>
          <w:u w:val="single"/>
        </w:rPr>
        <w:t xml:space="preserve"> </w:t>
      </w:r>
      <w:r w:rsidRPr="00B11595">
        <w:rPr>
          <w:rFonts w:ascii="Times New Roman" w:hAnsi="Times New Roman" w:cs="Times New Roman"/>
          <w:u w:val="single"/>
        </w:rPr>
        <w:t>1</w:t>
      </w:r>
      <w:r w:rsidRPr="00E62F95">
        <w:rPr>
          <w:rFonts w:ascii="Times New Roman" w:hAnsi="Times New Roman" w:cs="Times New Roman"/>
          <w:u w:val="single"/>
        </w:rPr>
        <w:t>.5.1</w:t>
      </w:r>
      <w:r w:rsidRPr="00E62F95">
        <w:rPr>
          <w:rFonts w:ascii="Times New Roman" w:hAnsi="Times New Roman" w:cs="Times New Roman"/>
        </w:rPr>
        <w:tab/>
        <w:t xml:space="preserve">Evaluate and </w:t>
      </w:r>
      <w:r>
        <w:rPr>
          <w:rFonts w:ascii="Times New Roman" w:hAnsi="Times New Roman" w:cs="Times New Roman"/>
        </w:rPr>
        <w:t>ensure</w:t>
      </w:r>
      <w:r w:rsidRPr="00E62F95">
        <w:rPr>
          <w:rFonts w:ascii="Times New Roman" w:hAnsi="Times New Roman" w:cs="Times New Roman"/>
        </w:rPr>
        <w:t xml:space="preserve"> high standards and responsible performance in the delivery of municipal services provided to others by inter-local agreement.</w:t>
      </w:r>
    </w:p>
    <w:p w:rsidR="001F24FC" w:rsidRPr="00E62F95" w:rsidRDefault="001F24FC" w:rsidP="001F24FC">
      <w:pPr>
        <w:tabs>
          <w:tab w:val="left" w:pos="0"/>
          <w:tab w:val="left" w:pos="720"/>
          <w:tab w:val="left" w:pos="1440"/>
          <w:tab w:val="left" w:pos="1890"/>
          <w:tab w:val="left" w:pos="2880"/>
          <w:tab w:val="left" w:pos="3600"/>
          <w:tab w:val="left" w:pos="4320"/>
          <w:tab w:val="left" w:pos="5040"/>
          <w:tab w:val="left" w:pos="5760"/>
          <w:tab w:val="left" w:pos="6480"/>
          <w:tab w:val="left" w:pos="7200"/>
          <w:tab w:val="left" w:pos="7920"/>
          <w:tab w:val="left" w:pos="8640"/>
          <w:tab w:val="left" w:pos="9360"/>
        </w:tabs>
        <w:ind w:hanging="720"/>
        <w:jc w:val="both"/>
        <w:rPr>
          <w:rFonts w:ascii="Times New Roman" w:hAnsi="Times New Roman" w:cs="Times New Roman"/>
        </w:rPr>
      </w:pPr>
    </w:p>
    <w:p w:rsidR="001F24FC" w:rsidRPr="00E62F95" w:rsidRDefault="001F24FC" w:rsidP="001F24FC">
      <w:pPr>
        <w:tabs>
          <w:tab w:val="left" w:pos="0"/>
          <w:tab w:val="left" w:pos="720"/>
          <w:tab w:val="left" w:pos="1440"/>
          <w:tab w:val="left" w:pos="189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Times New Roman" w:hAnsi="Times New Roman" w:cs="Times New Roman"/>
        </w:rPr>
      </w:pPr>
      <w:r w:rsidRPr="00E62F95">
        <w:rPr>
          <w:rFonts w:ascii="Times New Roman" w:hAnsi="Times New Roman" w:cs="Times New Roman"/>
          <w:u w:val="single"/>
        </w:rPr>
        <w:t>Policy IC</w:t>
      </w:r>
      <w:r>
        <w:rPr>
          <w:rFonts w:ascii="Times New Roman" w:hAnsi="Times New Roman" w:cs="Times New Roman"/>
          <w:u w:val="single"/>
        </w:rPr>
        <w:t xml:space="preserve"> </w:t>
      </w:r>
      <w:r w:rsidRPr="00B11595">
        <w:rPr>
          <w:rFonts w:ascii="Times New Roman" w:hAnsi="Times New Roman" w:cs="Times New Roman"/>
          <w:u w:val="single"/>
        </w:rPr>
        <w:t>1</w:t>
      </w:r>
      <w:r w:rsidRPr="00E62F95">
        <w:rPr>
          <w:rFonts w:ascii="Times New Roman" w:hAnsi="Times New Roman" w:cs="Times New Roman"/>
          <w:u w:val="single"/>
        </w:rPr>
        <w:t>.5.2</w:t>
      </w:r>
      <w:r>
        <w:rPr>
          <w:rFonts w:ascii="Times New Roman" w:hAnsi="Times New Roman" w:cs="Times New Roman"/>
        </w:rPr>
        <w:tab/>
      </w:r>
      <w:r w:rsidRPr="00E62F95">
        <w:rPr>
          <w:rFonts w:ascii="Times New Roman" w:hAnsi="Times New Roman" w:cs="Times New Roman"/>
        </w:rPr>
        <w:t>To provide municipal services to other governmental entities on an inter-local agreement basis, when the provision of such services results in economic advantages to both entities and where such services are provided within level of service standards adopted by the Town.</w:t>
      </w:r>
    </w:p>
    <w:p w:rsidR="001F24FC" w:rsidRPr="00E62F95" w:rsidRDefault="001F24FC" w:rsidP="001F24FC">
      <w:pPr>
        <w:tabs>
          <w:tab w:val="left" w:pos="0"/>
          <w:tab w:val="left" w:pos="720"/>
          <w:tab w:val="left" w:pos="1440"/>
          <w:tab w:val="left" w:pos="189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Times New Roman" w:hAnsi="Times New Roman" w:cs="Times New Roman"/>
          <w:u w:val="single"/>
        </w:rPr>
      </w:pPr>
    </w:p>
    <w:p w:rsidR="001F24FC" w:rsidRPr="00E62F95" w:rsidRDefault="001F24FC" w:rsidP="001F24FC">
      <w:pPr>
        <w:tabs>
          <w:tab w:val="left" w:pos="0"/>
          <w:tab w:val="left" w:pos="720"/>
          <w:tab w:val="left" w:pos="1440"/>
          <w:tab w:val="left" w:pos="1890"/>
          <w:tab w:val="left" w:pos="252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cs="Times New Roman"/>
        </w:rPr>
      </w:pPr>
      <w:r w:rsidRPr="00E62F95">
        <w:rPr>
          <w:rFonts w:ascii="Times New Roman" w:hAnsi="Times New Roman" w:cs="Times New Roman"/>
          <w:smallCaps/>
          <w:u w:val="single"/>
        </w:rPr>
        <w:t>OBJECTIVE</w:t>
      </w:r>
      <w:r w:rsidRPr="00E62F95">
        <w:rPr>
          <w:rFonts w:ascii="Times New Roman" w:hAnsi="Times New Roman" w:cs="Times New Roman"/>
          <w:u w:val="single"/>
        </w:rPr>
        <w:t xml:space="preserve"> IC</w:t>
      </w:r>
      <w:r>
        <w:rPr>
          <w:rFonts w:ascii="Times New Roman" w:hAnsi="Times New Roman" w:cs="Times New Roman"/>
          <w:u w:val="single"/>
        </w:rPr>
        <w:t xml:space="preserve"> </w:t>
      </w:r>
      <w:r w:rsidRPr="00B11595">
        <w:rPr>
          <w:rFonts w:ascii="Times New Roman" w:hAnsi="Times New Roman" w:cs="Times New Roman"/>
          <w:u w:val="single"/>
        </w:rPr>
        <w:t>1</w:t>
      </w:r>
      <w:r w:rsidRPr="00E62F95">
        <w:rPr>
          <w:rFonts w:ascii="Times New Roman" w:hAnsi="Times New Roman" w:cs="Times New Roman"/>
          <w:u w:val="single"/>
        </w:rPr>
        <w:t>.6</w:t>
      </w:r>
      <w:r w:rsidRPr="00E62F95">
        <w:rPr>
          <w:rFonts w:ascii="Times New Roman" w:hAnsi="Times New Roman" w:cs="Times New Roman"/>
        </w:rPr>
        <w:tab/>
        <w:t>The Town of Lantana shall coordinate its Comprehensive Plan and plan implementation with the plans and implementing practices of Palm Beach County, the School Board, the MPO, and where appropriate, coordination can be pursued with other entities.</w:t>
      </w:r>
    </w:p>
    <w:p w:rsidR="001F24FC" w:rsidRPr="00E62F95" w:rsidRDefault="001F24FC" w:rsidP="001F24FC">
      <w:pPr>
        <w:tabs>
          <w:tab w:val="left" w:pos="0"/>
          <w:tab w:val="left" w:pos="720"/>
          <w:tab w:val="left" w:pos="1440"/>
          <w:tab w:val="left" w:pos="189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cs="Times New Roman"/>
        </w:rPr>
      </w:pPr>
    </w:p>
    <w:p w:rsidR="001F24FC" w:rsidRPr="00E62F95" w:rsidRDefault="001F24FC" w:rsidP="001F24FC">
      <w:pPr>
        <w:tabs>
          <w:tab w:val="left" w:pos="0"/>
          <w:tab w:val="left" w:pos="720"/>
          <w:tab w:val="left" w:pos="1440"/>
          <w:tab w:val="left" w:pos="189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Times New Roman" w:hAnsi="Times New Roman" w:cs="Times New Roman"/>
        </w:rPr>
      </w:pPr>
      <w:r w:rsidRPr="00E62F95">
        <w:rPr>
          <w:rFonts w:ascii="Times New Roman" w:hAnsi="Times New Roman" w:cs="Times New Roman"/>
          <w:u w:val="single"/>
        </w:rPr>
        <w:t>Policy IC</w:t>
      </w:r>
      <w:r>
        <w:rPr>
          <w:rFonts w:ascii="Times New Roman" w:hAnsi="Times New Roman" w:cs="Times New Roman"/>
          <w:u w:val="single"/>
        </w:rPr>
        <w:t xml:space="preserve"> </w:t>
      </w:r>
      <w:r w:rsidRPr="00B11595">
        <w:rPr>
          <w:rFonts w:ascii="Times New Roman" w:hAnsi="Times New Roman" w:cs="Times New Roman"/>
          <w:u w:val="single"/>
        </w:rPr>
        <w:t>1</w:t>
      </w:r>
      <w:r w:rsidRPr="00E62F95">
        <w:rPr>
          <w:rFonts w:ascii="Times New Roman" w:hAnsi="Times New Roman" w:cs="Times New Roman"/>
          <w:u w:val="single"/>
        </w:rPr>
        <w:t>.6.1</w:t>
      </w:r>
      <w:r w:rsidRPr="00E62F95">
        <w:rPr>
          <w:rFonts w:ascii="Times New Roman" w:hAnsi="Times New Roman" w:cs="Times New Roman"/>
        </w:rPr>
        <w:tab/>
        <w:t xml:space="preserve">The Town shall utilize the Inter-local Plan Amendment Review Coordination process as outlined in the Inter-local Agreement to notify </w:t>
      </w:r>
      <w:r>
        <w:rPr>
          <w:rFonts w:ascii="Times New Roman" w:hAnsi="Times New Roman" w:cs="Times New Roman"/>
        </w:rPr>
        <w:t xml:space="preserve">and review comments from </w:t>
      </w:r>
      <w:r w:rsidRPr="00E62F95">
        <w:rPr>
          <w:rFonts w:ascii="Times New Roman" w:hAnsi="Times New Roman" w:cs="Times New Roman"/>
        </w:rPr>
        <w:t>other municipalities, the County, the School Board, the South Florida Water Management District, and other special districts for initial staff review of Plan amendments.</w:t>
      </w:r>
    </w:p>
    <w:p w:rsidR="001F24FC" w:rsidRPr="00E62F95" w:rsidRDefault="001F24FC" w:rsidP="001F24FC">
      <w:pPr>
        <w:tabs>
          <w:tab w:val="left" w:pos="0"/>
          <w:tab w:val="left" w:pos="720"/>
          <w:tab w:val="left" w:pos="1440"/>
          <w:tab w:val="left" w:pos="189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cs="Times New Roman"/>
        </w:rPr>
      </w:pPr>
    </w:p>
    <w:p w:rsidR="001F24FC" w:rsidRPr="00E62F95" w:rsidRDefault="001F24FC" w:rsidP="001F24FC">
      <w:pPr>
        <w:tabs>
          <w:tab w:val="left" w:pos="0"/>
          <w:tab w:val="left" w:pos="1440"/>
          <w:tab w:val="left" w:pos="189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Times New Roman" w:hAnsi="Times New Roman" w:cs="Times New Roman"/>
        </w:rPr>
      </w:pPr>
      <w:r w:rsidRPr="00E62F95">
        <w:rPr>
          <w:rFonts w:ascii="Times New Roman" w:hAnsi="Times New Roman" w:cs="Times New Roman"/>
          <w:u w:val="single"/>
        </w:rPr>
        <w:t>Policy IC</w:t>
      </w:r>
      <w:r>
        <w:rPr>
          <w:rFonts w:ascii="Times New Roman" w:hAnsi="Times New Roman" w:cs="Times New Roman"/>
          <w:u w:val="single"/>
        </w:rPr>
        <w:t xml:space="preserve"> </w:t>
      </w:r>
      <w:r w:rsidRPr="00B11595">
        <w:rPr>
          <w:rFonts w:ascii="Times New Roman" w:hAnsi="Times New Roman" w:cs="Times New Roman"/>
          <w:u w:val="single"/>
        </w:rPr>
        <w:t>1</w:t>
      </w:r>
      <w:r w:rsidRPr="00E62F95">
        <w:rPr>
          <w:rFonts w:ascii="Times New Roman" w:hAnsi="Times New Roman" w:cs="Times New Roman"/>
          <w:u w:val="single"/>
        </w:rPr>
        <w:t>.6.2</w:t>
      </w:r>
      <w:r w:rsidRPr="00E62F95">
        <w:rPr>
          <w:rFonts w:ascii="Times New Roman" w:hAnsi="Times New Roman" w:cs="Times New Roman"/>
        </w:rPr>
        <w:tab/>
        <w:t xml:space="preserve">The Town of Lantana shall address multi-jurisdictional issues and conflicts related to the implementation of the Comprehensive Plan thorough the Inter-local Plan </w:t>
      </w:r>
      <w:r w:rsidRPr="00E62F95">
        <w:rPr>
          <w:rFonts w:ascii="Times New Roman" w:hAnsi="Times New Roman" w:cs="Times New Roman"/>
        </w:rPr>
        <w:lastRenderedPageBreak/>
        <w:t>Amendment Review Coordination process and the Multi-Jurisdictional Issues Forum process.</w:t>
      </w:r>
    </w:p>
    <w:p w:rsidR="00497684" w:rsidRDefault="00497684" w:rsidP="001F24FC">
      <w:pPr>
        <w:tabs>
          <w:tab w:val="left" w:pos="0"/>
          <w:tab w:val="left" w:pos="72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810"/>
        <w:jc w:val="both"/>
        <w:rPr>
          <w:rFonts w:ascii="Times New Roman" w:hAnsi="Times New Roman" w:cs="Times New Roman"/>
          <w:u w:val="single"/>
        </w:rPr>
      </w:pPr>
    </w:p>
    <w:p w:rsidR="001F24FC" w:rsidRPr="00E62F95" w:rsidRDefault="001F24FC" w:rsidP="001F24FC">
      <w:pPr>
        <w:tabs>
          <w:tab w:val="left" w:pos="0"/>
          <w:tab w:val="left" w:pos="72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810"/>
        <w:jc w:val="both"/>
        <w:rPr>
          <w:rFonts w:ascii="Times New Roman" w:hAnsi="Times New Roman" w:cs="Times New Roman"/>
        </w:rPr>
      </w:pPr>
      <w:r w:rsidRPr="00E62F95">
        <w:rPr>
          <w:rFonts w:ascii="Times New Roman" w:hAnsi="Times New Roman" w:cs="Times New Roman"/>
          <w:u w:val="single"/>
        </w:rPr>
        <w:t>Policy IC</w:t>
      </w:r>
      <w:r>
        <w:rPr>
          <w:rFonts w:ascii="Times New Roman" w:hAnsi="Times New Roman" w:cs="Times New Roman"/>
          <w:u w:val="single"/>
        </w:rPr>
        <w:t xml:space="preserve"> </w:t>
      </w:r>
      <w:r w:rsidRPr="00B11595">
        <w:rPr>
          <w:rFonts w:ascii="Times New Roman" w:hAnsi="Times New Roman" w:cs="Times New Roman"/>
          <w:u w:val="single"/>
        </w:rPr>
        <w:t>1</w:t>
      </w:r>
      <w:r w:rsidR="00497684">
        <w:rPr>
          <w:rFonts w:ascii="Times New Roman" w:hAnsi="Times New Roman" w:cs="Times New Roman"/>
          <w:u w:val="single"/>
        </w:rPr>
        <w:t>.6.3</w:t>
      </w:r>
      <w:r w:rsidRPr="00E62F95">
        <w:rPr>
          <w:rFonts w:ascii="Times New Roman" w:hAnsi="Times New Roman" w:cs="Times New Roman"/>
        </w:rPr>
        <w:tab/>
        <w:t>The Town of Lantana shall continue to participate in the on-going planning and plan implementation process of the Palm Beach County Metropolitan Planning Organization (MPO).</w:t>
      </w:r>
    </w:p>
    <w:p w:rsidR="001F24FC" w:rsidRPr="00E62F95" w:rsidRDefault="001F24FC" w:rsidP="001F24FC">
      <w:pPr>
        <w:tabs>
          <w:tab w:val="left" w:pos="0"/>
          <w:tab w:val="left" w:pos="72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hanging="810"/>
        <w:jc w:val="both"/>
        <w:rPr>
          <w:rFonts w:ascii="Times New Roman" w:hAnsi="Times New Roman" w:cs="Times New Roman"/>
        </w:rPr>
      </w:pPr>
    </w:p>
    <w:p w:rsidR="001F24FC" w:rsidRPr="00E62F95" w:rsidRDefault="001F24FC" w:rsidP="001F24FC">
      <w:pPr>
        <w:tabs>
          <w:tab w:val="left" w:pos="0"/>
          <w:tab w:val="left" w:pos="108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810"/>
        <w:jc w:val="both"/>
        <w:rPr>
          <w:rFonts w:ascii="Times New Roman" w:hAnsi="Times New Roman" w:cs="Times New Roman"/>
        </w:rPr>
      </w:pPr>
      <w:r w:rsidRPr="00E62F95">
        <w:rPr>
          <w:rFonts w:ascii="Times New Roman" w:hAnsi="Times New Roman" w:cs="Times New Roman"/>
          <w:u w:val="single"/>
        </w:rPr>
        <w:t>Policy IC</w:t>
      </w:r>
      <w:r>
        <w:rPr>
          <w:rFonts w:ascii="Times New Roman" w:hAnsi="Times New Roman" w:cs="Times New Roman"/>
          <w:u w:val="single"/>
        </w:rPr>
        <w:t xml:space="preserve"> </w:t>
      </w:r>
      <w:r w:rsidRPr="00B11595">
        <w:rPr>
          <w:rFonts w:ascii="Times New Roman" w:hAnsi="Times New Roman" w:cs="Times New Roman"/>
          <w:u w:val="single"/>
        </w:rPr>
        <w:t>1</w:t>
      </w:r>
      <w:r w:rsidR="00497684">
        <w:rPr>
          <w:rFonts w:ascii="Times New Roman" w:hAnsi="Times New Roman" w:cs="Times New Roman"/>
          <w:u w:val="single"/>
        </w:rPr>
        <w:t>.6.4</w:t>
      </w:r>
      <w:r w:rsidRPr="00E62F95">
        <w:rPr>
          <w:rFonts w:ascii="Times New Roman" w:hAnsi="Times New Roman" w:cs="Times New Roman"/>
        </w:rPr>
        <w:tab/>
        <w:t>The Town of Lantana shall consider coordinating with other entities the implementation of plans and projects (street beautification, economic development, tourism, etc.) that might impact their respective Comprehensive Plan.</w:t>
      </w:r>
    </w:p>
    <w:p w:rsidR="001F24FC" w:rsidRPr="00497684" w:rsidRDefault="001F24FC" w:rsidP="001F24FC">
      <w:pPr>
        <w:tabs>
          <w:tab w:val="left" w:pos="0"/>
          <w:tab w:val="left" w:pos="72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hanging="810"/>
        <w:jc w:val="both"/>
        <w:rPr>
          <w:rFonts w:ascii="Times New Roman" w:hAnsi="Times New Roman" w:cs="Times New Roman"/>
        </w:rPr>
      </w:pPr>
    </w:p>
    <w:p w:rsidR="001F24FC" w:rsidRPr="00497684" w:rsidRDefault="001F24FC" w:rsidP="001F24FC">
      <w:pPr>
        <w:tabs>
          <w:tab w:val="left" w:pos="0"/>
          <w:tab w:val="left" w:pos="72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810"/>
        <w:rPr>
          <w:rStyle w:val="1"/>
          <w:rFonts w:ascii="Times New Roman" w:hAnsi="Times New Roman" w:cs="Times New Roman"/>
          <w:sz w:val="22"/>
          <w:szCs w:val="22"/>
        </w:rPr>
      </w:pPr>
      <w:r w:rsidRPr="00497684">
        <w:rPr>
          <w:rStyle w:val="1"/>
          <w:rFonts w:ascii="Times New Roman" w:hAnsi="Times New Roman" w:cs="Times New Roman"/>
          <w:sz w:val="22"/>
          <w:szCs w:val="22"/>
          <w:u w:val="single"/>
        </w:rPr>
        <w:t xml:space="preserve">Policy IC </w:t>
      </w:r>
      <w:r w:rsidR="00497684" w:rsidRPr="00497684">
        <w:rPr>
          <w:rStyle w:val="1"/>
          <w:rFonts w:ascii="Times New Roman" w:hAnsi="Times New Roman" w:cs="Times New Roman"/>
          <w:sz w:val="22"/>
          <w:szCs w:val="22"/>
          <w:u w:val="single"/>
        </w:rPr>
        <w:t>1.6.</w:t>
      </w:r>
      <w:r w:rsidR="00497684">
        <w:rPr>
          <w:rStyle w:val="1"/>
          <w:rFonts w:ascii="Times New Roman" w:hAnsi="Times New Roman" w:cs="Times New Roman"/>
          <w:sz w:val="22"/>
          <w:szCs w:val="22"/>
          <w:u w:val="single"/>
        </w:rPr>
        <w:t>5</w:t>
      </w:r>
      <w:r w:rsidRPr="00497684">
        <w:rPr>
          <w:rStyle w:val="1"/>
          <w:rFonts w:ascii="Times New Roman" w:hAnsi="Times New Roman" w:cs="Times New Roman"/>
          <w:sz w:val="22"/>
          <w:szCs w:val="22"/>
        </w:rPr>
        <w:tab/>
        <w:t>The Town of Lantana shall coordinate the planning and improvement, of its transportation facilities with the State Transportation Plan through participation in the MPO process.</w:t>
      </w:r>
    </w:p>
    <w:p w:rsidR="001F24FC" w:rsidRPr="00E62F95" w:rsidRDefault="001F24FC" w:rsidP="001F24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hanging="810"/>
        <w:jc w:val="both"/>
        <w:rPr>
          <w:rFonts w:ascii="Times New Roman" w:hAnsi="Times New Roman" w:cs="Times New Roman"/>
        </w:rPr>
      </w:pPr>
    </w:p>
    <w:p w:rsidR="001F24FC" w:rsidRPr="00B55910" w:rsidRDefault="001F24FC" w:rsidP="001F24FC">
      <w:pPr>
        <w:tabs>
          <w:tab w:val="left" w:pos="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 w:val="left" w:pos="9360"/>
        </w:tabs>
        <w:ind w:left="720" w:hanging="810"/>
        <w:jc w:val="both"/>
        <w:rPr>
          <w:rFonts w:ascii="Times New Roman" w:hAnsi="Times New Roman" w:cs="Times New Roman"/>
        </w:rPr>
      </w:pPr>
      <w:r w:rsidRPr="00E62F95">
        <w:rPr>
          <w:rFonts w:ascii="Times New Roman" w:hAnsi="Times New Roman" w:cs="Times New Roman"/>
          <w:u w:val="single"/>
        </w:rPr>
        <w:t>Policy IC</w:t>
      </w:r>
      <w:r>
        <w:rPr>
          <w:rFonts w:ascii="Times New Roman" w:hAnsi="Times New Roman" w:cs="Times New Roman"/>
          <w:u w:val="single"/>
        </w:rPr>
        <w:t xml:space="preserve"> </w:t>
      </w:r>
      <w:r w:rsidRPr="00B11595">
        <w:rPr>
          <w:rFonts w:ascii="Times New Roman" w:hAnsi="Times New Roman" w:cs="Times New Roman"/>
          <w:u w:val="single"/>
        </w:rPr>
        <w:t>1</w:t>
      </w:r>
      <w:r w:rsidR="00497684">
        <w:rPr>
          <w:rFonts w:ascii="Times New Roman" w:hAnsi="Times New Roman" w:cs="Times New Roman"/>
          <w:u w:val="single"/>
        </w:rPr>
        <w:t>.6.6</w:t>
      </w:r>
      <w:r>
        <w:rPr>
          <w:rFonts w:ascii="Times New Roman" w:hAnsi="Times New Roman" w:cs="Times New Roman"/>
        </w:rPr>
        <w:t xml:space="preserve"> </w:t>
      </w:r>
      <w:r>
        <w:rPr>
          <w:rFonts w:ascii="Times New Roman" w:hAnsi="Times New Roman" w:cs="Times New Roman"/>
        </w:rPr>
        <w:tab/>
      </w:r>
      <w:r w:rsidRPr="00E62F95">
        <w:rPr>
          <w:rFonts w:ascii="Times New Roman" w:hAnsi="Times New Roman" w:cs="Times New Roman"/>
        </w:rPr>
        <w:tab/>
        <w:t xml:space="preserve">The Town of Lantana shall </w:t>
      </w:r>
      <w:r w:rsidRPr="00B55910">
        <w:rPr>
          <w:rFonts w:ascii="Times New Roman" w:hAnsi="Times New Roman" w:cs="Times New Roman"/>
        </w:rPr>
        <w:t>pursue</w:t>
      </w:r>
      <w:r w:rsidRPr="00E62F95">
        <w:rPr>
          <w:rFonts w:ascii="Times New Roman" w:hAnsi="Times New Roman" w:cs="Times New Roman"/>
        </w:rPr>
        <w:t xml:space="preserve"> gra</w:t>
      </w:r>
      <w:r w:rsidR="00497684">
        <w:rPr>
          <w:rFonts w:ascii="Times New Roman" w:hAnsi="Times New Roman" w:cs="Times New Roman"/>
        </w:rPr>
        <w:t>nts such as Florida Recreation D</w:t>
      </w:r>
      <w:r w:rsidRPr="00E62F95">
        <w:rPr>
          <w:rFonts w:ascii="Times New Roman" w:hAnsi="Times New Roman" w:cs="Times New Roman"/>
        </w:rPr>
        <w:t xml:space="preserve">evelopment Assistance Program and Land and Water Conservation </w:t>
      </w:r>
      <w:r w:rsidRPr="00B55910">
        <w:rPr>
          <w:rFonts w:ascii="Times New Roman" w:hAnsi="Times New Roman" w:cs="Times New Roman"/>
        </w:rPr>
        <w:t>Funds to enhance recreational facilities.</w:t>
      </w:r>
    </w:p>
    <w:p w:rsidR="001F24FC" w:rsidRPr="00E62F95" w:rsidRDefault="001F24FC" w:rsidP="001F24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hanging="810"/>
        <w:jc w:val="both"/>
        <w:rPr>
          <w:rFonts w:ascii="Times New Roman" w:hAnsi="Times New Roman" w:cs="Times New Roman"/>
        </w:rPr>
      </w:pPr>
    </w:p>
    <w:p w:rsidR="001F24FC" w:rsidRPr="00E62F95" w:rsidRDefault="001F24FC" w:rsidP="001F24FC">
      <w:pPr>
        <w:tabs>
          <w:tab w:val="left" w:pos="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 w:val="left" w:pos="9360"/>
        </w:tabs>
        <w:ind w:left="720" w:hanging="810"/>
        <w:jc w:val="both"/>
        <w:rPr>
          <w:rFonts w:ascii="Times New Roman" w:hAnsi="Times New Roman" w:cs="Times New Roman"/>
        </w:rPr>
      </w:pPr>
      <w:r w:rsidRPr="00E62F95">
        <w:rPr>
          <w:rFonts w:ascii="Times New Roman" w:hAnsi="Times New Roman" w:cs="Times New Roman"/>
          <w:u w:val="single"/>
        </w:rPr>
        <w:t>Policy IC</w:t>
      </w:r>
      <w:r>
        <w:rPr>
          <w:rFonts w:ascii="Times New Roman" w:hAnsi="Times New Roman" w:cs="Times New Roman"/>
          <w:u w:val="single"/>
        </w:rPr>
        <w:t xml:space="preserve"> </w:t>
      </w:r>
      <w:r w:rsidRPr="00B11595">
        <w:rPr>
          <w:rFonts w:ascii="Times New Roman" w:hAnsi="Times New Roman" w:cs="Times New Roman"/>
          <w:u w:val="single"/>
        </w:rPr>
        <w:t>1</w:t>
      </w:r>
      <w:r w:rsidRPr="00E62F95">
        <w:rPr>
          <w:rFonts w:ascii="Times New Roman" w:hAnsi="Times New Roman" w:cs="Times New Roman"/>
          <w:u w:val="single"/>
        </w:rPr>
        <w:t>.6.</w:t>
      </w:r>
      <w:r w:rsidR="00497684">
        <w:rPr>
          <w:rFonts w:ascii="Times New Roman" w:hAnsi="Times New Roman" w:cs="Times New Roman"/>
          <w:u w:val="single"/>
        </w:rPr>
        <w:t>7</w:t>
      </w:r>
      <w:r>
        <w:rPr>
          <w:rFonts w:ascii="Times New Roman" w:hAnsi="Times New Roman" w:cs="Times New Roman"/>
        </w:rPr>
        <w:t xml:space="preserve"> </w:t>
      </w:r>
      <w:r>
        <w:rPr>
          <w:rFonts w:ascii="Times New Roman" w:hAnsi="Times New Roman" w:cs="Times New Roman"/>
        </w:rPr>
        <w:tab/>
      </w:r>
      <w:r w:rsidRPr="00E62F95">
        <w:rPr>
          <w:rFonts w:ascii="Times New Roman" w:hAnsi="Times New Roman" w:cs="Times New Roman"/>
        </w:rPr>
        <w:tab/>
        <w:t>The Town of Lantana shall coordinate with the Florida Department of Environmental Protection requirements concerning waste management by maintaining solid waste and hazardous waste programs and policies that are compatible with those of the Solid Waste Authority.</w:t>
      </w:r>
    </w:p>
    <w:p w:rsidR="001F24FC" w:rsidRPr="00E62F95" w:rsidRDefault="001F24FC" w:rsidP="001F24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hanging="810"/>
        <w:jc w:val="both"/>
        <w:rPr>
          <w:rFonts w:ascii="Times New Roman" w:hAnsi="Times New Roman" w:cs="Times New Roman"/>
        </w:rPr>
      </w:pPr>
    </w:p>
    <w:p w:rsidR="001F24FC" w:rsidRDefault="001F24FC" w:rsidP="001F24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810"/>
        <w:jc w:val="both"/>
        <w:rPr>
          <w:rFonts w:ascii="Times New Roman" w:hAnsi="Times New Roman" w:cs="Times New Roman"/>
        </w:rPr>
      </w:pPr>
      <w:r w:rsidRPr="00E62F95">
        <w:rPr>
          <w:rFonts w:ascii="Times New Roman" w:hAnsi="Times New Roman" w:cs="Times New Roman"/>
          <w:u w:val="single"/>
        </w:rPr>
        <w:t>Policy IC</w:t>
      </w:r>
      <w:r>
        <w:rPr>
          <w:rFonts w:ascii="Times New Roman" w:hAnsi="Times New Roman" w:cs="Times New Roman"/>
          <w:u w:val="single"/>
        </w:rPr>
        <w:t xml:space="preserve"> </w:t>
      </w:r>
      <w:r w:rsidRPr="00B11595">
        <w:rPr>
          <w:rFonts w:ascii="Times New Roman" w:hAnsi="Times New Roman" w:cs="Times New Roman"/>
          <w:u w:val="single"/>
        </w:rPr>
        <w:t>1</w:t>
      </w:r>
      <w:r w:rsidR="00497684">
        <w:rPr>
          <w:rFonts w:ascii="Times New Roman" w:hAnsi="Times New Roman" w:cs="Times New Roman"/>
          <w:u w:val="single"/>
        </w:rPr>
        <w:t>.6.8</w:t>
      </w:r>
      <w:r>
        <w:rPr>
          <w:rFonts w:ascii="Times New Roman" w:hAnsi="Times New Roman" w:cs="Times New Roman"/>
        </w:rPr>
        <w:tab/>
      </w:r>
      <w:r w:rsidRPr="00E62F95">
        <w:rPr>
          <w:rFonts w:ascii="Times New Roman" w:hAnsi="Times New Roman" w:cs="Times New Roman"/>
        </w:rPr>
        <w:t>The Town of Lantana shall continue to support the existing Inter-local Agreement with the County that enables mass transit to be provided in the unincorporated and incorporated areas of Palm Beach County.</w:t>
      </w:r>
    </w:p>
    <w:p w:rsidR="001F24FC" w:rsidRDefault="001F24FC" w:rsidP="001F24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810"/>
        <w:jc w:val="both"/>
        <w:rPr>
          <w:rFonts w:ascii="Times New Roman" w:hAnsi="Times New Roman" w:cs="Times New Roman"/>
        </w:rPr>
      </w:pPr>
    </w:p>
    <w:p w:rsidR="001F24FC" w:rsidRPr="007C08FD" w:rsidRDefault="001F24FC" w:rsidP="001F24FC">
      <w:pPr>
        <w:tabs>
          <w:tab w:val="left" w:pos="2520"/>
        </w:tabs>
        <w:jc w:val="both"/>
        <w:rPr>
          <w:rFonts w:ascii="Times New Roman" w:hAnsi="Times New Roman" w:cs="Times New Roman"/>
        </w:rPr>
      </w:pPr>
      <w:r w:rsidRPr="00D94CA0">
        <w:rPr>
          <w:rFonts w:ascii="Times New Roman" w:hAnsi="Times New Roman" w:cs="Times New Roman"/>
          <w:u w:val="single"/>
        </w:rPr>
        <w:t>OBJECTIVE IC</w:t>
      </w:r>
      <w:r>
        <w:rPr>
          <w:rFonts w:ascii="Times New Roman" w:hAnsi="Times New Roman" w:cs="Times New Roman"/>
          <w:u w:val="single"/>
        </w:rPr>
        <w:t xml:space="preserve"> </w:t>
      </w:r>
      <w:r w:rsidRPr="00D94CA0">
        <w:rPr>
          <w:rFonts w:ascii="Times New Roman" w:hAnsi="Times New Roman" w:cs="Times New Roman"/>
          <w:u w:val="single"/>
        </w:rPr>
        <w:t>1.7</w:t>
      </w:r>
      <w:r>
        <w:rPr>
          <w:rFonts w:ascii="Times New Roman" w:hAnsi="Times New Roman" w:cs="Times New Roman"/>
        </w:rPr>
        <w:tab/>
        <w:t>C</w:t>
      </w:r>
      <w:r w:rsidRPr="007C08FD">
        <w:rPr>
          <w:rFonts w:ascii="Times New Roman" w:hAnsi="Times New Roman" w:cs="Times New Roman"/>
        </w:rPr>
        <w:t xml:space="preserve">oordinate planning efforts for sustainable transportation with the </w:t>
      </w:r>
      <w:r>
        <w:rPr>
          <w:rFonts w:ascii="Times New Roman" w:hAnsi="Times New Roman" w:cs="Times New Roman"/>
        </w:rPr>
        <w:t>S</w:t>
      </w:r>
      <w:r w:rsidRPr="007C08FD">
        <w:rPr>
          <w:rFonts w:ascii="Times New Roman" w:hAnsi="Times New Roman" w:cs="Times New Roman"/>
        </w:rPr>
        <w:t xml:space="preserve">outh </w:t>
      </w:r>
      <w:r>
        <w:rPr>
          <w:rFonts w:ascii="Times New Roman" w:hAnsi="Times New Roman" w:cs="Times New Roman"/>
        </w:rPr>
        <w:t>F</w:t>
      </w:r>
      <w:r w:rsidRPr="007C08FD">
        <w:rPr>
          <w:rFonts w:ascii="Times New Roman" w:hAnsi="Times New Roman" w:cs="Times New Roman"/>
        </w:rPr>
        <w:t xml:space="preserve">lorida </w:t>
      </w:r>
      <w:r>
        <w:rPr>
          <w:rFonts w:ascii="Times New Roman" w:hAnsi="Times New Roman" w:cs="Times New Roman"/>
        </w:rPr>
        <w:t>R</w:t>
      </w:r>
      <w:r w:rsidRPr="007C08FD">
        <w:rPr>
          <w:rFonts w:ascii="Times New Roman" w:hAnsi="Times New Roman" w:cs="Times New Roman"/>
        </w:rPr>
        <w:t xml:space="preserve">egional </w:t>
      </w:r>
      <w:r>
        <w:rPr>
          <w:rFonts w:ascii="Times New Roman" w:hAnsi="Times New Roman" w:cs="Times New Roman"/>
        </w:rPr>
        <w:t>T</w:t>
      </w:r>
      <w:r w:rsidRPr="007C08FD">
        <w:rPr>
          <w:rFonts w:ascii="Times New Roman" w:hAnsi="Times New Roman" w:cs="Times New Roman"/>
        </w:rPr>
        <w:t xml:space="preserve">ransit </w:t>
      </w:r>
      <w:r>
        <w:rPr>
          <w:rFonts w:ascii="Times New Roman" w:hAnsi="Times New Roman" w:cs="Times New Roman"/>
        </w:rPr>
        <w:t>A</w:t>
      </w:r>
      <w:r w:rsidRPr="007C08FD">
        <w:rPr>
          <w:rFonts w:ascii="Times New Roman" w:hAnsi="Times New Roman" w:cs="Times New Roman"/>
        </w:rPr>
        <w:t>uthority (</w:t>
      </w:r>
      <w:r>
        <w:rPr>
          <w:rFonts w:ascii="Times New Roman" w:hAnsi="Times New Roman" w:cs="Times New Roman"/>
        </w:rPr>
        <w:t>SFRTA</w:t>
      </w:r>
      <w:r w:rsidRPr="007C08FD">
        <w:rPr>
          <w:rFonts w:ascii="Times New Roman" w:hAnsi="Times New Roman" w:cs="Times New Roman"/>
        </w:rPr>
        <w:t xml:space="preserve">), </w:t>
      </w:r>
      <w:r>
        <w:rPr>
          <w:rFonts w:ascii="Times New Roman" w:hAnsi="Times New Roman" w:cs="Times New Roman"/>
        </w:rPr>
        <w:t>TCRPC</w:t>
      </w:r>
      <w:r w:rsidRPr="007C08FD">
        <w:rPr>
          <w:rFonts w:ascii="Times New Roman" w:hAnsi="Times New Roman" w:cs="Times New Roman"/>
        </w:rPr>
        <w:t xml:space="preserve"> other governmental entities and local transit providers.</w:t>
      </w:r>
    </w:p>
    <w:p w:rsidR="001F24FC" w:rsidRDefault="001F24FC" w:rsidP="001F24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810"/>
        <w:jc w:val="both"/>
        <w:rPr>
          <w:rFonts w:ascii="Times New Roman" w:hAnsi="Times New Roman" w:cs="Times New Roman"/>
          <w:sz w:val="25"/>
          <w:szCs w:val="25"/>
        </w:rPr>
      </w:pPr>
    </w:p>
    <w:p w:rsidR="001F24FC" w:rsidRPr="007C2247" w:rsidRDefault="001F24FC" w:rsidP="001F24FC">
      <w:pPr>
        <w:ind w:left="720" w:hanging="720"/>
        <w:rPr>
          <w:rFonts w:ascii="Times New Roman" w:hAnsi="Times New Roman" w:cs="Times New Roman"/>
        </w:rPr>
      </w:pPr>
      <w:r w:rsidRPr="00B55910">
        <w:rPr>
          <w:rFonts w:ascii="Times New Roman" w:hAnsi="Times New Roman" w:cs="Times New Roman"/>
          <w:bCs/>
          <w:u w:val="single"/>
        </w:rPr>
        <w:t>Policy IC</w:t>
      </w:r>
      <w:r>
        <w:rPr>
          <w:rFonts w:ascii="Times New Roman" w:hAnsi="Times New Roman" w:cs="Times New Roman"/>
          <w:bCs/>
          <w:u w:val="single"/>
        </w:rPr>
        <w:t xml:space="preserve"> </w:t>
      </w:r>
      <w:r w:rsidRPr="00B55910">
        <w:rPr>
          <w:rFonts w:ascii="Times New Roman" w:hAnsi="Times New Roman" w:cs="Times New Roman"/>
          <w:bCs/>
          <w:u w:val="single"/>
        </w:rPr>
        <w:t>1.7.1</w:t>
      </w:r>
      <w:r>
        <w:rPr>
          <w:rFonts w:ascii="Times New Roman" w:hAnsi="Times New Roman" w:cs="Times New Roman"/>
          <w:bCs/>
          <w:u w:val="single"/>
        </w:rPr>
        <w:t xml:space="preserve"> </w:t>
      </w:r>
      <w:r w:rsidRPr="007C2247">
        <w:rPr>
          <w:rFonts w:ascii="Times New Roman" w:hAnsi="Times New Roman" w:cs="Times New Roman"/>
          <w:b/>
          <w:bCs/>
        </w:rPr>
        <w:t xml:space="preserve"> </w:t>
      </w:r>
      <w:r>
        <w:rPr>
          <w:rFonts w:ascii="Times New Roman" w:hAnsi="Times New Roman" w:cs="Times New Roman"/>
          <w:b/>
          <w:bCs/>
        </w:rPr>
        <w:tab/>
      </w:r>
      <w:r w:rsidRPr="007C2247">
        <w:rPr>
          <w:rFonts w:ascii="Times New Roman" w:hAnsi="Times New Roman" w:cs="Times New Roman"/>
        </w:rPr>
        <w:t xml:space="preserve">The </w:t>
      </w:r>
      <w:r>
        <w:rPr>
          <w:rFonts w:ascii="Times New Roman" w:hAnsi="Times New Roman" w:cs="Times New Roman"/>
        </w:rPr>
        <w:t>Town</w:t>
      </w:r>
      <w:r w:rsidRPr="007C2247">
        <w:rPr>
          <w:rFonts w:ascii="Times New Roman" w:hAnsi="Times New Roman" w:cs="Times New Roman"/>
        </w:rPr>
        <w:t xml:space="preserve"> shall coordinate with Palm Tran to better serve the residents of Lantana.</w:t>
      </w:r>
    </w:p>
    <w:p w:rsidR="001F24FC" w:rsidRDefault="001F24FC" w:rsidP="001F24FC">
      <w:pPr>
        <w:rPr>
          <w:rFonts w:ascii="Times New Roman" w:hAnsi="Times New Roman" w:cs="Times New Roman"/>
          <w:bCs/>
        </w:rPr>
      </w:pPr>
    </w:p>
    <w:p w:rsidR="001F24FC" w:rsidRPr="007C2247" w:rsidRDefault="001F24FC" w:rsidP="001F24FC">
      <w:pPr>
        <w:ind w:left="720" w:hanging="720"/>
        <w:rPr>
          <w:rFonts w:ascii="Courier New" w:hAnsi="Courier New" w:cs="Courier New"/>
        </w:rPr>
      </w:pPr>
      <w:r w:rsidRPr="00B55910">
        <w:rPr>
          <w:rFonts w:ascii="Times New Roman" w:hAnsi="Times New Roman" w:cs="Times New Roman"/>
          <w:bCs/>
          <w:u w:val="single"/>
        </w:rPr>
        <w:lastRenderedPageBreak/>
        <w:t>Policy IC</w:t>
      </w:r>
      <w:r>
        <w:rPr>
          <w:rFonts w:ascii="Times New Roman" w:hAnsi="Times New Roman" w:cs="Times New Roman"/>
          <w:bCs/>
          <w:u w:val="single"/>
        </w:rPr>
        <w:t xml:space="preserve"> </w:t>
      </w:r>
      <w:r w:rsidRPr="00B55910">
        <w:rPr>
          <w:rFonts w:ascii="Times New Roman" w:hAnsi="Times New Roman" w:cs="Times New Roman"/>
          <w:bCs/>
          <w:u w:val="single"/>
        </w:rPr>
        <w:t>1.7.2</w:t>
      </w:r>
      <w:r>
        <w:rPr>
          <w:rFonts w:ascii="Times New Roman" w:hAnsi="Times New Roman" w:cs="Times New Roman"/>
          <w:b/>
          <w:bCs/>
        </w:rPr>
        <w:tab/>
      </w:r>
      <w:r w:rsidRPr="007C2247">
        <w:rPr>
          <w:rFonts w:ascii="Times New Roman" w:hAnsi="Times New Roman" w:cs="Times New Roman"/>
        </w:rPr>
        <w:t xml:space="preserve">The </w:t>
      </w:r>
      <w:r>
        <w:rPr>
          <w:rFonts w:ascii="Times New Roman" w:hAnsi="Times New Roman" w:cs="Times New Roman"/>
        </w:rPr>
        <w:t>Town</w:t>
      </w:r>
      <w:r w:rsidRPr="007C2247">
        <w:rPr>
          <w:rFonts w:ascii="Times New Roman" w:hAnsi="Times New Roman" w:cs="Times New Roman"/>
        </w:rPr>
        <w:t xml:space="preserve"> shall coordinate with Tri-Rail </w:t>
      </w:r>
      <w:r>
        <w:rPr>
          <w:rFonts w:ascii="Times New Roman" w:hAnsi="Times New Roman" w:cs="Times New Roman"/>
        </w:rPr>
        <w:t xml:space="preserve">and SFRTA </w:t>
      </w:r>
      <w:r w:rsidRPr="007C2247">
        <w:rPr>
          <w:rFonts w:ascii="Times New Roman" w:hAnsi="Times New Roman" w:cs="Times New Roman"/>
        </w:rPr>
        <w:t xml:space="preserve">in their effort to serve </w:t>
      </w:r>
      <w:r>
        <w:rPr>
          <w:rFonts w:ascii="Times New Roman" w:hAnsi="Times New Roman" w:cs="Times New Roman"/>
        </w:rPr>
        <w:t>Lantana</w:t>
      </w:r>
      <w:r w:rsidRPr="007C2247">
        <w:rPr>
          <w:rFonts w:ascii="Times New Roman" w:hAnsi="Times New Roman" w:cs="Times New Roman"/>
        </w:rPr>
        <w:t xml:space="preserve"> with rail service.</w:t>
      </w:r>
    </w:p>
    <w:p w:rsidR="001F24FC" w:rsidRDefault="001F24FC" w:rsidP="001F24FC"/>
    <w:p w:rsidR="001F24FC" w:rsidRPr="001F24FC" w:rsidRDefault="001F24FC" w:rsidP="001F24FC">
      <w:pPr>
        <w:pStyle w:val="NoSpacing"/>
        <w:rPr>
          <w:rFonts w:ascii="Times New Roman" w:hAnsi="Times New Roman" w:cs="Times New Roman"/>
          <w:b w:val="0"/>
          <w:sz w:val="22"/>
          <w:u w:val="single"/>
        </w:rPr>
      </w:pPr>
      <w:r w:rsidRPr="001F24FC">
        <w:rPr>
          <w:rFonts w:ascii="Times New Roman" w:hAnsi="Times New Roman" w:cs="Times New Roman"/>
          <w:b w:val="0"/>
          <w:sz w:val="22"/>
          <w:u w:val="single"/>
        </w:rPr>
        <w:t>OBJECTIVE IC 1.8</w:t>
      </w:r>
      <w:r w:rsidRPr="001F24FC">
        <w:rPr>
          <w:rFonts w:ascii="Times New Roman" w:hAnsi="Times New Roman" w:cs="Times New Roman"/>
          <w:b w:val="0"/>
          <w:sz w:val="22"/>
        </w:rPr>
        <w:tab/>
      </w:r>
      <w:r w:rsidRPr="001F24FC">
        <w:rPr>
          <w:rFonts w:ascii="Times New Roman" w:hAnsi="Times New Roman" w:cs="Times New Roman"/>
          <w:b w:val="0"/>
          <w:sz w:val="22"/>
        </w:rPr>
        <w:tab/>
        <w:t xml:space="preserve">Create and maintain effective and ongoing paths for communicating the climate change preparedness needs of the Town with the public and other local, regional, state, national and international agencies. </w:t>
      </w:r>
    </w:p>
    <w:p w:rsidR="001F24FC" w:rsidRPr="001F24FC" w:rsidRDefault="001F24FC" w:rsidP="001F24FC">
      <w:pPr>
        <w:pStyle w:val="NoSpacing"/>
        <w:rPr>
          <w:rFonts w:ascii="Times New Roman" w:hAnsi="Times New Roman" w:cs="Times New Roman"/>
          <w:b w:val="0"/>
          <w:sz w:val="22"/>
        </w:rPr>
      </w:pPr>
    </w:p>
    <w:p w:rsidR="001F24FC" w:rsidRPr="001F24FC" w:rsidRDefault="001F24FC" w:rsidP="001F24FC">
      <w:pPr>
        <w:pStyle w:val="NoSpacing"/>
        <w:rPr>
          <w:rFonts w:ascii="Times New Roman" w:hAnsi="Times New Roman" w:cs="Times New Roman"/>
          <w:b w:val="0"/>
          <w:sz w:val="22"/>
          <w:u w:val="single"/>
        </w:rPr>
      </w:pPr>
      <w:r w:rsidRPr="001F24FC">
        <w:rPr>
          <w:rFonts w:ascii="Times New Roman" w:hAnsi="Times New Roman" w:cs="Times New Roman"/>
          <w:b w:val="0"/>
          <w:sz w:val="22"/>
          <w:u w:val="single"/>
        </w:rPr>
        <w:t>Policy IC 1.8.1</w:t>
      </w:r>
      <w:r w:rsidRPr="001F24FC">
        <w:rPr>
          <w:rFonts w:ascii="Times New Roman" w:hAnsi="Times New Roman" w:cs="Times New Roman"/>
          <w:b w:val="0"/>
          <w:sz w:val="22"/>
        </w:rPr>
        <w:tab/>
        <w:t>The Town shall continue to create collaborative intergovernmental practices in order to coordinate and advance strategies, programs and other sustainable initiatives that mitigate greenhouse gas emissions and protect and adapt the built and natural environments to the consequences of climate change.</w:t>
      </w:r>
    </w:p>
    <w:p w:rsidR="001F24FC" w:rsidRPr="001F24FC" w:rsidRDefault="001F24FC" w:rsidP="001F24FC">
      <w:pPr>
        <w:pStyle w:val="NoSpacing"/>
        <w:rPr>
          <w:rFonts w:ascii="Times New Roman" w:hAnsi="Times New Roman" w:cs="Times New Roman"/>
          <w:b w:val="0"/>
          <w:sz w:val="22"/>
        </w:rPr>
      </w:pPr>
    </w:p>
    <w:p w:rsidR="001F24FC" w:rsidRPr="001F24FC" w:rsidRDefault="001F24FC" w:rsidP="001F24FC">
      <w:pPr>
        <w:pStyle w:val="NoSpacing"/>
        <w:rPr>
          <w:rFonts w:ascii="Times New Roman" w:hAnsi="Times New Roman" w:cs="Times New Roman"/>
          <w:b w:val="0"/>
          <w:sz w:val="22"/>
        </w:rPr>
      </w:pPr>
      <w:r w:rsidRPr="001F24FC">
        <w:rPr>
          <w:rFonts w:ascii="Times New Roman" w:hAnsi="Times New Roman" w:cs="Times New Roman"/>
          <w:b w:val="0"/>
          <w:sz w:val="22"/>
          <w:u w:val="single"/>
        </w:rPr>
        <w:t>Policy IC 1.8.2</w:t>
      </w:r>
      <w:r w:rsidRPr="001F24FC">
        <w:rPr>
          <w:rFonts w:ascii="Times New Roman" w:hAnsi="Times New Roman" w:cs="Times New Roman"/>
          <w:b w:val="0"/>
          <w:sz w:val="22"/>
        </w:rPr>
        <w:tab/>
        <w:t>The Town shall continue to collaborate with municipalities,  through the Palm Beach County Municipal Working Group, neighboring counties and other regional public and private entities to create, develop, and implement a suite of planning tools for climate change mitigation and adaptation.</w:t>
      </w:r>
    </w:p>
    <w:p w:rsidR="001F24FC" w:rsidRPr="001F24FC" w:rsidRDefault="001F24FC" w:rsidP="001F24FC">
      <w:pPr>
        <w:rPr>
          <w:rFonts w:ascii="Times New Roman" w:hAnsi="Times New Roman" w:cs="Times New Roman"/>
          <w:b/>
        </w:rPr>
      </w:pPr>
    </w:p>
    <w:p w:rsidR="001F24FC" w:rsidRDefault="001F24FC" w:rsidP="001F24FC">
      <w:pPr>
        <w:rPr>
          <w:rFonts w:ascii="Times New Roman" w:hAnsi="Times New Roman" w:cs="Times New Roman"/>
        </w:rPr>
      </w:pPr>
      <w:r w:rsidRPr="00AE1559">
        <w:rPr>
          <w:rFonts w:ascii="Times New Roman" w:hAnsi="Times New Roman" w:cs="Times New Roman"/>
          <w:u w:val="single"/>
        </w:rPr>
        <w:t>Policy IC 1.8.3</w:t>
      </w:r>
      <w:r w:rsidRPr="00AE1559">
        <w:rPr>
          <w:rFonts w:ascii="Times New Roman" w:hAnsi="Times New Roman" w:cs="Times New Roman"/>
          <w:b/>
        </w:rPr>
        <w:tab/>
      </w:r>
      <w:r w:rsidRPr="00AE1559">
        <w:rPr>
          <w:rFonts w:ascii="Times New Roman" w:hAnsi="Times New Roman" w:cs="Times New Roman"/>
        </w:rPr>
        <w:t>The Town shall continue to actively participate in the Southeast Florida Regional Climate Change Compact, working with our neighboring municipalities to make our region more climate change resilient by sharing technical expertise, assessing regional vul</w:t>
      </w:r>
      <w:r w:rsidRPr="006A28CA">
        <w:rPr>
          <w:rFonts w:ascii="Times New Roman" w:hAnsi="Times New Roman" w:cs="Times New Roman"/>
        </w:rPr>
        <w:t>nerabilities, advancing agreed upon mitigation and adaptation strategies.</w:t>
      </w:r>
    </w:p>
    <w:p w:rsidR="00497684" w:rsidRDefault="00497684" w:rsidP="001F24FC">
      <w:pPr>
        <w:rPr>
          <w:rFonts w:ascii="Times New Roman" w:hAnsi="Times New Roman" w:cs="Times New Roman"/>
        </w:rPr>
      </w:pPr>
    </w:p>
    <w:p w:rsidR="00497684" w:rsidRDefault="00497684" w:rsidP="00497684">
      <w:pPr>
        <w:ind w:left="720" w:hanging="720"/>
        <w:rPr>
          <w:rFonts w:ascii="Courier New" w:hAnsi="Courier New" w:cs="Courier New"/>
        </w:rPr>
      </w:pPr>
    </w:p>
    <w:p w:rsidR="00497684" w:rsidRPr="00924C13" w:rsidRDefault="00497684" w:rsidP="0049768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cs="Times New Roman"/>
        </w:rPr>
      </w:pPr>
      <w:r w:rsidRPr="00DA6636">
        <w:rPr>
          <w:rFonts w:ascii="Times New Roman" w:hAnsi="Times New Roman" w:cs="Times New Roman"/>
          <w:b/>
          <w:u w:val="single"/>
        </w:rPr>
        <w:t xml:space="preserve">GOAL IC </w:t>
      </w:r>
      <w:r>
        <w:rPr>
          <w:rFonts w:ascii="Times New Roman" w:hAnsi="Times New Roman" w:cs="Times New Roman"/>
          <w:b/>
          <w:u w:val="single"/>
        </w:rPr>
        <w:t xml:space="preserve">2 </w:t>
      </w:r>
    </w:p>
    <w:p w:rsidR="00497684" w:rsidRPr="003A6A84" w:rsidRDefault="00497684" w:rsidP="0049768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cs="Times New Roman"/>
          <w:b/>
        </w:rPr>
      </w:pPr>
      <w:r w:rsidRPr="00DA6636">
        <w:rPr>
          <w:rFonts w:ascii="Times New Roman" w:hAnsi="Times New Roman" w:cs="Times New Roman"/>
          <w:b/>
        </w:rPr>
        <w:t>THE TOWN OF LANTANA SHALL MAINTAIN AND</w:t>
      </w:r>
      <w:r>
        <w:rPr>
          <w:rFonts w:ascii="Times New Roman" w:hAnsi="Times New Roman" w:cs="Times New Roman"/>
          <w:b/>
        </w:rPr>
        <w:t xml:space="preserve"> ENHANCE JOINT PLANNING PROCESSES AND PROCEDURES FOR COORDINATION OF PUBLIC EDUCATION FACILITIES FOR PLANNING AND DECISION MAKING REGARDING POPULATION PROJECTIONS, PUBLIC SCHOOL SITING, AND THE DEVELOPMENT OF PUBLIC EDUCATION FACILI</w:t>
      </w:r>
      <w:r w:rsidRPr="003A6A84">
        <w:rPr>
          <w:rFonts w:ascii="Times New Roman" w:hAnsi="Times New Roman" w:cs="Times New Roman"/>
          <w:b/>
        </w:rPr>
        <w:t>TIES CONCURRENT WITH RESIDENTIAL DEVELOPMENT AND OTHER SERVICES.</w:t>
      </w:r>
      <w:r>
        <w:rPr>
          <w:rFonts w:ascii="Times New Roman" w:hAnsi="Times New Roman" w:cs="Times New Roman"/>
          <w:b/>
        </w:rPr>
        <w:t xml:space="preserve"> THE GOAL SHALL BE ACCOMPLISHED RECOGNIZING THE CONSTITUTIONAL OBLIGATION OF THE SCHOOL DISTRICT TO PROVIDE A UNIFORM SYSTEM OF FREE PUBLIC SCHOOLS ON A COUNTY WIDE BASIS. </w:t>
      </w:r>
    </w:p>
    <w:p w:rsidR="00497684" w:rsidRPr="009824C0" w:rsidRDefault="00497684" w:rsidP="0049768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u w:val="single"/>
        </w:rPr>
      </w:pPr>
    </w:p>
    <w:p w:rsidR="00497684" w:rsidRPr="009824C0" w:rsidRDefault="00497684" w:rsidP="0049768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rPr>
      </w:pPr>
      <w:r w:rsidRPr="009824C0">
        <w:rPr>
          <w:rFonts w:ascii="Times New Roman" w:hAnsi="Times New Roman" w:cs="Times New Roman"/>
          <w:u w:val="single"/>
        </w:rPr>
        <w:t xml:space="preserve">OBJECTIVE IC 2.1 Intergovernmental Coordination </w:t>
      </w:r>
    </w:p>
    <w:p w:rsidR="00497684" w:rsidRPr="009824C0" w:rsidRDefault="00497684" w:rsidP="0049768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rPr>
      </w:pPr>
      <w:r w:rsidRPr="009824C0">
        <w:rPr>
          <w:rFonts w:ascii="Times New Roman" w:hAnsi="Times New Roman" w:cs="Times New Roman"/>
        </w:rPr>
        <w:t>To establish and maintain a cooperative relationship with the School Distric</w:t>
      </w:r>
      <w:r w:rsidRPr="00245DEA">
        <w:rPr>
          <w:rFonts w:ascii="Times New Roman" w:hAnsi="Times New Roman" w:cs="Times New Roman"/>
        </w:rPr>
        <w:t xml:space="preserve">t, Palm Beach County and adjacent municipalities </w:t>
      </w:r>
      <w:r w:rsidRPr="009824C0">
        <w:rPr>
          <w:rFonts w:ascii="Times New Roman" w:hAnsi="Times New Roman" w:cs="Times New Roman"/>
        </w:rPr>
        <w:t>in coordinating land use planning with development of public school facilities which are proximate to existing or proposed residential areas they will serve and which serve as community focal points.</w:t>
      </w:r>
    </w:p>
    <w:p w:rsidR="00497684" w:rsidRPr="009824C0" w:rsidRDefault="00497684" w:rsidP="00497684">
      <w:pPr>
        <w:pStyle w:val="ListParagraph"/>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rPr>
      </w:pPr>
    </w:p>
    <w:p w:rsidR="00497684" w:rsidRPr="009824C0" w:rsidRDefault="00497684" w:rsidP="00497684">
      <w:pPr>
        <w:pStyle w:val="ListParagraph"/>
        <w:numPr>
          <w:ilvl w:val="0"/>
          <w:numId w:val="1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rPr>
      </w:pPr>
      <w:r w:rsidRPr="009824C0">
        <w:rPr>
          <w:rFonts w:ascii="Times New Roman" w:hAnsi="Times New Roman" w:cs="Times New Roman"/>
        </w:rPr>
        <w:lastRenderedPageBreak/>
        <w:t xml:space="preserve">The Town of Lantana shall abide by the </w:t>
      </w:r>
      <w:r>
        <w:rPr>
          <w:rFonts w:ascii="Times New Roman" w:hAnsi="Times New Roman" w:cs="Times New Roman"/>
        </w:rPr>
        <w:t>“Interl</w:t>
      </w:r>
      <w:r w:rsidRPr="009824C0">
        <w:rPr>
          <w:rFonts w:ascii="Times New Roman" w:hAnsi="Times New Roman" w:cs="Times New Roman"/>
        </w:rPr>
        <w:t>ocal Agreement between the School Board of Palm Beach County, Palm Beach County and the Municipalities of Palm Beach County for Coordinated Planning.”</w:t>
      </w:r>
      <w:r w:rsidR="00245DEA">
        <w:rPr>
          <w:rFonts w:ascii="Times New Roman" w:hAnsi="Times New Roman" w:cs="Times New Roman"/>
        </w:rPr>
        <w:t xml:space="preserve"> </w:t>
      </w:r>
      <w:r w:rsidRPr="009824C0">
        <w:rPr>
          <w:rFonts w:ascii="Times New Roman" w:hAnsi="Times New Roman" w:cs="Times New Roman"/>
        </w:rPr>
        <w:t>which was fully executed by the parties involved and recorded with the Clerk of the Circuit Court of Palm Beach County  on December 15, 2015 consistent with ss.163.3177(6)(h)1.and 2. F.S. and 163.3180 F.S.</w:t>
      </w:r>
    </w:p>
    <w:p w:rsidR="00497684" w:rsidRPr="009824C0" w:rsidRDefault="00497684" w:rsidP="00497684">
      <w:pPr>
        <w:pStyle w:val="ListParagraph"/>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rPr>
      </w:pPr>
    </w:p>
    <w:p w:rsidR="00497684" w:rsidRDefault="00245DEA" w:rsidP="00497684">
      <w:pPr>
        <w:pStyle w:val="ListParagraph"/>
        <w:numPr>
          <w:ilvl w:val="0"/>
          <w:numId w:val="1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rPr>
      </w:pPr>
      <w:r>
        <w:rPr>
          <w:rFonts w:ascii="Times New Roman" w:hAnsi="Times New Roman" w:cs="Times New Roman"/>
        </w:rPr>
        <w:t>T</w:t>
      </w:r>
      <w:r w:rsidR="00497684" w:rsidRPr="009824C0">
        <w:rPr>
          <w:rFonts w:ascii="Times New Roman" w:hAnsi="Times New Roman" w:cs="Times New Roman"/>
        </w:rPr>
        <w:t xml:space="preserve">he Town of Lantana in coordination with the School District and other local governments, shall annually </w:t>
      </w:r>
      <w:r w:rsidR="00497684" w:rsidRPr="00245DEA">
        <w:rPr>
          <w:rFonts w:ascii="Times New Roman" w:hAnsi="Times New Roman" w:cs="Times New Roman"/>
          <w:color w:val="000000" w:themeColor="text1"/>
        </w:rPr>
        <w:t xml:space="preserve">amend CIE table 1 of </w:t>
      </w:r>
      <w:r w:rsidR="00497684" w:rsidRPr="009824C0">
        <w:rPr>
          <w:rFonts w:ascii="Times New Roman" w:hAnsi="Times New Roman" w:cs="Times New Roman"/>
        </w:rPr>
        <w:t>the Capital Improvement Element to maintain consistency with the School Board’s</w:t>
      </w:r>
      <w:r w:rsidR="00497684" w:rsidRPr="009824C0">
        <w:rPr>
          <w:rFonts w:ascii="Times New Roman" w:hAnsi="Times New Roman" w:cs="Times New Roman"/>
          <w:i/>
          <w:iCs/>
        </w:rPr>
        <w:t xml:space="preserve"> </w:t>
      </w:r>
      <w:r w:rsidR="00497684" w:rsidRPr="009824C0">
        <w:rPr>
          <w:rFonts w:ascii="Times New Roman" w:hAnsi="Times New Roman" w:cs="Times New Roman"/>
        </w:rPr>
        <w:t>adopted Five Year Plan and to maintain a financially feasible capital improvements program and ensure that level of service standards will continue to be achieved and maintained in each year of the five year planning period.</w:t>
      </w:r>
    </w:p>
    <w:p w:rsidR="00497684" w:rsidRPr="009824C0" w:rsidRDefault="00497684" w:rsidP="00497684">
      <w:pPr>
        <w:pStyle w:val="ListParagraph"/>
        <w:rPr>
          <w:rFonts w:ascii="Times New Roman" w:hAnsi="Times New Roman" w:cs="Times New Roman"/>
        </w:rPr>
      </w:pPr>
    </w:p>
    <w:p w:rsidR="00497684" w:rsidRPr="009824C0" w:rsidRDefault="00497684" w:rsidP="00497684">
      <w:pPr>
        <w:pStyle w:val="ListParagraph"/>
        <w:numPr>
          <w:ilvl w:val="0"/>
          <w:numId w:val="15"/>
        </w:numPr>
        <w:rPr>
          <w:rFonts w:ascii="Times New Roman" w:hAnsi="Times New Roman" w:cs="Times New Roman"/>
          <w:u w:val="single"/>
        </w:rPr>
      </w:pPr>
      <w:r w:rsidRPr="00497684">
        <w:rPr>
          <w:rFonts w:ascii="Times New Roman" w:hAnsi="Times New Roman" w:cs="Times New Roman"/>
          <w:color w:val="FF0000"/>
        </w:rPr>
        <w:t xml:space="preserve"> </w:t>
      </w:r>
      <w:r w:rsidRPr="00497684">
        <w:rPr>
          <w:rFonts w:ascii="Times New Roman" w:hAnsi="Times New Roman" w:cs="Times New Roman"/>
        </w:rPr>
        <w:t>The Town shall provide to the School District a copy of any amendment of the Capital Improvement Element annually.</w:t>
      </w:r>
      <w:r w:rsidRPr="009824C0">
        <w:rPr>
          <w:rFonts w:ascii="Times New Roman" w:hAnsi="Times New Roman" w:cs="Times New Roman"/>
          <w:u w:val="single"/>
        </w:rPr>
        <w:t xml:space="preserve">  </w:t>
      </w:r>
    </w:p>
    <w:p w:rsidR="00497684" w:rsidRPr="009824C0" w:rsidRDefault="00497684" w:rsidP="00497684">
      <w:pPr>
        <w:pStyle w:val="ListParagraph"/>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rPr>
      </w:pPr>
    </w:p>
    <w:p w:rsidR="00497684" w:rsidRPr="009824C0" w:rsidRDefault="00497684" w:rsidP="00497684">
      <w:pPr>
        <w:pStyle w:val="ListParagraph"/>
        <w:rPr>
          <w:rFonts w:ascii="Times New Roman" w:hAnsi="Times New Roman" w:cs="Times New Roman"/>
        </w:rPr>
      </w:pPr>
    </w:p>
    <w:p w:rsidR="00497684" w:rsidRPr="009824C0" w:rsidRDefault="00497684" w:rsidP="00497684">
      <w:pPr>
        <w:pStyle w:val="ListParagraph"/>
        <w:numPr>
          <w:ilvl w:val="0"/>
          <w:numId w:val="1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rPr>
      </w:pPr>
      <w:r w:rsidRPr="009824C0">
        <w:rPr>
          <w:rFonts w:ascii="Times New Roman" w:hAnsi="Times New Roman" w:cs="Times New Roman"/>
        </w:rPr>
        <w:t xml:space="preserve">The Town of Lantana shall provide the School District with annual </w:t>
      </w:r>
      <w:r w:rsidRPr="00497684">
        <w:rPr>
          <w:rFonts w:ascii="Times New Roman" w:hAnsi="Times New Roman" w:cs="Times New Roman"/>
        </w:rPr>
        <w:t>information generated from the Town’s development and approvals</w:t>
      </w:r>
      <w:r w:rsidRPr="009824C0">
        <w:rPr>
          <w:rFonts w:ascii="Times New Roman" w:hAnsi="Times New Roman" w:cs="Times New Roman"/>
          <w:u w:val="single"/>
        </w:rPr>
        <w:t xml:space="preserve"> </w:t>
      </w:r>
      <w:r w:rsidRPr="009824C0">
        <w:rPr>
          <w:rFonts w:ascii="Times New Roman" w:hAnsi="Times New Roman" w:cs="Times New Roman"/>
        </w:rPr>
        <w:t xml:space="preserve">needed to maintain school adequacy, including information required for the School District to establish: </w:t>
      </w:r>
    </w:p>
    <w:p w:rsidR="00497684" w:rsidRPr="009824C0" w:rsidRDefault="00497684" w:rsidP="00497684">
      <w:pPr>
        <w:pStyle w:val="ListParagraph"/>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rPr>
      </w:pPr>
    </w:p>
    <w:p w:rsidR="00497684" w:rsidRPr="00497684" w:rsidRDefault="00497684" w:rsidP="00497684">
      <w:pPr>
        <w:pStyle w:val="ListParagraph"/>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rPr>
      </w:pPr>
      <w:r w:rsidRPr="009824C0">
        <w:rPr>
          <w:rFonts w:ascii="Times New Roman" w:hAnsi="Times New Roman" w:cs="Times New Roman"/>
        </w:rPr>
        <w:tab/>
        <w:t>1.</w:t>
      </w:r>
      <w:r w:rsidRPr="009824C0">
        <w:rPr>
          <w:rFonts w:ascii="Times New Roman" w:hAnsi="Times New Roman" w:cs="Times New Roman"/>
        </w:rPr>
        <w:tab/>
        <w:t>School siting criteria;</w:t>
      </w:r>
    </w:p>
    <w:p w:rsidR="00497684" w:rsidRPr="009824C0" w:rsidRDefault="00497684" w:rsidP="00497684">
      <w:pPr>
        <w:pStyle w:val="ListParagraph"/>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rPr>
      </w:pPr>
      <w:r w:rsidRPr="009824C0">
        <w:rPr>
          <w:rFonts w:ascii="Times New Roman" w:hAnsi="Times New Roman" w:cs="Times New Roman"/>
        </w:rPr>
        <w:tab/>
      </w:r>
      <w:r>
        <w:rPr>
          <w:rFonts w:ascii="Times New Roman" w:hAnsi="Times New Roman" w:cs="Times New Roman"/>
        </w:rPr>
        <w:t>2</w:t>
      </w:r>
      <w:r w:rsidRPr="009824C0">
        <w:rPr>
          <w:rFonts w:ascii="Times New Roman" w:hAnsi="Times New Roman" w:cs="Times New Roman"/>
        </w:rPr>
        <w:t>.</w:t>
      </w:r>
      <w:r w:rsidRPr="009824C0">
        <w:rPr>
          <w:rFonts w:ascii="Times New Roman" w:hAnsi="Times New Roman" w:cs="Times New Roman"/>
        </w:rPr>
        <w:tab/>
        <w:t>Joint approval of the public school capital facilities program;</w:t>
      </w:r>
      <w:r>
        <w:rPr>
          <w:rFonts w:ascii="Times New Roman" w:hAnsi="Times New Roman" w:cs="Times New Roman"/>
        </w:rPr>
        <w:tab/>
        <w:t>3</w:t>
      </w:r>
      <w:r w:rsidRPr="009824C0">
        <w:rPr>
          <w:rFonts w:ascii="Times New Roman" w:hAnsi="Times New Roman" w:cs="Times New Roman"/>
        </w:rPr>
        <w:t>.</w:t>
      </w:r>
      <w:r w:rsidRPr="009824C0">
        <w:rPr>
          <w:rFonts w:ascii="Times New Roman" w:hAnsi="Times New Roman" w:cs="Times New Roman"/>
        </w:rPr>
        <w:tab/>
        <w:t>School utilization.</w:t>
      </w:r>
    </w:p>
    <w:p w:rsidR="00497684" w:rsidRPr="009824C0" w:rsidRDefault="00497684" w:rsidP="00497684">
      <w:pPr>
        <w:pStyle w:val="ListParagraph"/>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rPr>
      </w:pPr>
    </w:p>
    <w:p w:rsidR="00497684" w:rsidRPr="00497684" w:rsidRDefault="00497684" w:rsidP="00497684">
      <w:pPr>
        <w:pStyle w:val="ListParagraph"/>
        <w:numPr>
          <w:ilvl w:val="0"/>
          <w:numId w:val="15"/>
        </w:numPr>
        <w:tabs>
          <w:tab w:val="left" w:pos="0"/>
          <w:tab w:val="left" w:pos="720"/>
          <w:tab w:val="left" w:pos="1440"/>
          <w:tab w:val="left" w:pos="1867"/>
          <w:tab w:val="left" w:pos="2317"/>
          <w:tab w:val="left" w:pos="4320"/>
          <w:tab w:val="left" w:pos="5040"/>
          <w:tab w:val="left" w:pos="5760"/>
          <w:tab w:val="left" w:pos="6480"/>
          <w:tab w:val="left" w:pos="7200"/>
          <w:tab w:val="left" w:pos="7920"/>
          <w:tab w:val="left" w:pos="8640"/>
        </w:tabs>
        <w:jc w:val="both"/>
        <w:rPr>
          <w:rFonts w:ascii="Times New Roman" w:hAnsi="Times New Roman" w:cs="Times New Roman"/>
        </w:rPr>
      </w:pPr>
      <w:r w:rsidRPr="009824C0">
        <w:rPr>
          <w:rFonts w:ascii="Times New Roman" w:hAnsi="Times New Roman" w:cs="Times New Roman"/>
        </w:rPr>
        <w:t xml:space="preserve">The Town of Lantana shall provide the School District with its Comprehensive Plan, along with the five-year Land Use and population projections, to facilitate development of school enrollment projections and shall annually update this information. The Town shall coordinate its Comprehensive Plan and the Future Land Use Map with the School District’s long range facilities maps to ensure consistency and compatibility with the provisions of this Element. </w:t>
      </w:r>
      <w:r w:rsidRPr="00497684">
        <w:rPr>
          <w:rFonts w:ascii="Times New Roman" w:hAnsi="Times New Roman" w:cs="Times New Roman"/>
        </w:rPr>
        <w:t xml:space="preserve">The Town shall provide the School District with annual and bi-annual electronic information generated from the Town’s development and approvals including but not limited to: </w:t>
      </w:r>
    </w:p>
    <w:p w:rsidR="00497684" w:rsidRPr="00497684" w:rsidRDefault="00497684" w:rsidP="00497684">
      <w:pPr>
        <w:pStyle w:val="ListParagraph"/>
        <w:tabs>
          <w:tab w:val="left" w:pos="0"/>
          <w:tab w:val="left" w:pos="720"/>
          <w:tab w:val="left" w:pos="1440"/>
          <w:tab w:val="left" w:pos="1867"/>
          <w:tab w:val="left" w:pos="2317"/>
          <w:tab w:val="left" w:pos="4320"/>
          <w:tab w:val="left" w:pos="5040"/>
          <w:tab w:val="left" w:pos="5760"/>
          <w:tab w:val="left" w:pos="6480"/>
          <w:tab w:val="left" w:pos="7200"/>
          <w:tab w:val="left" w:pos="7920"/>
          <w:tab w:val="left" w:pos="8640"/>
        </w:tabs>
        <w:jc w:val="both"/>
        <w:rPr>
          <w:rFonts w:ascii="Times New Roman" w:hAnsi="Times New Roman" w:cs="Times New Roman"/>
        </w:rPr>
      </w:pPr>
    </w:p>
    <w:p w:rsidR="00497684" w:rsidRPr="00497684" w:rsidRDefault="00497684" w:rsidP="00497684">
      <w:pPr>
        <w:pStyle w:val="ListParagraph"/>
        <w:numPr>
          <w:ilvl w:val="0"/>
          <w:numId w:val="14"/>
        </w:numPr>
        <w:rPr>
          <w:rFonts w:ascii="Times New Roman" w:hAnsi="Times New Roman" w:cs="Times New Roman"/>
        </w:rPr>
      </w:pPr>
      <w:r w:rsidRPr="00497684">
        <w:rPr>
          <w:rFonts w:ascii="Times New Roman" w:hAnsi="Times New Roman" w:cs="Times New Roman"/>
          <w:bCs/>
        </w:rPr>
        <w:t xml:space="preserve">Certificates of Occupancy issued for new residential units </w:t>
      </w:r>
    </w:p>
    <w:p w:rsidR="00497684" w:rsidRPr="00497684" w:rsidRDefault="00497684" w:rsidP="00497684">
      <w:pPr>
        <w:pStyle w:val="ListParagraph"/>
        <w:numPr>
          <w:ilvl w:val="0"/>
          <w:numId w:val="14"/>
        </w:numPr>
        <w:rPr>
          <w:rFonts w:ascii="Times New Roman" w:hAnsi="Times New Roman" w:cs="Times New Roman"/>
        </w:rPr>
      </w:pPr>
      <w:r w:rsidRPr="00497684">
        <w:rPr>
          <w:rFonts w:ascii="Times New Roman" w:hAnsi="Times New Roman" w:cs="Times New Roman"/>
          <w:bCs/>
        </w:rPr>
        <w:t xml:space="preserve">Adopted future land use amendments and approved development orders </w:t>
      </w:r>
    </w:p>
    <w:p w:rsidR="00497684" w:rsidRPr="00497684" w:rsidRDefault="00497684" w:rsidP="00497684">
      <w:pPr>
        <w:pStyle w:val="ListParagraph"/>
        <w:numPr>
          <w:ilvl w:val="0"/>
          <w:numId w:val="1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rPr>
      </w:pPr>
      <w:r w:rsidRPr="00497684">
        <w:rPr>
          <w:rFonts w:ascii="Times New Roman" w:hAnsi="Times New Roman" w:cs="Times New Roman"/>
          <w:bCs/>
          <w:i/>
        </w:rPr>
        <w:t>Projections for development and redevelopment</w:t>
      </w:r>
    </w:p>
    <w:p w:rsidR="00497684" w:rsidRPr="009824C0" w:rsidRDefault="00497684" w:rsidP="00497684">
      <w:pPr>
        <w:pStyle w:val="ListParagraph"/>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rPr>
      </w:pPr>
    </w:p>
    <w:p w:rsidR="00497684" w:rsidRPr="009824C0" w:rsidRDefault="00497684" w:rsidP="00497684">
      <w:pPr>
        <w:pStyle w:val="ListParagraph"/>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rPr>
      </w:pPr>
    </w:p>
    <w:p w:rsidR="00497684" w:rsidRPr="009824C0" w:rsidRDefault="00497684" w:rsidP="00497684">
      <w:pPr>
        <w:pStyle w:val="ListParagraph"/>
        <w:numPr>
          <w:ilvl w:val="0"/>
          <w:numId w:val="1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u w:val="single"/>
        </w:rPr>
      </w:pPr>
      <w:r w:rsidRPr="009824C0">
        <w:rPr>
          <w:rFonts w:ascii="Times New Roman" w:hAnsi="Times New Roman" w:cs="Times New Roman"/>
        </w:rPr>
        <w:t>The Town of Lantana shall provide</w:t>
      </w:r>
      <w:r w:rsidRPr="00497684">
        <w:rPr>
          <w:rFonts w:ascii="Times New Roman" w:hAnsi="Times New Roman" w:cs="Times New Roman"/>
          <w:strike/>
        </w:rPr>
        <w:t xml:space="preserve"> </w:t>
      </w:r>
      <w:r w:rsidRPr="00497684">
        <w:rPr>
          <w:rFonts w:ascii="Times New Roman" w:hAnsi="Times New Roman" w:cs="Times New Roman"/>
          <w:bCs/>
        </w:rPr>
        <w:t xml:space="preserve">the School District an executive summary of any Comprehensive Plan Amendments </w:t>
      </w:r>
      <w:r w:rsidRPr="00497684">
        <w:rPr>
          <w:rFonts w:ascii="Times New Roman" w:hAnsi="Times New Roman" w:cs="Times New Roman"/>
        </w:rPr>
        <w:t xml:space="preserve">and other land-use decisions which may be projected to impact on the public schools facilities plan. The Town shall incorporate letters from the School District identifying school capacity availability into the Fact Sheet presented to the Town Council Meeting. The Town may incorporate conditions of approval </w:t>
      </w:r>
      <w:r w:rsidRPr="00497684">
        <w:rPr>
          <w:rFonts w:ascii="Times New Roman" w:hAnsi="Times New Roman" w:cs="Times New Roman"/>
        </w:rPr>
        <w:lastRenderedPageBreak/>
        <w:t>into ordinances or resolutions to mitigate development impact at the request of the District as the Town deems appropriate.</w:t>
      </w:r>
      <w:r w:rsidRPr="009824C0">
        <w:rPr>
          <w:rFonts w:ascii="Times New Roman" w:hAnsi="Times New Roman" w:cs="Times New Roman"/>
        </w:rPr>
        <w:t xml:space="preserve"> </w:t>
      </w:r>
    </w:p>
    <w:p w:rsidR="00497684" w:rsidRPr="009824C0" w:rsidRDefault="00497684" w:rsidP="00497684">
      <w:pPr>
        <w:pStyle w:val="ListParagraph"/>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u w:val="single"/>
        </w:rPr>
      </w:pPr>
    </w:p>
    <w:p w:rsidR="00497684" w:rsidRPr="009824C0" w:rsidRDefault="00497684" w:rsidP="00497684">
      <w:pPr>
        <w:pStyle w:val="ListParagraph"/>
        <w:rPr>
          <w:rFonts w:ascii="Times New Roman" w:hAnsi="Times New Roman" w:cs="Times New Roman"/>
          <w:i/>
          <w:color w:val="FF0000"/>
          <w:u w:val="single"/>
        </w:rPr>
      </w:pPr>
    </w:p>
    <w:p w:rsidR="00497684" w:rsidRPr="009824C0" w:rsidRDefault="00497684" w:rsidP="00497684">
      <w:pPr>
        <w:pStyle w:val="ListParagraph"/>
        <w:numPr>
          <w:ilvl w:val="0"/>
          <w:numId w:val="1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rPr>
      </w:pPr>
      <w:r w:rsidRPr="009824C0">
        <w:rPr>
          <w:rFonts w:ascii="Times New Roman" w:hAnsi="Times New Roman" w:cs="Times New Roman"/>
        </w:rPr>
        <w:t xml:space="preserve">The Town of Lantana shall coordinate with local governments and the School District on emergency preparedness issues which may include consideration of: </w:t>
      </w:r>
    </w:p>
    <w:p w:rsidR="00497684" w:rsidRPr="009824C0" w:rsidRDefault="00497684" w:rsidP="00497684">
      <w:pPr>
        <w:pStyle w:val="ListParagraph"/>
        <w:tabs>
          <w:tab w:val="left" w:pos="0"/>
          <w:tab w:val="left" w:pos="720"/>
          <w:tab w:val="left" w:pos="1440"/>
          <w:tab w:val="left" w:pos="1867"/>
          <w:tab w:val="left" w:pos="2317"/>
          <w:tab w:val="left" w:pos="4320"/>
          <w:tab w:val="left" w:pos="5040"/>
          <w:tab w:val="left" w:pos="5760"/>
          <w:tab w:val="left" w:pos="6480"/>
          <w:tab w:val="left" w:pos="7200"/>
          <w:tab w:val="left" w:pos="7920"/>
          <w:tab w:val="left" w:pos="8640"/>
        </w:tabs>
        <w:jc w:val="both"/>
        <w:rPr>
          <w:rFonts w:ascii="Times New Roman" w:hAnsi="Times New Roman" w:cs="Times New Roman"/>
        </w:rPr>
      </w:pPr>
      <w:r w:rsidRPr="009824C0">
        <w:rPr>
          <w:rFonts w:ascii="Times New Roman" w:hAnsi="Times New Roman" w:cs="Times New Roman"/>
        </w:rPr>
        <w:t>1.</w:t>
      </w:r>
      <w:r w:rsidRPr="009824C0">
        <w:rPr>
          <w:rFonts w:ascii="Times New Roman" w:hAnsi="Times New Roman" w:cs="Times New Roman"/>
        </w:rPr>
        <w:tab/>
        <w:t>Design and/or retrofit of public schools as emergency shelters;</w:t>
      </w:r>
    </w:p>
    <w:p w:rsidR="00497684" w:rsidRPr="009824C0" w:rsidRDefault="00497684" w:rsidP="00497684">
      <w:pPr>
        <w:pStyle w:val="ListParagraph"/>
        <w:tabs>
          <w:tab w:val="left" w:pos="0"/>
          <w:tab w:val="left" w:pos="720"/>
          <w:tab w:val="left" w:pos="1440"/>
          <w:tab w:val="left" w:pos="1867"/>
          <w:tab w:val="left" w:pos="2317"/>
          <w:tab w:val="left" w:pos="4320"/>
          <w:tab w:val="left" w:pos="5040"/>
          <w:tab w:val="left" w:pos="5760"/>
          <w:tab w:val="left" w:pos="6480"/>
          <w:tab w:val="left" w:pos="7200"/>
          <w:tab w:val="left" w:pos="7920"/>
          <w:tab w:val="left" w:pos="8640"/>
        </w:tabs>
        <w:jc w:val="both"/>
        <w:rPr>
          <w:rFonts w:ascii="Times New Roman" w:hAnsi="Times New Roman" w:cs="Times New Roman"/>
        </w:rPr>
      </w:pPr>
      <w:r w:rsidRPr="009824C0">
        <w:rPr>
          <w:rFonts w:ascii="Times New Roman" w:hAnsi="Times New Roman" w:cs="Times New Roman"/>
        </w:rPr>
        <w:t>2.</w:t>
      </w:r>
      <w:r w:rsidRPr="009824C0">
        <w:rPr>
          <w:rFonts w:ascii="Times New Roman" w:hAnsi="Times New Roman" w:cs="Times New Roman"/>
        </w:rPr>
        <w:tab/>
        <w:t>Enhancing public awareness of evacuation zones, shelter locations, and evacuation routes;</w:t>
      </w:r>
    </w:p>
    <w:p w:rsidR="00497684" w:rsidRPr="009824C0" w:rsidRDefault="00497684" w:rsidP="00497684">
      <w:pPr>
        <w:pStyle w:val="ListParagraph"/>
        <w:tabs>
          <w:tab w:val="left" w:pos="0"/>
          <w:tab w:val="left" w:pos="720"/>
          <w:tab w:val="left" w:pos="1440"/>
          <w:tab w:val="left" w:pos="1867"/>
          <w:tab w:val="left" w:pos="2317"/>
          <w:tab w:val="left" w:pos="4320"/>
          <w:tab w:val="left" w:pos="5040"/>
          <w:tab w:val="left" w:pos="5760"/>
          <w:tab w:val="left" w:pos="6480"/>
          <w:tab w:val="left" w:pos="7200"/>
          <w:tab w:val="left" w:pos="7920"/>
          <w:tab w:val="left" w:pos="8640"/>
        </w:tabs>
        <w:jc w:val="both"/>
        <w:rPr>
          <w:rFonts w:ascii="Times New Roman" w:hAnsi="Times New Roman" w:cs="Times New Roman"/>
        </w:rPr>
      </w:pPr>
      <w:r w:rsidRPr="009824C0">
        <w:rPr>
          <w:rFonts w:ascii="Times New Roman" w:hAnsi="Times New Roman" w:cs="Times New Roman"/>
        </w:rPr>
        <w:t>3.</w:t>
      </w:r>
      <w:r w:rsidRPr="009824C0">
        <w:rPr>
          <w:rFonts w:ascii="Times New Roman" w:hAnsi="Times New Roman" w:cs="Times New Roman"/>
        </w:rPr>
        <w:tab/>
        <w:t>Designation of sites other than public schools as long term shelters, to allow schools to resume normal operations following emergency events.</w:t>
      </w:r>
    </w:p>
    <w:p w:rsidR="00497684" w:rsidRPr="009824C0" w:rsidRDefault="00497684" w:rsidP="00497684">
      <w:pPr>
        <w:pStyle w:val="ListParagraph"/>
        <w:rPr>
          <w:rFonts w:ascii="Times New Roman" w:hAnsi="Times New Roman" w:cs="Times New Roman"/>
        </w:rPr>
      </w:pPr>
    </w:p>
    <w:p w:rsidR="00497684" w:rsidRPr="009824C0" w:rsidRDefault="00497684" w:rsidP="0049768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rPr>
      </w:pPr>
      <w:r w:rsidRPr="009824C0">
        <w:rPr>
          <w:rFonts w:ascii="Times New Roman" w:hAnsi="Times New Roman" w:cs="Times New Roman"/>
          <w:u w:val="single"/>
        </w:rPr>
        <w:t xml:space="preserve">OBJECTIVE </w:t>
      </w:r>
      <w:r w:rsidRPr="009824C0">
        <w:rPr>
          <w:rFonts w:ascii="Times New Roman" w:hAnsi="Times New Roman" w:cs="Times New Roman"/>
          <w:u w:val="double"/>
        </w:rPr>
        <w:t>2</w:t>
      </w:r>
      <w:r w:rsidRPr="009824C0">
        <w:rPr>
          <w:rFonts w:ascii="Times New Roman" w:hAnsi="Times New Roman" w:cs="Times New Roman"/>
          <w:u w:val="single"/>
        </w:rPr>
        <w:t>.2:</w:t>
      </w:r>
      <w:r w:rsidRPr="009824C0">
        <w:rPr>
          <w:rFonts w:ascii="Times New Roman" w:hAnsi="Times New Roman" w:cs="Times New Roman"/>
        </w:rPr>
        <w:t xml:space="preserve"> </w:t>
      </w:r>
      <w:r w:rsidRPr="009824C0">
        <w:rPr>
          <w:rFonts w:ascii="Times New Roman" w:hAnsi="Times New Roman" w:cs="Times New Roman"/>
          <w:i/>
          <w:color w:val="FF0000"/>
        </w:rPr>
        <w:t xml:space="preserve"> </w:t>
      </w:r>
      <w:r w:rsidRPr="009824C0">
        <w:rPr>
          <w:rFonts w:ascii="Times New Roman" w:hAnsi="Times New Roman" w:cs="Times New Roman"/>
        </w:rPr>
        <w:t>School Facility Siting</w:t>
      </w:r>
    </w:p>
    <w:p w:rsidR="00497684" w:rsidRPr="009824C0" w:rsidRDefault="00497684" w:rsidP="0049768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rPr>
      </w:pPr>
      <w:r w:rsidRPr="009824C0">
        <w:rPr>
          <w:rFonts w:ascii="Times New Roman" w:hAnsi="Times New Roman" w:cs="Times New Roman"/>
        </w:rPr>
        <w:t>To establish a process of coordination and collaboration between the County, local governments, and the School District in the planning and siting of public school facilities in coordination with planned infrastructure and public facilities.</w:t>
      </w:r>
    </w:p>
    <w:p w:rsidR="00497684" w:rsidRPr="009824C0" w:rsidRDefault="00497684" w:rsidP="0049768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rPr>
      </w:pPr>
    </w:p>
    <w:p w:rsidR="00497684" w:rsidRPr="009824C0" w:rsidRDefault="00497684" w:rsidP="00497684">
      <w:pPr>
        <w:pStyle w:val="ListParagraph"/>
        <w:numPr>
          <w:ilvl w:val="0"/>
          <w:numId w:val="1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rPr>
      </w:pPr>
      <w:r w:rsidRPr="009824C0">
        <w:rPr>
          <w:rFonts w:ascii="Times New Roman" w:hAnsi="Times New Roman" w:cs="Times New Roman"/>
        </w:rPr>
        <w:t xml:space="preserve">The Town of Lantana shall advise the School District of a proposed public school site’s consistency with the Town’s Comprehensive Plan and land development regulations, including the availability of necessary public infrastructure to support the development of the site. </w:t>
      </w:r>
    </w:p>
    <w:p w:rsidR="00497684" w:rsidRPr="009824C0" w:rsidRDefault="00497684" w:rsidP="00497684">
      <w:pPr>
        <w:pStyle w:val="ListParagraph"/>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rPr>
      </w:pPr>
    </w:p>
    <w:p w:rsidR="00497684" w:rsidRPr="009824C0" w:rsidRDefault="00497684" w:rsidP="00497684">
      <w:pPr>
        <w:pStyle w:val="ListParagraph"/>
        <w:numPr>
          <w:ilvl w:val="0"/>
          <w:numId w:val="1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rPr>
      </w:pPr>
      <w:r w:rsidRPr="009824C0">
        <w:rPr>
          <w:rFonts w:ascii="Times New Roman" w:hAnsi="Times New Roman" w:cs="Times New Roman"/>
        </w:rPr>
        <w:t>The Town of Lantana shall coordinate and provide for expedited review of development proposals with the School District during the development review process to ensure integration of public school facilities with surrounding land uses and the compatibility of uses with schools.</w:t>
      </w:r>
    </w:p>
    <w:p w:rsidR="00497684" w:rsidRPr="009824C0" w:rsidRDefault="00497684" w:rsidP="00497684">
      <w:pPr>
        <w:pStyle w:val="ListParagraph"/>
        <w:rPr>
          <w:rFonts w:ascii="Times New Roman" w:hAnsi="Times New Roman" w:cs="Times New Roman"/>
        </w:rPr>
      </w:pPr>
    </w:p>
    <w:p w:rsidR="00497684" w:rsidRPr="00497684" w:rsidRDefault="00497684" w:rsidP="00497684">
      <w:pPr>
        <w:pStyle w:val="ListParagraph"/>
        <w:numPr>
          <w:ilvl w:val="0"/>
          <w:numId w:val="1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rPr>
      </w:pPr>
      <w:r w:rsidRPr="00497684">
        <w:rPr>
          <w:rFonts w:ascii="Times New Roman" w:hAnsi="Times New Roman" w:cs="Times New Roman"/>
          <w:bCs/>
        </w:rPr>
        <w:t>Upon receipt of a written notice from the School District of its intent to acquire or lease a property for a school site, the Town shall review and provide determination of consistency with the future land use designation, zoning district and the Town’s Comprehensive Plan. The Town comments may address the availability of necessary and planned infrastructure and the collocation of proposed school facility with other public facilities such as parks, libraries and community centers.</w:t>
      </w:r>
    </w:p>
    <w:p w:rsidR="00497684" w:rsidRPr="00497684" w:rsidRDefault="00497684" w:rsidP="00497684">
      <w:pPr>
        <w:pStyle w:val="ListParagraph"/>
        <w:rPr>
          <w:rFonts w:ascii="Times New Roman" w:hAnsi="Times New Roman" w:cs="Times New Roman"/>
        </w:rPr>
      </w:pPr>
    </w:p>
    <w:p w:rsidR="00497684" w:rsidRPr="00497684" w:rsidRDefault="00497684" w:rsidP="00497684">
      <w:pPr>
        <w:pStyle w:val="ListParagraph"/>
        <w:numPr>
          <w:ilvl w:val="0"/>
          <w:numId w:val="1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rPr>
      </w:pPr>
      <w:r w:rsidRPr="00497684">
        <w:rPr>
          <w:rFonts w:ascii="Times New Roman" w:hAnsi="Times New Roman" w:cs="Times New Roman"/>
          <w:bCs/>
        </w:rPr>
        <w:t xml:space="preserve">The Town shall abide by school citing development review and building permit procedures outlined in </w:t>
      </w:r>
      <w:r w:rsidRPr="00497684">
        <w:rPr>
          <w:rFonts w:ascii="Times New Roman" w:hAnsi="Times New Roman" w:cs="Times New Roman"/>
        </w:rPr>
        <w:t>“The Interlocal Agreement between the School Board of Palm Beach County, Palm Beach County and the Municipalities of Palm Beach County for Coordinated Planning.”</w:t>
      </w:r>
    </w:p>
    <w:p w:rsidR="00497684" w:rsidRPr="009824C0" w:rsidRDefault="00497684" w:rsidP="00497684">
      <w:pPr>
        <w:pStyle w:val="ListParagraph"/>
        <w:rPr>
          <w:rFonts w:ascii="Times New Roman" w:hAnsi="Times New Roman" w:cs="Times New Roman"/>
        </w:rPr>
      </w:pPr>
    </w:p>
    <w:p w:rsidR="00497684" w:rsidRPr="009824C0" w:rsidRDefault="00497684" w:rsidP="00497684">
      <w:pPr>
        <w:pStyle w:val="ListParagraph"/>
        <w:numPr>
          <w:ilvl w:val="0"/>
          <w:numId w:val="1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rPr>
      </w:pPr>
      <w:r w:rsidRPr="009824C0">
        <w:rPr>
          <w:rFonts w:ascii="Times New Roman" w:hAnsi="Times New Roman" w:cs="Times New Roman"/>
        </w:rPr>
        <w:t xml:space="preserve"> There shall be no significant environmental conditions and significant historical resources on a proposed site that cannot be mitigated or otherwise preclude development of the site for a public educational facility.</w:t>
      </w:r>
    </w:p>
    <w:p w:rsidR="00497684" w:rsidRPr="009824C0" w:rsidRDefault="00497684" w:rsidP="00497684">
      <w:pPr>
        <w:pStyle w:val="ListParagraph"/>
        <w:rPr>
          <w:rFonts w:ascii="Times New Roman" w:hAnsi="Times New Roman" w:cs="Times New Roman"/>
        </w:rPr>
      </w:pPr>
    </w:p>
    <w:p w:rsidR="00497684" w:rsidRPr="009824C0" w:rsidRDefault="00497684" w:rsidP="00497684">
      <w:pPr>
        <w:pStyle w:val="ListParagraph"/>
        <w:numPr>
          <w:ilvl w:val="0"/>
          <w:numId w:val="1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rPr>
      </w:pPr>
      <w:r w:rsidRPr="009824C0">
        <w:rPr>
          <w:rFonts w:ascii="Times New Roman" w:hAnsi="Times New Roman" w:cs="Times New Roman"/>
        </w:rPr>
        <w:lastRenderedPageBreak/>
        <w:t>The proposed site shall be suitable or adaptable for development in accordance with applicable water management standards, and shall not be in conflict with the adopted or officially accepted plans of the South Florida Water Management District, or any applicable Stormwater Utility or Drainage District.</w:t>
      </w:r>
    </w:p>
    <w:p w:rsidR="00497684" w:rsidRPr="009824C0" w:rsidRDefault="00497684" w:rsidP="00497684">
      <w:pPr>
        <w:pStyle w:val="ListParagraph"/>
        <w:rPr>
          <w:rFonts w:ascii="Times New Roman" w:hAnsi="Times New Roman" w:cs="Times New Roman"/>
        </w:rPr>
      </w:pPr>
    </w:p>
    <w:p w:rsidR="00497684" w:rsidRPr="009824C0" w:rsidRDefault="00497684" w:rsidP="00497684">
      <w:pPr>
        <w:pStyle w:val="ListParagraph"/>
        <w:numPr>
          <w:ilvl w:val="0"/>
          <w:numId w:val="16"/>
        </w:numPr>
        <w:tabs>
          <w:tab w:val="left" w:pos="612"/>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rPr>
      </w:pPr>
      <w:r w:rsidRPr="009824C0">
        <w:rPr>
          <w:rFonts w:ascii="Times New Roman" w:hAnsi="Times New Roman" w:cs="Times New Roman"/>
          <w:i/>
          <w:color w:val="FF0000"/>
        </w:rPr>
        <w:t xml:space="preserve"> </w:t>
      </w:r>
      <w:r w:rsidRPr="009824C0">
        <w:rPr>
          <w:rFonts w:ascii="Times New Roman" w:hAnsi="Times New Roman" w:cs="Times New Roman"/>
        </w:rPr>
        <w:t>The Town of Lantana shall encourage the location of schools proximate to urban residential areas by:</w:t>
      </w:r>
    </w:p>
    <w:p w:rsidR="00497684" w:rsidRPr="009824C0" w:rsidRDefault="00497684" w:rsidP="00497684">
      <w:pPr>
        <w:pStyle w:val="ListParagraph"/>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360"/>
        <w:jc w:val="both"/>
        <w:rPr>
          <w:rFonts w:ascii="Times New Roman" w:hAnsi="Times New Roman" w:cs="Times New Roman"/>
        </w:rPr>
      </w:pPr>
      <w:r w:rsidRPr="009824C0">
        <w:rPr>
          <w:rFonts w:ascii="Times New Roman" w:hAnsi="Times New Roman" w:cs="Times New Roman"/>
        </w:rPr>
        <w:t>1.</w:t>
      </w:r>
      <w:r w:rsidRPr="009824C0">
        <w:rPr>
          <w:rFonts w:ascii="Times New Roman" w:hAnsi="Times New Roman" w:cs="Times New Roman"/>
        </w:rPr>
        <w:tab/>
        <w:t>Assisting the School District in identifying funding and/or construction opportunities (including developer participation or Town of Lantana capital budget expenditures) for sidewalks, traffic signalization, access, water, sewer, drainage and other infrastructure improvements; and</w:t>
      </w:r>
    </w:p>
    <w:p w:rsidR="00497684" w:rsidRPr="00497684" w:rsidRDefault="00497684" w:rsidP="00497684">
      <w:pPr>
        <w:pStyle w:val="ListParagraph"/>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360"/>
        <w:jc w:val="both"/>
        <w:rPr>
          <w:rFonts w:ascii="Times New Roman" w:hAnsi="Times New Roman" w:cs="Times New Roman"/>
          <w:u w:val="single"/>
        </w:rPr>
      </w:pPr>
      <w:r w:rsidRPr="009824C0">
        <w:rPr>
          <w:rFonts w:ascii="Times New Roman" w:hAnsi="Times New Roman" w:cs="Times New Roman"/>
        </w:rPr>
        <w:t>2.</w:t>
      </w:r>
      <w:r w:rsidRPr="009824C0">
        <w:rPr>
          <w:rFonts w:ascii="Times New Roman" w:hAnsi="Times New Roman" w:cs="Times New Roman"/>
        </w:rPr>
        <w:tab/>
        <w:t xml:space="preserve">Providing for the review for all school sites. as </w:t>
      </w:r>
      <w:r>
        <w:rPr>
          <w:rFonts w:ascii="Times New Roman" w:hAnsi="Times New Roman" w:cs="Times New Roman"/>
          <w:u w:val="single"/>
        </w:rPr>
        <w:t>provided in this objective.</w:t>
      </w:r>
      <w:r w:rsidRPr="00497684">
        <w:rPr>
          <w:rFonts w:ascii="Times New Roman" w:hAnsi="Times New Roman" w:cs="Times New Roman"/>
        </w:rPr>
        <w:t xml:space="preserve"> and,</w:t>
      </w:r>
    </w:p>
    <w:p w:rsidR="00497684" w:rsidRPr="009824C0" w:rsidRDefault="00497684" w:rsidP="00497684">
      <w:pPr>
        <w:pStyle w:val="ListParagraph"/>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360"/>
        <w:jc w:val="both"/>
        <w:rPr>
          <w:rFonts w:ascii="Times New Roman" w:hAnsi="Times New Roman" w:cs="Times New Roman"/>
        </w:rPr>
      </w:pPr>
      <w:r w:rsidRPr="009824C0">
        <w:rPr>
          <w:rFonts w:ascii="Times New Roman" w:hAnsi="Times New Roman" w:cs="Times New Roman"/>
        </w:rPr>
        <w:t>3.</w:t>
      </w:r>
      <w:r w:rsidRPr="009824C0">
        <w:rPr>
          <w:rFonts w:ascii="Times New Roman" w:hAnsi="Times New Roman" w:cs="Times New Roman"/>
        </w:rPr>
        <w:tab/>
        <w:t>Allowing public schools as a Permitted or Special Exception Use in all land use designation except Industrial and Waterfront Mixed Use.</w:t>
      </w:r>
    </w:p>
    <w:p w:rsidR="00497684" w:rsidRPr="009824C0" w:rsidRDefault="00497684" w:rsidP="00497684">
      <w:pPr>
        <w:pStyle w:val="ListParagraph"/>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rPr>
      </w:pPr>
    </w:p>
    <w:p w:rsidR="00497684" w:rsidRPr="009824C0" w:rsidRDefault="00497684" w:rsidP="00497684">
      <w:pPr>
        <w:pStyle w:val="ListParagraph"/>
        <w:numPr>
          <w:ilvl w:val="0"/>
          <w:numId w:val="1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rPr>
      </w:pPr>
      <w:r w:rsidRPr="009824C0">
        <w:rPr>
          <w:rFonts w:ascii="Times New Roman" w:hAnsi="Times New Roman" w:cs="Times New Roman"/>
        </w:rPr>
        <w:t>The Town of Lantana shall coordinate with the School District for the collocation of public facilities, such as parks, libraries, and community centers with schools, to the extent possible, as sites for these public facilities and schools are chosen and development plans prepared.</w:t>
      </w:r>
    </w:p>
    <w:p w:rsidR="00497684" w:rsidRPr="009824C0" w:rsidRDefault="00497684" w:rsidP="00497684">
      <w:pPr>
        <w:pStyle w:val="ListParagraph"/>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u w:val="single"/>
        </w:rPr>
      </w:pPr>
    </w:p>
    <w:p w:rsidR="00497684" w:rsidRPr="009824C0" w:rsidRDefault="00497684" w:rsidP="00497684">
      <w:pPr>
        <w:pStyle w:val="ListParagraph"/>
        <w:rPr>
          <w:rFonts w:ascii="Times New Roman" w:hAnsi="Times New Roman" w:cs="Times New Roman"/>
        </w:rPr>
      </w:pPr>
    </w:p>
    <w:p w:rsidR="00497684" w:rsidRPr="009824C0" w:rsidRDefault="00497684" w:rsidP="0049768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u w:val="single"/>
        </w:rPr>
      </w:pPr>
      <w:r w:rsidRPr="009824C0">
        <w:rPr>
          <w:rFonts w:ascii="Times New Roman" w:hAnsi="Times New Roman" w:cs="Times New Roman"/>
          <w:u w:val="single"/>
        </w:rPr>
        <w:t>OBJECTIVE I.C.</w:t>
      </w:r>
      <w:r w:rsidRPr="009824C0">
        <w:rPr>
          <w:rFonts w:ascii="Times New Roman" w:hAnsi="Times New Roman" w:cs="Times New Roman"/>
          <w:u w:val="double"/>
        </w:rPr>
        <w:t>2.</w:t>
      </w:r>
      <w:r w:rsidRPr="009824C0">
        <w:rPr>
          <w:rFonts w:ascii="Times New Roman" w:hAnsi="Times New Roman" w:cs="Times New Roman"/>
          <w:u w:val="single"/>
        </w:rPr>
        <w:t>3 - Population Projections</w:t>
      </w:r>
    </w:p>
    <w:p w:rsidR="00497684" w:rsidRPr="00497684" w:rsidRDefault="00497684" w:rsidP="00380E0F">
      <w:pPr>
        <w:pStyle w:val="ListParagraph"/>
        <w:numPr>
          <w:ilvl w:val="0"/>
          <w:numId w:val="17"/>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rPr>
      </w:pPr>
      <w:r w:rsidRPr="00497684">
        <w:rPr>
          <w:rFonts w:ascii="Times New Roman" w:hAnsi="Times New Roman" w:cs="Times New Roman"/>
        </w:rPr>
        <w:t xml:space="preserve">The Town of Lantana commits to working with the School District and Palm Beach County to improve the population methodology and enhance coordination with the plans of the School District, the County and other local governments. </w:t>
      </w:r>
    </w:p>
    <w:p w:rsidR="00497684" w:rsidRPr="000B5BC3" w:rsidRDefault="00497684" w:rsidP="00497684"/>
    <w:p w:rsidR="00497684" w:rsidRDefault="00497684" w:rsidP="00497684"/>
    <w:p w:rsidR="00497684" w:rsidRPr="00F000D2" w:rsidRDefault="00497684" w:rsidP="001F24FC">
      <w:pPr>
        <w:rPr>
          <w:rFonts w:ascii="Times New Roman" w:hAnsi="Times New Roman" w:cs="Times New Roman"/>
          <w:b/>
        </w:rPr>
      </w:pPr>
    </w:p>
    <w:p w:rsidR="001F24FC" w:rsidRDefault="001F24FC" w:rsidP="001F24FC">
      <w:pPr>
        <w:jc w:val="both"/>
        <w:rPr>
          <w:rFonts w:ascii="Times New Roman" w:hAnsi="Times New Roman" w:cs="Times New Roman"/>
        </w:rPr>
      </w:pPr>
    </w:p>
    <w:p w:rsidR="00AE1559" w:rsidRDefault="00AE1559" w:rsidP="001F24FC">
      <w:pPr>
        <w:jc w:val="both"/>
        <w:rPr>
          <w:rFonts w:ascii="Times New Roman" w:hAnsi="Times New Roman" w:cs="Times New Roman"/>
        </w:rPr>
      </w:pPr>
    </w:p>
    <w:p w:rsidR="00AE1559" w:rsidRDefault="00AE1559" w:rsidP="001F24FC">
      <w:pPr>
        <w:jc w:val="both"/>
        <w:rPr>
          <w:rFonts w:ascii="Times New Roman" w:hAnsi="Times New Roman" w:cs="Times New Roman"/>
        </w:rPr>
        <w:sectPr w:rsidR="00AE1559" w:rsidSect="00497684">
          <w:headerReference w:type="even" r:id="rId38"/>
          <w:headerReference w:type="default" r:id="rId39"/>
          <w:footerReference w:type="default" r:id="rId40"/>
          <w:headerReference w:type="first" r:id="rId41"/>
          <w:pgSz w:w="12240" w:h="15840"/>
          <w:pgMar w:top="1440" w:right="1800" w:bottom="1440" w:left="1800" w:header="720" w:footer="720" w:gutter="0"/>
          <w:pgNumType w:start="1"/>
          <w:cols w:space="720"/>
          <w:docGrid w:linePitch="360"/>
        </w:sectPr>
      </w:pPr>
    </w:p>
    <w:p w:rsidR="001F24FC" w:rsidRPr="000E441C" w:rsidRDefault="001F24FC" w:rsidP="001F24FC">
      <w:pPr>
        <w:spacing w:line="480" w:lineRule="auto"/>
        <w:jc w:val="both"/>
        <w:rPr>
          <w:rFonts w:ascii="Times New Roman" w:hAnsi="Times New Roman" w:cs="Times New Roman"/>
          <w:b/>
        </w:rPr>
      </w:pPr>
      <w:r w:rsidRPr="000E441C">
        <w:rPr>
          <w:rFonts w:ascii="Times New Roman" w:hAnsi="Times New Roman" w:cs="Times New Roman"/>
          <w:b/>
          <w:u w:val="single"/>
        </w:rPr>
        <w:lastRenderedPageBreak/>
        <w:t>CAPITAL IMPROVEMENTS</w:t>
      </w:r>
    </w:p>
    <w:p w:rsidR="001F24FC" w:rsidRPr="000E441C" w:rsidRDefault="001F24FC" w:rsidP="001F24FC">
      <w:pPr>
        <w:jc w:val="both"/>
        <w:rPr>
          <w:rFonts w:ascii="Times New Roman" w:hAnsi="Times New Roman" w:cs="Times New Roman"/>
          <w:b/>
          <w:u w:val="single"/>
        </w:rPr>
      </w:pPr>
      <w:r w:rsidRPr="000E441C">
        <w:rPr>
          <w:rFonts w:ascii="Times New Roman" w:hAnsi="Times New Roman" w:cs="Times New Roman"/>
          <w:b/>
          <w:u w:val="single"/>
        </w:rPr>
        <w:t>GOALS OBJECTIVES AND POLICIES</w:t>
      </w:r>
    </w:p>
    <w:p w:rsidR="001F24FC" w:rsidRPr="000E441C" w:rsidRDefault="001F24FC" w:rsidP="001F24FC">
      <w:pPr>
        <w:jc w:val="both"/>
        <w:rPr>
          <w:rFonts w:ascii="Times New Roman" w:hAnsi="Times New Roman" w:cs="Times New Roman"/>
          <w:b/>
        </w:rPr>
      </w:pPr>
    </w:p>
    <w:p w:rsidR="001F24FC" w:rsidRPr="003A6A84" w:rsidRDefault="001F24FC" w:rsidP="001F24FC">
      <w:pPr>
        <w:jc w:val="both"/>
        <w:rPr>
          <w:rFonts w:ascii="Times New Roman" w:hAnsi="Times New Roman" w:cs="Times New Roman"/>
          <w:b/>
          <w:u w:val="single"/>
        </w:rPr>
      </w:pPr>
      <w:r w:rsidRPr="003A6A84">
        <w:rPr>
          <w:rFonts w:ascii="Times New Roman" w:hAnsi="Times New Roman" w:cs="Times New Roman"/>
          <w:b/>
          <w:u w:val="single"/>
        </w:rPr>
        <w:t xml:space="preserve">GOAL CIE 1   </w:t>
      </w:r>
    </w:p>
    <w:p w:rsidR="001F24FC" w:rsidRDefault="001F24FC" w:rsidP="001F24FC">
      <w:pPr>
        <w:jc w:val="both"/>
        <w:rPr>
          <w:rFonts w:ascii="Times New Roman" w:hAnsi="Times New Roman" w:cs="Times New Roman"/>
          <w:b/>
        </w:rPr>
      </w:pPr>
    </w:p>
    <w:p w:rsidR="001F24FC" w:rsidRPr="000661E4" w:rsidRDefault="001F24FC" w:rsidP="001F24FC">
      <w:pPr>
        <w:jc w:val="both"/>
        <w:rPr>
          <w:rFonts w:ascii="Times New Roman" w:hAnsi="Times New Roman" w:cs="Times New Roman"/>
          <w:b/>
        </w:rPr>
      </w:pPr>
      <w:r w:rsidRPr="000661E4">
        <w:rPr>
          <w:rFonts w:ascii="Times New Roman" w:hAnsi="Times New Roman" w:cs="Times New Roman"/>
          <w:b/>
        </w:rPr>
        <w:t xml:space="preserve">THE TOWN OF LANTANA SHALL PLAN FOR AND MANAGE PUBLIC FACILITIES AND INFRASTRUCTURE IN A FINANCIALLY FEASIBLE AND PRUDENT MANNER AND CONCURRENT WITH THE NEED. </w:t>
      </w:r>
    </w:p>
    <w:p w:rsidR="001F24FC" w:rsidRPr="00C677D6" w:rsidRDefault="001F24FC" w:rsidP="001F24FC">
      <w:pPr>
        <w:tabs>
          <w:tab w:val="left" w:pos="2355"/>
        </w:tabs>
        <w:jc w:val="both"/>
        <w:rPr>
          <w:rFonts w:ascii="Times New Roman" w:hAnsi="Times New Roman" w:cs="Times New Roman"/>
        </w:rPr>
      </w:pPr>
      <w:r>
        <w:rPr>
          <w:rFonts w:ascii="Times New Roman" w:hAnsi="Times New Roman" w:cs="Times New Roman"/>
        </w:rPr>
        <w:tab/>
      </w:r>
    </w:p>
    <w:p w:rsidR="001F24FC" w:rsidRDefault="001F24FC" w:rsidP="001F24FC">
      <w:pPr>
        <w:tabs>
          <w:tab w:val="left" w:pos="2520"/>
        </w:tabs>
        <w:jc w:val="both"/>
        <w:rPr>
          <w:rFonts w:ascii="Times New Roman" w:hAnsi="Times New Roman" w:cs="Times New Roman"/>
        </w:rPr>
      </w:pPr>
      <w:r w:rsidRPr="00C677D6">
        <w:rPr>
          <w:rFonts w:ascii="Times New Roman" w:hAnsi="Times New Roman" w:cs="Times New Roman"/>
          <w:u w:val="single"/>
        </w:rPr>
        <w:t>OBJECTIVE CIE</w:t>
      </w:r>
      <w:r>
        <w:rPr>
          <w:rFonts w:ascii="Times New Roman" w:hAnsi="Times New Roman" w:cs="Times New Roman"/>
          <w:u w:val="single"/>
        </w:rPr>
        <w:t xml:space="preserve"> </w:t>
      </w:r>
      <w:r w:rsidRPr="000661E4">
        <w:rPr>
          <w:rFonts w:ascii="Times New Roman" w:hAnsi="Times New Roman" w:cs="Times New Roman"/>
          <w:u w:val="single"/>
        </w:rPr>
        <w:t>1</w:t>
      </w:r>
      <w:r>
        <w:rPr>
          <w:rFonts w:ascii="Times New Roman" w:hAnsi="Times New Roman" w:cs="Times New Roman"/>
          <w:u w:val="single"/>
        </w:rPr>
        <w:t>.1</w:t>
      </w:r>
      <w:r w:rsidRPr="00C677D6">
        <w:rPr>
          <w:rFonts w:ascii="Times New Roman" w:hAnsi="Times New Roman" w:cs="Times New Roman"/>
        </w:rPr>
        <w:tab/>
        <w:t xml:space="preserve">Capital improvements will be provided in </w:t>
      </w:r>
      <w:r w:rsidRPr="00760B9C">
        <w:rPr>
          <w:rFonts w:ascii="Times New Roman" w:hAnsi="Times New Roman" w:cs="Times New Roman"/>
        </w:rPr>
        <w:t>accordance</w:t>
      </w:r>
      <w:r>
        <w:rPr>
          <w:rFonts w:ascii="Times New Roman" w:hAnsi="Times New Roman" w:cs="Times New Roman"/>
        </w:rPr>
        <w:t xml:space="preserve"> with State Growth management requirements found in Section 163.3177, Florida Statutes and as set forth in Table CIE 1</w:t>
      </w:r>
      <w:r w:rsidRPr="00E62F95">
        <w:rPr>
          <w:rFonts w:ascii="Times New Roman" w:hAnsi="Times New Roman" w:cs="Times New Roman"/>
        </w:rPr>
        <w:t>.</w:t>
      </w:r>
    </w:p>
    <w:p w:rsidR="001F24FC" w:rsidRPr="00C677D6" w:rsidRDefault="001F24FC" w:rsidP="001F24FC">
      <w:pPr>
        <w:jc w:val="both"/>
        <w:rPr>
          <w:rFonts w:ascii="Times New Roman" w:hAnsi="Times New Roman" w:cs="Times New Roman"/>
        </w:rPr>
      </w:pPr>
    </w:p>
    <w:p w:rsidR="001F24FC" w:rsidRPr="00C677D6" w:rsidRDefault="001F24FC" w:rsidP="001F24FC">
      <w:pPr>
        <w:ind w:left="720" w:hanging="720"/>
        <w:jc w:val="both"/>
        <w:rPr>
          <w:rFonts w:ascii="Times New Roman" w:hAnsi="Times New Roman" w:cs="Times New Roman"/>
        </w:rPr>
      </w:pPr>
      <w:r w:rsidRPr="00C677D6">
        <w:rPr>
          <w:rFonts w:ascii="Times New Roman" w:hAnsi="Times New Roman" w:cs="Times New Roman"/>
          <w:u w:val="single"/>
        </w:rPr>
        <w:t>Policy CIE</w:t>
      </w:r>
      <w:r>
        <w:rPr>
          <w:rFonts w:ascii="Times New Roman" w:hAnsi="Times New Roman" w:cs="Times New Roman"/>
          <w:u w:val="single"/>
        </w:rPr>
        <w:t xml:space="preserve"> </w:t>
      </w:r>
      <w:r w:rsidRPr="000661E4">
        <w:rPr>
          <w:rFonts w:ascii="Times New Roman" w:hAnsi="Times New Roman" w:cs="Times New Roman"/>
          <w:u w:val="single"/>
        </w:rPr>
        <w:t>1</w:t>
      </w:r>
      <w:r w:rsidRPr="00C677D6">
        <w:rPr>
          <w:rFonts w:ascii="Times New Roman" w:hAnsi="Times New Roman" w:cs="Times New Roman"/>
          <w:u w:val="single"/>
        </w:rPr>
        <w:t>.1</w:t>
      </w:r>
      <w:r>
        <w:rPr>
          <w:rFonts w:ascii="Times New Roman" w:hAnsi="Times New Roman" w:cs="Times New Roman"/>
          <w:u w:val="single"/>
        </w:rPr>
        <w:t>.1</w:t>
      </w:r>
      <w:r w:rsidRPr="00C677D6">
        <w:rPr>
          <w:rFonts w:ascii="Times New Roman" w:hAnsi="Times New Roman" w:cs="Times New Roman"/>
        </w:rPr>
        <w:tab/>
        <w:t>The Town shall include all projects identified in the elements of this Comprehensive Plan and determined to be of relatively large scale and high cost ($10,000 or greater), as capital improvements projects for inclusion within the Five</w:t>
      </w:r>
      <w:r w:rsidRPr="00C677D6">
        <w:rPr>
          <w:rFonts w:ascii="Times New Roman" w:hAnsi="Times New Roman" w:cs="Times New Roman"/>
        </w:rPr>
        <w:noBreakHyphen/>
        <w:t>Year Schedule of Improvements.</w:t>
      </w:r>
    </w:p>
    <w:p w:rsidR="001F24FC" w:rsidRPr="00C677D6" w:rsidRDefault="001F24FC" w:rsidP="001F24FC">
      <w:pPr>
        <w:ind w:hanging="720"/>
        <w:jc w:val="both"/>
        <w:rPr>
          <w:rFonts w:ascii="Times New Roman" w:hAnsi="Times New Roman" w:cs="Times New Roman"/>
        </w:rPr>
      </w:pPr>
    </w:p>
    <w:p w:rsidR="001F24FC" w:rsidRPr="00C677D6" w:rsidRDefault="001F24FC" w:rsidP="001F24FC">
      <w:pPr>
        <w:ind w:left="720" w:hanging="720"/>
        <w:jc w:val="both"/>
        <w:rPr>
          <w:rFonts w:ascii="Times New Roman" w:hAnsi="Times New Roman" w:cs="Times New Roman"/>
        </w:rPr>
      </w:pPr>
      <w:r w:rsidRPr="00C677D6">
        <w:rPr>
          <w:rFonts w:ascii="Times New Roman" w:hAnsi="Times New Roman" w:cs="Times New Roman"/>
          <w:u w:val="single"/>
        </w:rPr>
        <w:t>Policy CIE</w:t>
      </w:r>
      <w:r>
        <w:rPr>
          <w:rFonts w:ascii="Times New Roman" w:hAnsi="Times New Roman" w:cs="Times New Roman"/>
          <w:u w:val="single"/>
        </w:rPr>
        <w:t xml:space="preserve"> </w:t>
      </w:r>
      <w:r w:rsidRPr="000661E4">
        <w:rPr>
          <w:rFonts w:ascii="Times New Roman" w:hAnsi="Times New Roman" w:cs="Times New Roman"/>
          <w:u w:val="single"/>
        </w:rPr>
        <w:t>1</w:t>
      </w:r>
      <w:r>
        <w:rPr>
          <w:rFonts w:ascii="Times New Roman" w:hAnsi="Times New Roman" w:cs="Times New Roman"/>
          <w:u w:val="single"/>
        </w:rPr>
        <w:t>.</w:t>
      </w:r>
      <w:r w:rsidRPr="00C677D6">
        <w:rPr>
          <w:rFonts w:ascii="Times New Roman" w:hAnsi="Times New Roman" w:cs="Times New Roman"/>
          <w:u w:val="single"/>
        </w:rPr>
        <w:t>1.2</w:t>
      </w:r>
      <w:r w:rsidRPr="00C677D6">
        <w:rPr>
          <w:rFonts w:ascii="Times New Roman" w:hAnsi="Times New Roman" w:cs="Times New Roman"/>
        </w:rPr>
        <w:tab/>
        <w:t>The Town shall, as a matter of priority, schedule for funding any capital improvement projects in the Five</w:t>
      </w:r>
      <w:r w:rsidRPr="00C677D6">
        <w:rPr>
          <w:rFonts w:ascii="Times New Roman" w:hAnsi="Times New Roman" w:cs="Times New Roman"/>
        </w:rPr>
        <w:noBreakHyphen/>
        <w:t>Year Schedule of Improvements which are designed to correct existing public facility deficiencies.</w:t>
      </w:r>
    </w:p>
    <w:p w:rsidR="001F24FC" w:rsidRPr="00C677D6" w:rsidRDefault="001F24FC" w:rsidP="001F24FC">
      <w:pPr>
        <w:jc w:val="both"/>
        <w:rPr>
          <w:rFonts w:ascii="Times New Roman" w:hAnsi="Times New Roman" w:cs="Times New Roman"/>
        </w:rPr>
      </w:pPr>
    </w:p>
    <w:p w:rsidR="001F24FC" w:rsidRPr="00C677D6" w:rsidRDefault="001F24FC" w:rsidP="001F24FC">
      <w:pPr>
        <w:ind w:left="720" w:hanging="720"/>
        <w:jc w:val="both"/>
        <w:rPr>
          <w:rFonts w:ascii="Times New Roman" w:hAnsi="Times New Roman" w:cs="Times New Roman"/>
        </w:rPr>
      </w:pPr>
      <w:r w:rsidRPr="00C677D6">
        <w:rPr>
          <w:rFonts w:ascii="Times New Roman" w:hAnsi="Times New Roman" w:cs="Times New Roman"/>
          <w:u w:val="single"/>
        </w:rPr>
        <w:t>Policy CIE</w:t>
      </w:r>
      <w:r>
        <w:rPr>
          <w:rFonts w:ascii="Times New Roman" w:hAnsi="Times New Roman" w:cs="Times New Roman"/>
          <w:u w:val="single"/>
        </w:rPr>
        <w:t xml:space="preserve"> </w:t>
      </w:r>
      <w:r w:rsidRPr="000661E4">
        <w:rPr>
          <w:rFonts w:ascii="Times New Roman" w:hAnsi="Times New Roman" w:cs="Times New Roman"/>
          <w:u w:val="single"/>
        </w:rPr>
        <w:t>1</w:t>
      </w:r>
      <w:r>
        <w:rPr>
          <w:rFonts w:ascii="Times New Roman" w:hAnsi="Times New Roman" w:cs="Times New Roman"/>
          <w:u w:val="single"/>
        </w:rPr>
        <w:t>.</w:t>
      </w:r>
      <w:r w:rsidRPr="00C677D6">
        <w:rPr>
          <w:rFonts w:ascii="Times New Roman" w:hAnsi="Times New Roman" w:cs="Times New Roman"/>
          <w:u w:val="single"/>
        </w:rPr>
        <w:t>1.3</w:t>
      </w:r>
      <w:r w:rsidRPr="00C677D6">
        <w:rPr>
          <w:rFonts w:ascii="Times New Roman" w:hAnsi="Times New Roman" w:cs="Times New Roman"/>
        </w:rPr>
        <w:tab/>
      </w:r>
      <w:r>
        <w:rPr>
          <w:rFonts w:ascii="Times New Roman" w:hAnsi="Times New Roman" w:cs="Times New Roman"/>
        </w:rPr>
        <w:t>The</w:t>
      </w:r>
      <w:r w:rsidRPr="00C677D6">
        <w:rPr>
          <w:rFonts w:ascii="Times New Roman" w:hAnsi="Times New Roman" w:cs="Times New Roman"/>
        </w:rPr>
        <w:t xml:space="preserve"> Capital Improvements Coordinating Committee, composed of the Town Manager, Finance Director, and operating department heads, </w:t>
      </w:r>
      <w:r>
        <w:rPr>
          <w:rFonts w:ascii="Times New Roman" w:hAnsi="Times New Roman" w:cs="Times New Roman"/>
        </w:rPr>
        <w:t xml:space="preserve">shall </w:t>
      </w:r>
      <w:r w:rsidRPr="00C677D6">
        <w:rPr>
          <w:rFonts w:ascii="Times New Roman" w:hAnsi="Times New Roman" w:cs="Times New Roman"/>
        </w:rPr>
        <w:t>evaluat</w:t>
      </w:r>
      <w:r>
        <w:rPr>
          <w:rFonts w:ascii="Times New Roman" w:hAnsi="Times New Roman" w:cs="Times New Roman"/>
        </w:rPr>
        <w:t>e</w:t>
      </w:r>
      <w:r w:rsidRPr="00C677D6">
        <w:rPr>
          <w:rFonts w:ascii="Times New Roman" w:hAnsi="Times New Roman" w:cs="Times New Roman"/>
        </w:rPr>
        <w:t xml:space="preserve"> and rank in order of priority</w:t>
      </w:r>
      <w:r>
        <w:rPr>
          <w:rFonts w:ascii="Times New Roman" w:hAnsi="Times New Roman" w:cs="Times New Roman"/>
        </w:rPr>
        <w:t>,</w:t>
      </w:r>
      <w:r w:rsidRPr="00C677D6">
        <w:rPr>
          <w:rFonts w:ascii="Times New Roman" w:hAnsi="Times New Roman" w:cs="Times New Roman"/>
        </w:rPr>
        <w:t xml:space="preserve"> projects proposed for inclusion in the Five</w:t>
      </w:r>
      <w:r w:rsidRPr="00C677D6">
        <w:rPr>
          <w:rFonts w:ascii="Times New Roman" w:hAnsi="Times New Roman" w:cs="Times New Roman"/>
        </w:rPr>
        <w:noBreakHyphen/>
        <w:t>Year Schedule of Improvements.</w:t>
      </w:r>
    </w:p>
    <w:p w:rsidR="001F24FC" w:rsidRPr="00C677D6" w:rsidRDefault="001F24FC" w:rsidP="001F24FC">
      <w:pPr>
        <w:ind w:left="720" w:hanging="720"/>
        <w:jc w:val="both"/>
        <w:rPr>
          <w:rFonts w:ascii="Times New Roman" w:hAnsi="Times New Roman" w:cs="Times New Roman"/>
          <w:u w:val="single"/>
        </w:rPr>
      </w:pPr>
    </w:p>
    <w:p w:rsidR="001F24FC" w:rsidRPr="00C677D6" w:rsidRDefault="001F24FC" w:rsidP="001F24FC">
      <w:pPr>
        <w:ind w:left="720" w:hanging="720"/>
        <w:jc w:val="both"/>
        <w:rPr>
          <w:rFonts w:ascii="Times New Roman" w:hAnsi="Times New Roman" w:cs="Times New Roman"/>
        </w:rPr>
      </w:pPr>
      <w:r w:rsidRPr="00C677D6">
        <w:rPr>
          <w:rFonts w:ascii="Times New Roman" w:hAnsi="Times New Roman" w:cs="Times New Roman"/>
          <w:u w:val="single"/>
        </w:rPr>
        <w:t>Policy CIE</w:t>
      </w:r>
      <w:r>
        <w:rPr>
          <w:rFonts w:ascii="Times New Roman" w:hAnsi="Times New Roman" w:cs="Times New Roman"/>
          <w:u w:val="single"/>
        </w:rPr>
        <w:t xml:space="preserve"> </w:t>
      </w:r>
      <w:r w:rsidRPr="000661E4">
        <w:rPr>
          <w:rFonts w:ascii="Times New Roman" w:hAnsi="Times New Roman" w:cs="Times New Roman"/>
          <w:u w:val="single"/>
        </w:rPr>
        <w:t>1</w:t>
      </w:r>
      <w:r>
        <w:rPr>
          <w:rFonts w:ascii="Times New Roman" w:hAnsi="Times New Roman" w:cs="Times New Roman"/>
          <w:u w:val="single"/>
        </w:rPr>
        <w:t>.</w:t>
      </w:r>
      <w:r w:rsidRPr="00C677D6">
        <w:rPr>
          <w:rFonts w:ascii="Times New Roman" w:hAnsi="Times New Roman" w:cs="Times New Roman"/>
          <w:u w:val="single"/>
        </w:rPr>
        <w:t>1.4</w:t>
      </w:r>
      <w:r w:rsidRPr="00C677D6">
        <w:rPr>
          <w:rFonts w:ascii="Times New Roman" w:hAnsi="Times New Roman" w:cs="Times New Roman"/>
        </w:rPr>
        <w:tab/>
        <w:t>Proposed capital improvement projects shall be evaluated and ranked in order of priority according to the following guidelines:</w:t>
      </w:r>
    </w:p>
    <w:p w:rsidR="001F24FC" w:rsidRPr="00C677D6" w:rsidRDefault="001F24FC" w:rsidP="001F24FC">
      <w:pPr>
        <w:jc w:val="both"/>
        <w:rPr>
          <w:rFonts w:ascii="Times New Roman" w:hAnsi="Times New Roman" w:cs="Times New Roman"/>
        </w:rPr>
      </w:pPr>
    </w:p>
    <w:p w:rsidR="001F24FC" w:rsidRPr="00C677D6" w:rsidRDefault="001F24FC" w:rsidP="001F24FC">
      <w:pPr>
        <w:ind w:left="1440"/>
        <w:jc w:val="both"/>
        <w:rPr>
          <w:rFonts w:ascii="Times New Roman" w:hAnsi="Times New Roman" w:cs="Times New Roman"/>
        </w:rPr>
      </w:pPr>
      <w:r w:rsidRPr="00C677D6">
        <w:rPr>
          <w:rFonts w:ascii="Times New Roman" w:hAnsi="Times New Roman" w:cs="Times New Roman"/>
        </w:rPr>
        <w:t>(a)</w:t>
      </w:r>
      <w:r w:rsidRPr="00C677D6">
        <w:rPr>
          <w:rFonts w:ascii="Times New Roman" w:hAnsi="Times New Roman" w:cs="Times New Roman"/>
        </w:rPr>
        <w:tab/>
        <w:t>whether the project is needed to protect public health and safety, to provide facilities and services, or to preserve or achieve full use of existing facilities;</w:t>
      </w:r>
    </w:p>
    <w:p w:rsidR="001F24FC" w:rsidRPr="00C677D6" w:rsidRDefault="001F24FC" w:rsidP="001F24FC">
      <w:pPr>
        <w:ind w:left="1440"/>
        <w:jc w:val="both"/>
        <w:rPr>
          <w:rFonts w:ascii="Times New Roman" w:hAnsi="Times New Roman" w:cs="Times New Roman"/>
        </w:rPr>
      </w:pPr>
      <w:r w:rsidRPr="00C677D6">
        <w:rPr>
          <w:rFonts w:ascii="Times New Roman" w:hAnsi="Times New Roman" w:cs="Times New Roman"/>
        </w:rPr>
        <w:lastRenderedPageBreak/>
        <w:t>(b)</w:t>
      </w:r>
      <w:r w:rsidRPr="00C677D6">
        <w:rPr>
          <w:rFonts w:ascii="Times New Roman" w:hAnsi="Times New Roman" w:cs="Times New Roman"/>
        </w:rPr>
        <w:tab/>
        <w:t>whether the project increases efficiency of use of existing facilities, prevents or reduces future improvement costs, provides service to developed areas lacking full service, or promotes in</w:t>
      </w:r>
      <w:r w:rsidRPr="00C677D6">
        <w:rPr>
          <w:rFonts w:ascii="Times New Roman" w:hAnsi="Times New Roman" w:cs="Times New Roman"/>
        </w:rPr>
        <w:noBreakHyphen/>
        <w:t>fill development; and</w:t>
      </w:r>
    </w:p>
    <w:p w:rsidR="001F24FC" w:rsidRDefault="001F24FC" w:rsidP="001F24FC">
      <w:pPr>
        <w:ind w:left="1440"/>
        <w:jc w:val="both"/>
        <w:rPr>
          <w:rFonts w:ascii="Times New Roman" w:hAnsi="Times New Roman" w:cs="Times New Roman"/>
        </w:rPr>
      </w:pPr>
      <w:r w:rsidRPr="00C677D6">
        <w:rPr>
          <w:rFonts w:ascii="Times New Roman" w:hAnsi="Times New Roman" w:cs="Times New Roman"/>
        </w:rPr>
        <w:t>(c)</w:t>
      </w:r>
      <w:r w:rsidRPr="00C677D6">
        <w:rPr>
          <w:rFonts w:ascii="Times New Roman" w:hAnsi="Times New Roman" w:cs="Times New Roman"/>
        </w:rPr>
        <w:tab/>
        <w:t>whether the project represents a logical extension of facilities and services.</w:t>
      </w:r>
    </w:p>
    <w:p w:rsidR="001F24FC" w:rsidRDefault="001F24FC" w:rsidP="001F24FC">
      <w:pPr>
        <w:ind w:left="1440"/>
        <w:jc w:val="both"/>
        <w:rPr>
          <w:rFonts w:ascii="Times New Roman" w:hAnsi="Times New Roman" w:cs="Times New Roman"/>
        </w:rPr>
      </w:pPr>
    </w:p>
    <w:p w:rsidR="001F24FC" w:rsidRDefault="001F24FC" w:rsidP="001F24FC">
      <w:pPr>
        <w:ind w:left="720" w:hanging="720"/>
        <w:jc w:val="both"/>
        <w:rPr>
          <w:rFonts w:ascii="Times New Roman" w:hAnsi="Times New Roman" w:cs="Times New Roman"/>
        </w:rPr>
      </w:pPr>
      <w:r w:rsidRPr="001068D1">
        <w:rPr>
          <w:rFonts w:ascii="Times New Roman" w:hAnsi="Times New Roman" w:cs="Times New Roman"/>
          <w:u w:val="single"/>
        </w:rPr>
        <w:t>Policy CIE 1.1.5</w:t>
      </w:r>
      <w:r>
        <w:rPr>
          <w:rFonts w:ascii="Times New Roman" w:hAnsi="Times New Roman" w:cs="Times New Roman"/>
        </w:rPr>
        <w:tab/>
        <w:t>The Capital Improvements Schedule is listed in Table CIE</w:t>
      </w:r>
      <w:r w:rsidRPr="000661E4">
        <w:rPr>
          <w:rFonts w:ascii="Times New Roman" w:hAnsi="Times New Roman" w:cs="Times New Roman"/>
        </w:rPr>
        <w:t xml:space="preserve"> </w:t>
      </w:r>
      <w:r>
        <w:rPr>
          <w:rFonts w:ascii="Times New Roman" w:hAnsi="Times New Roman" w:cs="Times New Roman"/>
        </w:rPr>
        <w:t>1, which includes all projects scheduled to meet or improve the adopted Level of Service Standards during the five-year planning period, and other projects that further the implementation of this Comprehensive Plan and its goals, objectives and policies.  The schedule shall be updated annually in accordance with state growth management requirements.</w:t>
      </w:r>
    </w:p>
    <w:p w:rsidR="001F24FC" w:rsidRDefault="001F24FC" w:rsidP="001F24FC">
      <w:pPr>
        <w:jc w:val="both"/>
        <w:rPr>
          <w:rFonts w:ascii="Times New Roman" w:hAnsi="Times New Roman" w:cs="Times New Roman"/>
        </w:rPr>
      </w:pPr>
    </w:p>
    <w:p w:rsidR="001F24FC" w:rsidRPr="00C677D6" w:rsidRDefault="001F24FC" w:rsidP="001F24FC">
      <w:pPr>
        <w:tabs>
          <w:tab w:val="left" w:pos="2700"/>
        </w:tabs>
        <w:jc w:val="both"/>
        <w:rPr>
          <w:rFonts w:ascii="Times New Roman" w:hAnsi="Times New Roman" w:cs="Times New Roman"/>
        </w:rPr>
      </w:pPr>
      <w:r w:rsidRPr="00E62F95">
        <w:rPr>
          <w:rFonts w:ascii="Times New Roman" w:hAnsi="Times New Roman" w:cs="Times New Roman"/>
          <w:u w:val="single"/>
        </w:rPr>
        <w:t>OBJECTIVE CI</w:t>
      </w:r>
      <w:r>
        <w:rPr>
          <w:rFonts w:ascii="Times New Roman" w:hAnsi="Times New Roman" w:cs="Times New Roman"/>
          <w:u w:val="single"/>
        </w:rPr>
        <w:t xml:space="preserve">E </w:t>
      </w:r>
      <w:r w:rsidRPr="000661E4">
        <w:rPr>
          <w:rFonts w:ascii="Times New Roman" w:hAnsi="Times New Roman" w:cs="Times New Roman"/>
          <w:u w:val="single"/>
        </w:rPr>
        <w:t>1</w:t>
      </w:r>
      <w:r w:rsidRPr="00E62F95">
        <w:rPr>
          <w:rFonts w:ascii="Times New Roman" w:hAnsi="Times New Roman" w:cs="Times New Roman"/>
          <w:u w:val="single"/>
        </w:rPr>
        <w:t>.2</w:t>
      </w:r>
      <w:r w:rsidRPr="00E62F95">
        <w:rPr>
          <w:rFonts w:ascii="Times New Roman" w:hAnsi="Times New Roman" w:cs="Times New Roman"/>
        </w:rPr>
        <w:tab/>
        <w:t>Public expenditures in high hazard coastal areas will be limited to those improvements included in the Post Disaster Redevelopment Plan</w:t>
      </w:r>
      <w:r w:rsidRPr="00C677D6">
        <w:rPr>
          <w:rFonts w:ascii="Times New Roman" w:hAnsi="Times New Roman" w:cs="Times New Roman"/>
        </w:rPr>
        <w:t xml:space="preserve"> referenced in the Coastal Management Element.</w:t>
      </w:r>
    </w:p>
    <w:p w:rsidR="001F24FC" w:rsidRPr="00C677D6" w:rsidRDefault="001F24FC" w:rsidP="001F24FC">
      <w:pPr>
        <w:jc w:val="both"/>
        <w:rPr>
          <w:rFonts w:ascii="Times New Roman" w:hAnsi="Times New Roman" w:cs="Times New Roman"/>
        </w:rPr>
      </w:pPr>
    </w:p>
    <w:p w:rsidR="001F24FC" w:rsidRPr="00C677D6" w:rsidRDefault="001F24FC" w:rsidP="001F24FC">
      <w:pPr>
        <w:ind w:left="720" w:hanging="720"/>
        <w:jc w:val="both"/>
        <w:rPr>
          <w:rFonts w:ascii="Times New Roman" w:hAnsi="Times New Roman" w:cs="Times New Roman"/>
        </w:rPr>
      </w:pPr>
      <w:r w:rsidRPr="00C677D6">
        <w:rPr>
          <w:rFonts w:ascii="Times New Roman" w:hAnsi="Times New Roman" w:cs="Times New Roman"/>
          <w:u w:val="single"/>
        </w:rPr>
        <w:t>Policy CIE</w:t>
      </w:r>
      <w:r>
        <w:rPr>
          <w:rFonts w:ascii="Times New Roman" w:hAnsi="Times New Roman" w:cs="Times New Roman"/>
          <w:u w:val="single"/>
        </w:rPr>
        <w:t xml:space="preserve"> </w:t>
      </w:r>
      <w:r w:rsidRPr="000661E4">
        <w:rPr>
          <w:rFonts w:ascii="Times New Roman" w:hAnsi="Times New Roman" w:cs="Times New Roman"/>
          <w:u w:val="single"/>
        </w:rPr>
        <w:t>1</w:t>
      </w:r>
      <w:r>
        <w:rPr>
          <w:rFonts w:ascii="Times New Roman" w:hAnsi="Times New Roman" w:cs="Times New Roman"/>
          <w:u w:val="single"/>
        </w:rPr>
        <w:t>.</w:t>
      </w:r>
      <w:r w:rsidRPr="00C677D6">
        <w:rPr>
          <w:rFonts w:ascii="Times New Roman" w:hAnsi="Times New Roman" w:cs="Times New Roman"/>
          <w:u w:val="single"/>
        </w:rPr>
        <w:t>2.1</w:t>
      </w:r>
      <w:r w:rsidRPr="00C677D6">
        <w:rPr>
          <w:rFonts w:ascii="Times New Roman" w:hAnsi="Times New Roman" w:cs="Times New Roman"/>
        </w:rPr>
        <w:tab/>
        <w:t>While no public expenditures will be made that subsidize development in high hazard areas, the Town shall expend funds in the restoration and enhancement of natural resources and shall continue to provide recreational facilities within the high hazard coastal areas at existing levels of service.</w:t>
      </w:r>
    </w:p>
    <w:p w:rsidR="001F24FC" w:rsidRPr="00C677D6" w:rsidRDefault="001F24FC" w:rsidP="001F24FC">
      <w:pPr>
        <w:ind w:hanging="720"/>
        <w:jc w:val="both"/>
        <w:rPr>
          <w:rFonts w:ascii="Times New Roman" w:hAnsi="Times New Roman" w:cs="Times New Roman"/>
        </w:rPr>
      </w:pPr>
    </w:p>
    <w:p w:rsidR="001F24FC" w:rsidRPr="00C677D6" w:rsidRDefault="001F24FC" w:rsidP="001F24FC">
      <w:pPr>
        <w:tabs>
          <w:tab w:val="left" w:pos="2700"/>
        </w:tabs>
        <w:jc w:val="both"/>
        <w:rPr>
          <w:rFonts w:ascii="Times New Roman" w:hAnsi="Times New Roman" w:cs="Times New Roman"/>
        </w:rPr>
      </w:pPr>
      <w:r w:rsidRPr="00C677D6">
        <w:rPr>
          <w:rFonts w:ascii="Times New Roman" w:hAnsi="Times New Roman" w:cs="Times New Roman"/>
          <w:u w:val="single"/>
        </w:rPr>
        <w:t>OBJECTIVE CIE</w:t>
      </w:r>
      <w:r>
        <w:rPr>
          <w:rFonts w:ascii="Times New Roman" w:hAnsi="Times New Roman" w:cs="Times New Roman"/>
          <w:u w:val="single"/>
        </w:rPr>
        <w:t xml:space="preserve"> </w:t>
      </w:r>
      <w:r w:rsidRPr="000661E4">
        <w:rPr>
          <w:rFonts w:ascii="Times New Roman" w:hAnsi="Times New Roman" w:cs="Times New Roman"/>
          <w:u w:val="single"/>
        </w:rPr>
        <w:t>1</w:t>
      </w:r>
      <w:r>
        <w:rPr>
          <w:rFonts w:ascii="Times New Roman" w:hAnsi="Times New Roman" w:cs="Times New Roman"/>
          <w:u w:val="single"/>
        </w:rPr>
        <w:t>.</w:t>
      </w:r>
      <w:r w:rsidRPr="00C677D6">
        <w:rPr>
          <w:rFonts w:ascii="Times New Roman" w:hAnsi="Times New Roman" w:cs="Times New Roman"/>
          <w:u w:val="single"/>
        </w:rPr>
        <w:t>3</w:t>
      </w:r>
      <w:r w:rsidRPr="00C677D6">
        <w:rPr>
          <w:rFonts w:ascii="Times New Roman" w:hAnsi="Times New Roman" w:cs="Times New Roman"/>
        </w:rPr>
        <w:tab/>
        <w:t xml:space="preserve">Future development shall bear its proportionate cost of facility </w:t>
      </w:r>
      <w:r>
        <w:rPr>
          <w:rFonts w:ascii="Times New Roman" w:hAnsi="Times New Roman" w:cs="Times New Roman"/>
        </w:rPr>
        <w:t>i</w:t>
      </w:r>
      <w:r w:rsidRPr="00C677D6">
        <w:rPr>
          <w:rFonts w:ascii="Times New Roman" w:hAnsi="Times New Roman" w:cs="Times New Roman"/>
        </w:rPr>
        <w:t>mprovements in accordance with Lantana's Fair Share Contribution Ordinance and the Countywide Impact Fee Ordinance.</w:t>
      </w:r>
    </w:p>
    <w:p w:rsidR="001F24FC" w:rsidRPr="00C677D6" w:rsidRDefault="001F24FC" w:rsidP="001F24FC">
      <w:pPr>
        <w:jc w:val="both"/>
        <w:rPr>
          <w:rFonts w:ascii="Times New Roman" w:hAnsi="Times New Roman" w:cs="Times New Roman"/>
        </w:rPr>
      </w:pPr>
    </w:p>
    <w:p w:rsidR="001F24FC" w:rsidRPr="00C677D6" w:rsidRDefault="001F24FC" w:rsidP="001F24FC">
      <w:pPr>
        <w:ind w:left="720" w:hanging="720"/>
        <w:jc w:val="both"/>
        <w:rPr>
          <w:rFonts w:ascii="Times New Roman" w:hAnsi="Times New Roman" w:cs="Times New Roman"/>
        </w:rPr>
      </w:pPr>
      <w:r w:rsidRPr="00C677D6">
        <w:rPr>
          <w:rFonts w:ascii="Times New Roman" w:hAnsi="Times New Roman" w:cs="Times New Roman"/>
          <w:u w:val="single"/>
        </w:rPr>
        <w:t>Policy CIE</w:t>
      </w:r>
      <w:r>
        <w:rPr>
          <w:rFonts w:ascii="Times New Roman" w:hAnsi="Times New Roman" w:cs="Times New Roman"/>
          <w:u w:val="single"/>
        </w:rPr>
        <w:t xml:space="preserve"> </w:t>
      </w:r>
      <w:r w:rsidRPr="000661E4">
        <w:rPr>
          <w:rFonts w:ascii="Times New Roman" w:hAnsi="Times New Roman" w:cs="Times New Roman"/>
          <w:u w:val="single"/>
        </w:rPr>
        <w:t>1</w:t>
      </w:r>
      <w:r>
        <w:rPr>
          <w:rFonts w:ascii="Times New Roman" w:hAnsi="Times New Roman" w:cs="Times New Roman"/>
          <w:u w:val="single"/>
        </w:rPr>
        <w:t>.</w:t>
      </w:r>
      <w:r w:rsidRPr="00C677D6">
        <w:rPr>
          <w:rFonts w:ascii="Times New Roman" w:hAnsi="Times New Roman" w:cs="Times New Roman"/>
          <w:u w:val="single"/>
        </w:rPr>
        <w:t>3.1</w:t>
      </w:r>
      <w:r w:rsidRPr="00C677D6">
        <w:rPr>
          <w:rFonts w:ascii="Times New Roman" w:hAnsi="Times New Roman" w:cs="Times New Roman"/>
        </w:rPr>
        <w:tab/>
        <w:t>The Town shall require local street improvements of any new development necessitated by such development.</w:t>
      </w:r>
    </w:p>
    <w:p w:rsidR="001F24FC" w:rsidRPr="00C677D6" w:rsidRDefault="001F24FC" w:rsidP="001F24FC">
      <w:pPr>
        <w:ind w:hanging="720"/>
        <w:jc w:val="both"/>
        <w:rPr>
          <w:rFonts w:ascii="Times New Roman" w:hAnsi="Times New Roman" w:cs="Times New Roman"/>
        </w:rPr>
      </w:pPr>
    </w:p>
    <w:p w:rsidR="001F24FC" w:rsidRPr="00C677D6" w:rsidRDefault="001F24FC" w:rsidP="001F24FC">
      <w:pPr>
        <w:ind w:left="720" w:hanging="720"/>
        <w:jc w:val="both"/>
        <w:rPr>
          <w:rFonts w:ascii="Times New Roman" w:hAnsi="Times New Roman" w:cs="Times New Roman"/>
        </w:rPr>
      </w:pPr>
      <w:r w:rsidRPr="00C677D6">
        <w:rPr>
          <w:rFonts w:ascii="Times New Roman" w:hAnsi="Times New Roman" w:cs="Times New Roman"/>
          <w:u w:val="single"/>
        </w:rPr>
        <w:t>Policy CIE</w:t>
      </w:r>
      <w:r>
        <w:rPr>
          <w:rFonts w:ascii="Times New Roman" w:hAnsi="Times New Roman" w:cs="Times New Roman"/>
          <w:u w:val="single"/>
        </w:rPr>
        <w:t xml:space="preserve"> </w:t>
      </w:r>
      <w:r w:rsidRPr="000661E4">
        <w:rPr>
          <w:rFonts w:ascii="Times New Roman" w:hAnsi="Times New Roman" w:cs="Times New Roman"/>
          <w:u w:val="single"/>
        </w:rPr>
        <w:t>1</w:t>
      </w:r>
      <w:r>
        <w:rPr>
          <w:rFonts w:ascii="Times New Roman" w:hAnsi="Times New Roman" w:cs="Times New Roman"/>
          <w:u w:val="single"/>
        </w:rPr>
        <w:t>.</w:t>
      </w:r>
      <w:r w:rsidRPr="00C677D6">
        <w:rPr>
          <w:rFonts w:ascii="Times New Roman" w:hAnsi="Times New Roman" w:cs="Times New Roman"/>
          <w:u w:val="single"/>
        </w:rPr>
        <w:t>3.2</w:t>
      </w:r>
      <w:r w:rsidRPr="00C677D6">
        <w:rPr>
          <w:rFonts w:ascii="Times New Roman" w:hAnsi="Times New Roman" w:cs="Times New Roman"/>
        </w:rPr>
        <w:tab/>
        <w:t xml:space="preserve">The Town of Lantana shall </w:t>
      </w:r>
      <w:r>
        <w:rPr>
          <w:rFonts w:ascii="Times New Roman" w:hAnsi="Times New Roman" w:cs="Times New Roman"/>
        </w:rPr>
        <w:t xml:space="preserve">ensure </w:t>
      </w:r>
      <w:r w:rsidRPr="00C677D6">
        <w:rPr>
          <w:rFonts w:ascii="Times New Roman" w:hAnsi="Times New Roman" w:cs="Times New Roman"/>
        </w:rPr>
        <w:t xml:space="preserve">that public facility needs of future development created by previously issued land development orders do not exceed the Town's ability to </w:t>
      </w:r>
      <w:r>
        <w:rPr>
          <w:rFonts w:ascii="Times New Roman" w:hAnsi="Times New Roman" w:cs="Times New Roman"/>
        </w:rPr>
        <w:t xml:space="preserve">provide </w:t>
      </w:r>
      <w:r w:rsidRPr="00C677D6">
        <w:rPr>
          <w:rFonts w:ascii="Times New Roman" w:hAnsi="Times New Roman" w:cs="Times New Roman"/>
        </w:rPr>
        <w:t xml:space="preserve">needed capital improvements. As part of the development approval process, applicants will submit Letters of </w:t>
      </w:r>
      <w:r>
        <w:rPr>
          <w:rFonts w:ascii="Times New Roman" w:hAnsi="Times New Roman" w:cs="Times New Roman"/>
        </w:rPr>
        <w:t xml:space="preserve">Service </w:t>
      </w:r>
      <w:r w:rsidRPr="00C677D6">
        <w:rPr>
          <w:rFonts w:ascii="Times New Roman" w:hAnsi="Times New Roman" w:cs="Times New Roman"/>
        </w:rPr>
        <w:t>Availability from appropriate water and sewer utilities.</w:t>
      </w:r>
    </w:p>
    <w:p w:rsidR="001F24FC" w:rsidRPr="00C677D6" w:rsidRDefault="001F24FC" w:rsidP="001F24FC">
      <w:pPr>
        <w:ind w:hanging="720"/>
        <w:jc w:val="both"/>
        <w:rPr>
          <w:rFonts w:ascii="Times New Roman" w:hAnsi="Times New Roman" w:cs="Times New Roman"/>
        </w:rPr>
      </w:pPr>
    </w:p>
    <w:p w:rsidR="001F24FC" w:rsidRPr="00C677D6" w:rsidRDefault="001F24FC" w:rsidP="001F24FC">
      <w:pPr>
        <w:tabs>
          <w:tab w:val="left" w:pos="2700"/>
        </w:tabs>
        <w:jc w:val="both"/>
        <w:rPr>
          <w:rFonts w:ascii="Times New Roman" w:hAnsi="Times New Roman" w:cs="Times New Roman"/>
        </w:rPr>
      </w:pPr>
      <w:r w:rsidRPr="00C677D6">
        <w:rPr>
          <w:rFonts w:ascii="Times New Roman" w:hAnsi="Times New Roman" w:cs="Times New Roman"/>
          <w:u w:val="single"/>
        </w:rPr>
        <w:t>OBJECTIVE CIE</w:t>
      </w:r>
      <w:r>
        <w:rPr>
          <w:rFonts w:ascii="Times New Roman" w:hAnsi="Times New Roman" w:cs="Times New Roman"/>
          <w:u w:val="single"/>
        </w:rPr>
        <w:t xml:space="preserve"> </w:t>
      </w:r>
      <w:r w:rsidRPr="000661E4">
        <w:rPr>
          <w:rFonts w:ascii="Times New Roman" w:hAnsi="Times New Roman" w:cs="Times New Roman"/>
          <w:u w:val="single"/>
        </w:rPr>
        <w:t>1</w:t>
      </w:r>
      <w:r>
        <w:rPr>
          <w:rFonts w:ascii="Times New Roman" w:hAnsi="Times New Roman" w:cs="Times New Roman"/>
          <w:u w:val="single"/>
        </w:rPr>
        <w:t>.</w:t>
      </w:r>
      <w:r w:rsidRPr="00C677D6">
        <w:rPr>
          <w:rFonts w:ascii="Times New Roman" w:hAnsi="Times New Roman" w:cs="Times New Roman"/>
          <w:u w:val="single"/>
        </w:rPr>
        <w:t>4</w:t>
      </w:r>
      <w:r w:rsidRPr="00C677D6">
        <w:rPr>
          <w:rFonts w:ascii="Times New Roman" w:hAnsi="Times New Roman" w:cs="Times New Roman"/>
        </w:rPr>
        <w:tab/>
        <w:t xml:space="preserve">The Town shall </w:t>
      </w:r>
      <w:r>
        <w:rPr>
          <w:rFonts w:ascii="Times New Roman" w:hAnsi="Times New Roman" w:cs="Times New Roman"/>
        </w:rPr>
        <w:t>ensure</w:t>
      </w:r>
      <w:r w:rsidRPr="00C677D6">
        <w:rPr>
          <w:rFonts w:ascii="Times New Roman" w:hAnsi="Times New Roman" w:cs="Times New Roman"/>
        </w:rPr>
        <w:t xml:space="preserve"> the provision of capital improvements as set forth on its </w:t>
      </w:r>
      <w:r>
        <w:rPr>
          <w:rFonts w:ascii="Times New Roman" w:hAnsi="Times New Roman" w:cs="Times New Roman"/>
        </w:rPr>
        <w:t>Five-</w:t>
      </w:r>
      <w:r w:rsidRPr="00C677D6">
        <w:rPr>
          <w:rFonts w:ascii="Times New Roman" w:hAnsi="Times New Roman" w:cs="Times New Roman"/>
        </w:rPr>
        <w:t>Year Capital Improvements Plan through its annual budget process.</w:t>
      </w:r>
    </w:p>
    <w:p w:rsidR="001F24FC" w:rsidRPr="00C677D6" w:rsidRDefault="001F24FC" w:rsidP="001F24FC">
      <w:pPr>
        <w:jc w:val="both"/>
        <w:rPr>
          <w:rFonts w:ascii="Times New Roman" w:hAnsi="Times New Roman" w:cs="Times New Roman"/>
        </w:rPr>
      </w:pPr>
    </w:p>
    <w:p w:rsidR="001F24FC" w:rsidRPr="00C677D6" w:rsidRDefault="001F24FC" w:rsidP="001F24FC">
      <w:pPr>
        <w:ind w:left="720" w:hanging="720"/>
        <w:jc w:val="both"/>
        <w:rPr>
          <w:rFonts w:ascii="Times New Roman" w:hAnsi="Times New Roman" w:cs="Times New Roman"/>
        </w:rPr>
      </w:pPr>
      <w:r w:rsidRPr="00C677D6">
        <w:rPr>
          <w:rFonts w:ascii="Times New Roman" w:hAnsi="Times New Roman" w:cs="Times New Roman"/>
          <w:u w:val="single"/>
        </w:rPr>
        <w:t>Policy CIE</w:t>
      </w:r>
      <w:r>
        <w:rPr>
          <w:rFonts w:ascii="Times New Roman" w:hAnsi="Times New Roman" w:cs="Times New Roman"/>
          <w:u w:val="single"/>
        </w:rPr>
        <w:t xml:space="preserve"> </w:t>
      </w:r>
      <w:r w:rsidRPr="000661E4">
        <w:rPr>
          <w:rFonts w:ascii="Times New Roman" w:hAnsi="Times New Roman" w:cs="Times New Roman"/>
          <w:u w:val="single"/>
        </w:rPr>
        <w:t>1</w:t>
      </w:r>
      <w:r>
        <w:rPr>
          <w:rFonts w:ascii="Times New Roman" w:hAnsi="Times New Roman" w:cs="Times New Roman"/>
          <w:u w:val="single"/>
        </w:rPr>
        <w:t>.</w:t>
      </w:r>
      <w:r w:rsidRPr="00C677D6">
        <w:rPr>
          <w:rFonts w:ascii="Times New Roman" w:hAnsi="Times New Roman" w:cs="Times New Roman"/>
          <w:u w:val="single"/>
        </w:rPr>
        <w:t>4.</w:t>
      </w:r>
      <w:r w:rsidRPr="000661E4">
        <w:rPr>
          <w:rFonts w:ascii="Times New Roman" w:hAnsi="Times New Roman" w:cs="Times New Roman"/>
          <w:u w:val="single"/>
        </w:rPr>
        <w:t>1</w:t>
      </w:r>
      <w:r w:rsidRPr="00C677D6">
        <w:rPr>
          <w:rFonts w:ascii="Times New Roman" w:hAnsi="Times New Roman" w:cs="Times New Roman"/>
        </w:rPr>
        <w:tab/>
        <w:t xml:space="preserve">The Town shall annually adopt a </w:t>
      </w:r>
      <w:r>
        <w:rPr>
          <w:rFonts w:ascii="Times New Roman" w:hAnsi="Times New Roman" w:cs="Times New Roman"/>
        </w:rPr>
        <w:t>Five</w:t>
      </w:r>
      <w:r w:rsidRPr="00C677D6">
        <w:rPr>
          <w:rFonts w:ascii="Times New Roman" w:hAnsi="Times New Roman" w:cs="Times New Roman"/>
        </w:rPr>
        <w:noBreakHyphen/>
        <w:t>Year Capital Improvement Program and capital budget as a part of its budgeting process.</w:t>
      </w:r>
    </w:p>
    <w:p w:rsidR="001F24FC" w:rsidRDefault="001F24FC" w:rsidP="001F24FC">
      <w:pPr>
        <w:ind w:left="720" w:hanging="720"/>
        <w:jc w:val="both"/>
        <w:rPr>
          <w:rFonts w:ascii="Times New Roman" w:hAnsi="Times New Roman" w:cs="Times New Roman"/>
          <w:u w:val="single"/>
        </w:rPr>
      </w:pPr>
    </w:p>
    <w:p w:rsidR="001F24FC" w:rsidRPr="00C677D6" w:rsidRDefault="001F24FC" w:rsidP="001F24FC">
      <w:pPr>
        <w:ind w:left="720" w:hanging="720"/>
        <w:jc w:val="both"/>
        <w:rPr>
          <w:rFonts w:ascii="Times New Roman" w:hAnsi="Times New Roman" w:cs="Times New Roman"/>
        </w:rPr>
      </w:pPr>
      <w:r w:rsidRPr="00C677D6">
        <w:rPr>
          <w:rFonts w:ascii="Times New Roman" w:hAnsi="Times New Roman" w:cs="Times New Roman"/>
          <w:u w:val="single"/>
        </w:rPr>
        <w:t>Policy CIE</w:t>
      </w:r>
      <w:r>
        <w:rPr>
          <w:rFonts w:ascii="Times New Roman" w:hAnsi="Times New Roman" w:cs="Times New Roman"/>
          <w:u w:val="single"/>
        </w:rPr>
        <w:t xml:space="preserve"> </w:t>
      </w:r>
      <w:r w:rsidRPr="000661E4">
        <w:rPr>
          <w:rFonts w:ascii="Times New Roman" w:hAnsi="Times New Roman" w:cs="Times New Roman"/>
          <w:u w:val="single"/>
        </w:rPr>
        <w:t>1</w:t>
      </w:r>
      <w:r>
        <w:rPr>
          <w:rFonts w:ascii="Times New Roman" w:hAnsi="Times New Roman" w:cs="Times New Roman"/>
          <w:u w:val="single"/>
        </w:rPr>
        <w:t>.</w:t>
      </w:r>
      <w:r w:rsidRPr="00C677D6">
        <w:rPr>
          <w:rFonts w:ascii="Times New Roman" w:hAnsi="Times New Roman" w:cs="Times New Roman"/>
          <w:u w:val="single"/>
        </w:rPr>
        <w:t>4.</w:t>
      </w:r>
      <w:r w:rsidRPr="000661E4">
        <w:rPr>
          <w:rFonts w:ascii="Times New Roman" w:hAnsi="Times New Roman" w:cs="Times New Roman"/>
          <w:u w:val="single"/>
        </w:rPr>
        <w:t>2</w:t>
      </w:r>
      <w:r w:rsidRPr="00C677D6">
        <w:rPr>
          <w:rFonts w:ascii="Times New Roman" w:hAnsi="Times New Roman" w:cs="Times New Roman"/>
        </w:rPr>
        <w:tab/>
        <w:t>Efforts shall be made to secure grants or private funds, whenever available, to finance the provision of capital improvements.</w:t>
      </w:r>
    </w:p>
    <w:p w:rsidR="001F24FC" w:rsidRPr="00C677D6" w:rsidRDefault="001F24FC" w:rsidP="001F24FC">
      <w:pPr>
        <w:jc w:val="both"/>
        <w:rPr>
          <w:rFonts w:ascii="Times New Roman" w:hAnsi="Times New Roman" w:cs="Times New Roman"/>
        </w:rPr>
      </w:pPr>
    </w:p>
    <w:p w:rsidR="001F24FC" w:rsidRPr="00C677D6" w:rsidRDefault="001F24FC" w:rsidP="001F24FC">
      <w:pPr>
        <w:tabs>
          <w:tab w:val="left" w:pos="2700"/>
        </w:tabs>
        <w:jc w:val="both"/>
        <w:rPr>
          <w:rFonts w:ascii="Times New Roman" w:hAnsi="Times New Roman" w:cs="Times New Roman"/>
        </w:rPr>
      </w:pPr>
      <w:r w:rsidRPr="00C677D6">
        <w:rPr>
          <w:rFonts w:ascii="Times New Roman" w:hAnsi="Times New Roman" w:cs="Times New Roman"/>
          <w:u w:val="single"/>
        </w:rPr>
        <w:t>OBJECTIVE CIE</w:t>
      </w:r>
      <w:r>
        <w:rPr>
          <w:rFonts w:ascii="Times New Roman" w:hAnsi="Times New Roman" w:cs="Times New Roman"/>
          <w:u w:val="single"/>
        </w:rPr>
        <w:t xml:space="preserve"> </w:t>
      </w:r>
      <w:r w:rsidRPr="000661E4">
        <w:rPr>
          <w:rFonts w:ascii="Times New Roman" w:hAnsi="Times New Roman" w:cs="Times New Roman"/>
          <w:u w:val="single"/>
        </w:rPr>
        <w:t>1</w:t>
      </w:r>
      <w:r>
        <w:rPr>
          <w:rFonts w:ascii="Times New Roman" w:hAnsi="Times New Roman" w:cs="Times New Roman"/>
          <w:u w:val="single"/>
        </w:rPr>
        <w:t>.</w:t>
      </w:r>
      <w:r w:rsidRPr="00C677D6">
        <w:rPr>
          <w:rFonts w:ascii="Times New Roman" w:hAnsi="Times New Roman" w:cs="Times New Roman"/>
          <w:u w:val="single"/>
        </w:rPr>
        <w:t>5</w:t>
      </w:r>
      <w:r w:rsidRPr="00C677D6">
        <w:rPr>
          <w:rFonts w:ascii="Times New Roman" w:hAnsi="Times New Roman" w:cs="Times New Roman"/>
        </w:rPr>
        <w:tab/>
        <w:t xml:space="preserve">The issuance of development orders shall be regulated in accordance with Chapter 163, </w:t>
      </w:r>
      <w:r w:rsidRPr="00B75B55">
        <w:rPr>
          <w:rFonts w:ascii="Times New Roman" w:hAnsi="Times New Roman" w:cs="Times New Roman"/>
        </w:rPr>
        <w:t>Florida Statutes</w:t>
      </w:r>
      <w:r w:rsidRPr="00C677D6">
        <w:rPr>
          <w:rFonts w:ascii="Times New Roman" w:hAnsi="Times New Roman" w:cs="Times New Roman"/>
        </w:rPr>
        <w:t xml:space="preserve"> and 9J</w:t>
      </w:r>
      <w:r w:rsidRPr="00C677D6">
        <w:rPr>
          <w:rFonts w:ascii="Times New Roman" w:hAnsi="Times New Roman" w:cs="Times New Roman"/>
        </w:rPr>
        <w:noBreakHyphen/>
        <w:t xml:space="preserve">5 et. seq., </w:t>
      </w:r>
      <w:r w:rsidRPr="00B75B55">
        <w:rPr>
          <w:rFonts w:ascii="Times New Roman" w:hAnsi="Times New Roman" w:cs="Times New Roman"/>
        </w:rPr>
        <w:t>Florida Administrative Code</w:t>
      </w:r>
      <w:r w:rsidRPr="00C677D6">
        <w:rPr>
          <w:rFonts w:ascii="Times New Roman" w:hAnsi="Times New Roman" w:cs="Times New Roman"/>
        </w:rPr>
        <w:t xml:space="preserve"> in order to </w:t>
      </w:r>
      <w:r>
        <w:rPr>
          <w:rFonts w:ascii="Times New Roman" w:hAnsi="Times New Roman" w:cs="Times New Roman"/>
        </w:rPr>
        <w:t>ensure</w:t>
      </w:r>
      <w:r w:rsidRPr="00C677D6">
        <w:rPr>
          <w:rFonts w:ascii="Times New Roman" w:hAnsi="Times New Roman" w:cs="Times New Roman"/>
        </w:rPr>
        <w:t xml:space="preserve"> that necessary public facilities needed to support the development are in place concurrent with the impact of the development.</w:t>
      </w:r>
    </w:p>
    <w:p w:rsidR="001F24FC" w:rsidRPr="00C677D6" w:rsidRDefault="001F24FC" w:rsidP="001F24FC">
      <w:pPr>
        <w:ind w:left="720"/>
        <w:jc w:val="both"/>
        <w:rPr>
          <w:rFonts w:ascii="Times New Roman" w:hAnsi="Times New Roman" w:cs="Times New Roman"/>
          <w:u w:val="single"/>
        </w:rPr>
      </w:pPr>
    </w:p>
    <w:p w:rsidR="001F24FC" w:rsidRPr="00C677D6" w:rsidRDefault="001F24FC" w:rsidP="001F24FC">
      <w:pPr>
        <w:ind w:left="720" w:hanging="720"/>
        <w:jc w:val="both"/>
        <w:rPr>
          <w:rFonts w:ascii="Times New Roman" w:hAnsi="Times New Roman" w:cs="Times New Roman"/>
        </w:rPr>
      </w:pPr>
      <w:r w:rsidRPr="00C677D6">
        <w:rPr>
          <w:rFonts w:ascii="Times New Roman" w:hAnsi="Times New Roman" w:cs="Times New Roman"/>
          <w:u w:val="single"/>
        </w:rPr>
        <w:t>Policy CIE</w:t>
      </w:r>
      <w:r>
        <w:rPr>
          <w:rFonts w:ascii="Times New Roman" w:hAnsi="Times New Roman" w:cs="Times New Roman"/>
          <w:u w:val="single"/>
        </w:rPr>
        <w:t xml:space="preserve"> 1.5</w:t>
      </w:r>
      <w:r w:rsidRPr="00C677D6">
        <w:rPr>
          <w:rFonts w:ascii="Times New Roman" w:hAnsi="Times New Roman" w:cs="Times New Roman"/>
          <w:u w:val="single"/>
        </w:rPr>
        <w:t>.1</w:t>
      </w:r>
      <w:r w:rsidRPr="00C677D6">
        <w:rPr>
          <w:rFonts w:ascii="Times New Roman" w:hAnsi="Times New Roman" w:cs="Times New Roman"/>
        </w:rPr>
        <w:tab/>
        <w:t>No development orders or permits will be issued unless public facilities and services needed to support the development are available concurrent with the impacts of such development.</w:t>
      </w:r>
    </w:p>
    <w:p w:rsidR="001F24FC" w:rsidRDefault="001F24FC" w:rsidP="001F24FC">
      <w:pPr>
        <w:ind w:left="720" w:hanging="720"/>
        <w:jc w:val="both"/>
        <w:rPr>
          <w:rFonts w:ascii="Times New Roman" w:hAnsi="Times New Roman" w:cs="Times New Roman"/>
          <w:u w:val="single"/>
        </w:rPr>
      </w:pPr>
    </w:p>
    <w:p w:rsidR="001F24FC" w:rsidRPr="00C677D6" w:rsidRDefault="001F24FC" w:rsidP="001F24FC">
      <w:pPr>
        <w:ind w:left="720" w:hanging="720"/>
        <w:jc w:val="both"/>
        <w:rPr>
          <w:rFonts w:ascii="Times New Roman" w:hAnsi="Times New Roman" w:cs="Times New Roman"/>
        </w:rPr>
      </w:pPr>
      <w:r w:rsidRPr="00C677D6">
        <w:rPr>
          <w:rFonts w:ascii="Times New Roman" w:hAnsi="Times New Roman" w:cs="Times New Roman"/>
          <w:u w:val="single"/>
        </w:rPr>
        <w:t>Policy CIE</w:t>
      </w:r>
      <w:r>
        <w:rPr>
          <w:rFonts w:ascii="Times New Roman" w:hAnsi="Times New Roman" w:cs="Times New Roman"/>
          <w:u w:val="single"/>
        </w:rPr>
        <w:t xml:space="preserve"> </w:t>
      </w:r>
      <w:r w:rsidRPr="000661E4">
        <w:rPr>
          <w:rFonts w:ascii="Times New Roman" w:hAnsi="Times New Roman" w:cs="Times New Roman"/>
          <w:u w:val="single"/>
        </w:rPr>
        <w:t>1</w:t>
      </w:r>
      <w:r>
        <w:rPr>
          <w:rFonts w:ascii="Times New Roman" w:hAnsi="Times New Roman" w:cs="Times New Roman"/>
          <w:u w:val="single"/>
        </w:rPr>
        <w:t>.</w:t>
      </w:r>
      <w:r w:rsidRPr="00C677D6">
        <w:rPr>
          <w:rFonts w:ascii="Times New Roman" w:hAnsi="Times New Roman" w:cs="Times New Roman"/>
          <w:u w:val="single"/>
        </w:rPr>
        <w:t>5.</w:t>
      </w:r>
      <w:r>
        <w:rPr>
          <w:rFonts w:ascii="Times New Roman" w:hAnsi="Times New Roman" w:cs="Times New Roman"/>
          <w:u w:val="single"/>
        </w:rPr>
        <w:t>2</w:t>
      </w:r>
      <w:r w:rsidRPr="00C677D6">
        <w:rPr>
          <w:rFonts w:ascii="Times New Roman" w:hAnsi="Times New Roman" w:cs="Times New Roman"/>
        </w:rPr>
        <w:tab/>
        <w:t>Minimum Levels of Service as follows:  The Town of Lantana shall maintain minimum level of service standards for traffic circulation, mass transit, sanitary sewer, potable water, recreation/open space, fire-rescue, solid waste, and storm water management, as defined in the applicable elements. The issuance of development approvals will be based upon the Town</w:t>
      </w:r>
      <w:r>
        <w:rPr>
          <w:rFonts w:ascii="Times New Roman" w:hAnsi="Times New Roman" w:cs="Times New Roman"/>
        </w:rPr>
        <w:t>’</w:t>
      </w:r>
      <w:r w:rsidRPr="00C677D6">
        <w:rPr>
          <w:rFonts w:ascii="Times New Roman" w:hAnsi="Times New Roman" w:cs="Times New Roman"/>
        </w:rPr>
        <w:t>s ability to maintain these minimum level</w:t>
      </w:r>
      <w:r>
        <w:rPr>
          <w:rFonts w:ascii="Times New Roman" w:hAnsi="Times New Roman" w:cs="Times New Roman"/>
        </w:rPr>
        <w:t>s</w:t>
      </w:r>
      <w:r w:rsidRPr="00C677D6">
        <w:rPr>
          <w:rFonts w:ascii="Times New Roman" w:hAnsi="Times New Roman" w:cs="Times New Roman"/>
        </w:rPr>
        <w:t xml:space="preserve"> of service standards.  </w:t>
      </w:r>
    </w:p>
    <w:p w:rsidR="001F24FC" w:rsidRDefault="001F24FC" w:rsidP="001F24FC">
      <w:pPr>
        <w:ind w:left="720"/>
        <w:jc w:val="both"/>
        <w:rPr>
          <w:rFonts w:ascii="Times New Roman" w:hAnsi="Times New Roman" w:cs="Times New Roman"/>
        </w:rPr>
      </w:pPr>
    </w:p>
    <w:p w:rsidR="001F24FC" w:rsidRPr="00C677D6" w:rsidRDefault="001F24FC" w:rsidP="001F24FC">
      <w:pPr>
        <w:ind w:left="720"/>
        <w:jc w:val="both"/>
        <w:rPr>
          <w:rFonts w:ascii="Times New Roman" w:hAnsi="Times New Roman" w:cs="Times New Roman"/>
        </w:rPr>
      </w:pPr>
      <w:r w:rsidRPr="00C677D6">
        <w:rPr>
          <w:rFonts w:ascii="Times New Roman" w:hAnsi="Times New Roman" w:cs="Times New Roman"/>
        </w:rPr>
        <w:t>Minimum Level of Service Standards: The minimum level of service standards for a Certificate of Concurrency required for approval of a Development Order or Permit are established in the following elements:</w:t>
      </w:r>
    </w:p>
    <w:p w:rsidR="001F24FC" w:rsidRPr="00C677D6" w:rsidRDefault="001F24FC" w:rsidP="001F24FC">
      <w:pPr>
        <w:ind w:left="720"/>
        <w:jc w:val="both"/>
        <w:rPr>
          <w:rFonts w:ascii="Times New Roman" w:hAnsi="Times New Roman" w:cs="Times New Roman"/>
        </w:rPr>
      </w:pPr>
    </w:p>
    <w:p w:rsidR="001F24FC" w:rsidRPr="00C677D6" w:rsidRDefault="001F24FC" w:rsidP="001F24FC">
      <w:pPr>
        <w:ind w:left="720"/>
        <w:jc w:val="both"/>
        <w:rPr>
          <w:rFonts w:ascii="Times New Roman" w:hAnsi="Times New Roman" w:cs="Times New Roman"/>
        </w:rPr>
      </w:pPr>
    </w:p>
    <w:p w:rsidR="001F24FC" w:rsidRPr="00C677D6" w:rsidRDefault="001F24FC" w:rsidP="001F24FC">
      <w:pPr>
        <w:tabs>
          <w:tab w:val="right" w:leader="dot" w:pos="9360"/>
        </w:tabs>
        <w:ind w:left="720"/>
        <w:jc w:val="both"/>
        <w:rPr>
          <w:rFonts w:ascii="Times New Roman" w:hAnsi="Times New Roman" w:cs="Times New Roman"/>
        </w:rPr>
      </w:pPr>
      <w:r w:rsidRPr="00C677D6">
        <w:rPr>
          <w:rFonts w:ascii="Times New Roman" w:hAnsi="Times New Roman" w:cs="Times New Roman"/>
        </w:rPr>
        <w:t>Transportation</w:t>
      </w:r>
      <w:r w:rsidRPr="00C677D6">
        <w:rPr>
          <w:rFonts w:ascii="Times New Roman" w:hAnsi="Times New Roman" w:cs="Times New Roman"/>
        </w:rPr>
        <w:tab/>
        <w:t xml:space="preserve">Policy </w:t>
      </w:r>
      <w:r>
        <w:rPr>
          <w:rFonts w:ascii="Times New Roman" w:hAnsi="Times New Roman" w:cs="Times New Roman"/>
        </w:rPr>
        <w:t>Tran 1.1.1</w:t>
      </w:r>
    </w:p>
    <w:p w:rsidR="001F24FC" w:rsidRPr="00C677D6" w:rsidRDefault="001F24FC" w:rsidP="001F24FC">
      <w:pPr>
        <w:tabs>
          <w:tab w:val="right" w:leader="dot" w:pos="9360"/>
        </w:tabs>
        <w:ind w:left="720"/>
        <w:jc w:val="both"/>
        <w:rPr>
          <w:rFonts w:ascii="Times New Roman" w:hAnsi="Times New Roman" w:cs="Times New Roman"/>
        </w:rPr>
      </w:pPr>
      <w:r w:rsidRPr="00C677D6">
        <w:rPr>
          <w:rFonts w:ascii="Times New Roman" w:hAnsi="Times New Roman" w:cs="Times New Roman"/>
        </w:rPr>
        <w:t>Potable water and sanitary sewer</w:t>
      </w:r>
      <w:r w:rsidRPr="00C677D6">
        <w:rPr>
          <w:rFonts w:ascii="Times New Roman" w:hAnsi="Times New Roman" w:cs="Times New Roman"/>
        </w:rPr>
        <w:tab/>
        <w:t>Policy</w:t>
      </w:r>
      <w:r>
        <w:rPr>
          <w:rFonts w:ascii="Times New Roman" w:hAnsi="Times New Roman" w:cs="Times New Roman"/>
        </w:rPr>
        <w:t xml:space="preserve"> Inf 1.1.2</w:t>
      </w:r>
      <w:r w:rsidRPr="00C677D6">
        <w:rPr>
          <w:rFonts w:ascii="Times New Roman" w:hAnsi="Times New Roman" w:cs="Times New Roman"/>
        </w:rPr>
        <w:t xml:space="preserve"> </w:t>
      </w:r>
    </w:p>
    <w:p w:rsidR="001F24FC" w:rsidRDefault="001F24FC" w:rsidP="001F24FC">
      <w:pPr>
        <w:tabs>
          <w:tab w:val="right" w:leader="dot" w:pos="9360"/>
        </w:tabs>
        <w:ind w:left="720"/>
        <w:jc w:val="both"/>
        <w:rPr>
          <w:rFonts w:ascii="Times New Roman" w:hAnsi="Times New Roman" w:cs="Times New Roman"/>
        </w:rPr>
      </w:pPr>
      <w:r w:rsidRPr="00C677D6">
        <w:rPr>
          <w:rFonts w:ascii="Times New Roman" w:hAnsi="Times New Roman" w:cs="Times New Roman"/>
        </w:rPr>
        <w:t>Solid waste</w:t>
      </w:r>
      <w:r w:rsidRPr="00C677D6">
        <w:rPr>
          <w:rFonts w:ascii="Times New Roman" w:hAnsi="Times New Roman" w:cs="Times New Roman"/>
        </w:rPr>
        <w:tab/>
        <w:t>Policy</w:t>
      </w:r>
      <w:r>
        <w:rPr>
          <w:rFonts w:ascii="Times New Roman" w:hAnsi="Times New Roman" w:cs="Times New Roman"/>
        </w:rPr>
        <w:t xml:space="preserve"> Inf 1.1.2</w:t>
      </w:r>
      <w:r w:rsidRPr="00C677D6">
        <w:rPr>
          <w:rFonts w:ascii="Times New Roman" w:hAnsi="Times New Roman" w:cs="Times New Roman"/>
        </w:rPr>
        <w:t xml:space="preserve"> </w:t>
      </w:r>
    </w:p>
    <w:p w:rsidR="001F24FC" w:rsidRPr="00C677D6" w:rsidRDefault="001F24FC" w:rsidP="001F24FC">
      <w:pPr>
        <w:tabs>
          <w:tab w:val="right" w:leader="dot" w:pos="9360"/>
        </w:tabs>
        <w:ind w:left="720"/>
        <w:jc w:val="both"/>
        <w:rPr>
          <w:rFonts w:ascii="Times New Roman" w:hAnsi="Times New Roman" w:cs="Times New Roman"/>
        </w:rPr>
      </w:pPr>
      <w:r w:rsidRPr="00C677D6">
        <w:rPr>
          <w:rFonts w:ascii="Times New Roman" w:hAnsi="Times New Roman" w:cs="Times New Roman"/>
        </w:rPr>
        <w:t>Storm water management</w:t>
      </w:r>
      <w:r w:rsidRPr="00C677D6">
        <w:rPr>
          <w:rFonts w:ascii="Times New Roman" w:hAnsi="Times New Roman" w:cs="Times New Roman"/>
        </w:rPr>
        <w:tab/>
        <w:t>Policy</w:t>
      </w:r>
      <w:r>
        <w:rPr>
          <w:rFonts w:ascii="Times New Roman" w:hAnsi="Times New Roman" w:cs="Times New Roman"/>
        </w:rPr>
        <w:t xml:space="preserve"> Inf 1.1.2</w:t>
      </w:r>
      <w:r w:rsidRPr="00C677D6">
        <w:rPr>
          <w:rFonts w:ascii="Times New Roman" w:hAnsi="Times New Roman" w:cs="Times New Roman"/>
        </w:rPr>
        <w:t xml:space="preserve"> </w:t>
      </w:r>
    </w:p>
    <w:p w:rsidR="001F24FC" w:rsidRPr="00C677D6" w:rsidRDefault="001F24FC" w:rsidP="001F24FC">
      <w:pPr>
        <w:tabs>
          <w:tab w:val="right" w:leader="dot" w:pos="9360"/>
        </w:tabs>
        <w:ind w:left="720"/>
        <w:jc w:val="both"/>
        <w:rPr>
          <w:rFonts w:ascii="Times New Roman" w:hAnsi="Times New Roman" w:cs="Times New Roman"/>
        </w:rPr>
      </w:pPr>
      <w:r w:rsidRPr="00C677D6">
        <w:rPr>
          <w:rFonts w:ascii="Times New Roman" w:hAnsi="Times New Roman" w:cs="Times New Roman"/>
        </w:rPr>
        <w:t>Recreation/open space</w:t>
      </w:r>
      <w:r w:rsidRPr="00C677D6">
        <w:rPr>
          <w:rFonts w:ascii="Times New Roman" w:hAnsi="Times New Roman" w:cs="Times New Roman"/>
        </w:rPr>
        <w:tab/>
        <w:t>Policy</w:t>
      </w:r>
      <w:r>
        <w:rPr>
          <w:rFonts w:ascii="Times New Roman" w:hAnsi="Times New Roman" w:cs="Times New Roman"/>
        </w:rPr>
        <w:t xml:space="preserve"> Rec</w:t>
      </w:r>
      <w:r w:rsidRPr="00C677D6">
        <w:rPr>
          <w:rFonts w:ascii="Times New Roman" w:hAnsi="Times New Roman" w:cs="Times New Roman"/>
        </w:rPr>
        <w:t xml:space="preserve"> </w:t>
      </w:r>
      <w:r>
        <w:rPr>
          <w:rFonts w:ascii="Times New Roman" w:hAnsi="Times New Roman" w:cs="Times New Roman"/>
        </w:rPr>
        <w:t>1.</w:t>
      </w:r>
      <w:r w:rsidRPr="00C677D6">
        <w:rPr>
          <w:rFonts w:ascii="Times New Roman" w:hAnsi="Times New Roman" w:cs="Times New Roman"/>
        </w:rPr>
        <w:t>3.1</w:t>
      </w:r>
    </w:p>
    <w:p w:rsidR="001F24FC" w:rsidRPr="00C677D6" w:rsidRDefault="001F24FC" w:rsidP="001F24FC">
      <w:pPr>
        <w:ind w:left="720"/>
        <w:jc w:val="both"/>
        <w:rPr>
          <w:rFonts w:ascii="Times New Roman" w:hAnsi="Times New Roman" w:cs="Times New Roman"/>
        </w:rPr>
      </w:pPr>
    </w:p>
    <w:p w:rsidR="001F24FC" w:rsidRPr="00C677D6" w:rsidRDefault="001F24FC" w:rsidP="001F24FC">
      <w:pPr>
        <w:ind w:left="720" w:hanging="720"/>
        <w:jc w:val="both"/>
        <w:rPr>
          <w:rFonts w:ascii="Times New Roman" w:hAnsi="Times New Roman" w:cs="Times New Roman"/>
        </w:rPr>
      </w:pPr>
      <w:r w:rsidRPr="00C677D6">
        <w:rPr>
          <w:rFonts w:ascii="Times New Roman" w:hAnsi="Times New Roman" w:cs="Times New Roman"/>
          <w:u w:val="single"/>
        </w:rPr>
        <w:t>Policy CIE</w:t>
      </w:r>
      <w:r>
        <w:rPr>
          <w:rFonts w:ascii="Times New Roman" w:hAnsi="Times New Roman" w:cs="Times New Roman"/>
          <w:u w:val="single"/>
        </w:rPr>
        <w:t xml:space="preserve"> </w:t>
      </w:r>
      <w:r w:rsidRPr="000661E4">
        <w:rPr>
          <w:rFonts w:ascii="Times New Roman" w:hAnsi="Times New Roman" w:cs="Times New Roman"/>
          <w:u w:val="single"/>
        </w:rPr>
        <w:t>1</w:t>
      </w:r>
      <w:r>
        <w:rPr>
          <w:rFonts w:ascii="Times New Roman" w:hAnsi="Times New Roman" w:cs="Times New Roman"/>
          <w:u w:val="single"/>
        </w:rPr>
        <w:t>.</w:t>
      </w:r>
      <w:r w:rsidRPr="00C677D6">
        <w:rPr>
          <w:rFonts w:ascii="Times New Roman" w:hAnsi="Times New Roman" w:cs="Times New Roman"/>
          <w:u w:val="single"/>
        </w:rPr>
        <w:t>5.</w:t>
      </w:r>
      <w:r>
        <w:rPr>
          <w:rFonts w:ascii="Times New Roman" w:hAnsi="Times New Roman" w:cs="Times New Roman"/>
          <w:u w:val="single"/>
        </w:rPr>
        <w:t>3</w:t>
      </w:r>
      <w:r w:rsidRPr="00C677D6">
        <w:rPr>
          <w:rFonts w:ascii="Times New Roman" w:hAnsi="Times New Roman" w:cs="Times New Roman"/>
        </w:rPr>
        <w:tab/>
        <w:t>Proposed plan amendments and requests for new development or redevelopment shall be evaluated according to the following guidelines as to whether the proposed action would:</w:t>
      </w:r>
    </w:p>
    <w:p w:rsidR="001F24FC" w:rsidRPr="00C677D6" w:rsidRDefault="001F24FC" w:rsidP="001F24FC">
      <w:pPr>
        <w:jc w:val="both"/>
        <w:rPr>
          <w:rFonts w:ascii="Times New Roman" w:hAnsi="Times New Roman" w:cs="Times New Roman"/>
        </w:rPr>
      </w:pPr>
    </w:p>
    <w:p w:rsidR="001F24FC" w:rsidRPr="00C677D6" w:rsidRDefault="001F24FC" w:rsidP="001F24FC">
      <w:pPr>
        <w:ind w:left="1440"/>
        <w:jc w:val="both"/>
        <w:rPr>
          <w:rFonts w:ascii="Times New Roman" w:hAnsi="Times New Roman" w:cs="Times New Roman"/>
        </w:rPr>
      </w:pPr>
      <w:r w:rsidRPr="00C677D6">
        <w:rPr>
          <w:rFonts w:ascii="Times New Roman" w:hAnsi="Times New Roman" w:cs="Times New Roman"/>
        </w:rPr>
        <w:t>(a)</w:t>
      </w:r>
      <w:r w:rsidRPr="00C677D6">
        <w:rPr>
          <w:rFonts w:ascii="Times New Roman" w:hAnsi="Times New Roman" w:cs="Times New Roman"/>
        </w:rPr>
        <w:tab/>
        <w:t>contribute to a condition of public hazard described in the Sanitary Sewer, Solid Waste, Drainage, Potable Water, and Natural Ground Water Aquifer Recharge Element, and Coastal Management Element;</w:t>
      </w:r>
    </w:p>
    <w:p w:rsidR="001F24FC" w:rsidRDefault="001F24FC" w:rsidP="001F24FC">
      <w:pPr>
        <w:ind w:left="1440"/>
        <w:jc w:val="both"/>
        <w:rPr>
          <w:rFonts w:ascii="Times New Roman" w:hAnsi="Times New Roman" w:cs="Times New Roman"/>
        </w:rPr>
      </w:pPr>
    </w:p>
    <w:p w:rsidR="001F24FC" w:rsidRPr="00C677D6" w:rsidRDefault="001F24FC" w:rsidP="001F24FC">
      <w:pPr>
        <w:ind w:left="1440"/>
        <w:jc w:val="both"/>
        <w:rPr>
          <w:rFonts w:ascii="Times New Roman" w:hAnsi="Times New Roman" w:cs="Times New Roman"/>
        </w:rPr>
      </w:pPr>
      <w:r w:rsidRPr="00C677D6">
        <w:rPr>
          <w:rFonts w:ascii="Times New Roman" w:hAnsi="Times New Roman" w:cs="Times New Roman"/>
        </w:rPr>
        <w:t>(b)</w:t>
      </w:r>
      <w:r w:rsidRPr="00C677D6">
        <w:rPr>
          <w:rFonts w:ascii="Times New Roman" w:hAnsi="Times New Roman" w:cs="Times New Roman"/>
        </w:rPr>
        <w:tab/>
        <w:t>exacerbate any existing condition of public facility capacity deficits, as described in the Transportation Element; Sanitary Sewer, Solid Waste, Drainage, Potable Water and Natural Groundwater Aquifer Recharge Element; and Recreation and Open Space Element;</w:t>
      </w:r>
    </w:p>
    <w:p w:rsidR="001F24FC" w:rsidRPr="00C677D6" w:rsidRDefault="001F24FC" w:rsidP="001F24FC">
      <w:pPr>
        <w:jc w:val="both"/>
        <w:rPr>
          <w:rFonts w:ascii="Times New Roman" w:hAnsi="Times New Roman" w:cs="Times New Roman"/>
        </w:rPr>
      </w:pPr>
    </w:p>
    <w:p w:rsidR="001F24FC" w:rsidRPr="00C677D6" w:rsidRDefault="001F24FC" w:rsidP="001F24FC">
      <w:pPr>
        <w:ind w:left="1440"/>
        <w:jc w:val="both"/>
        <w:rPr>
          <w:rFonts w:ascii="Times New Roman" w:hAnsi="Times New Roman" w:cs="Times New Roman"/>
        </w:rPr>
      </w:pPr>
      <w:r w:rsidRPr="00C677D6">
        <w:rPr>
          <w:rFonts w:ascii="Times New Roman" w:hAnsi="Times New Roman" w:cs="Times New Roman"/>
        </w:rPr>
        <w:t>(c)</w:t>
      </w:r>
      <w:r w:rsidRPr="00C677D6">
        <w:rPr>
          <w:rFonts w:ascii="Times New Roman" w:hAnsi="Times New Roman" w:cs="Times New Roman"/>
        </w:rPr>
        <w:tab/>
        <w:t>generate public facility demands that may be accommodated by capacity increases planned in the Five</w:t>
      </w:r>
      <w:r w:rsidRPr="00C677D6">
        <w:rPr>
          <w:rFonts w:ascii="Times New Roman" w:hAnsi="Times New Roman" w:cs="Times New Roman"/>
        </w:rPr>
        <w:noBreakHyphen/>
        <w:t>Year Schedule of Improvements;</w:t>
      </w:r>
    </w:p>
    <w:p w:rsidR="001F24FC" w:rsidRPr="00C677D6" w:rsidRDefault="001F24FC" w:rsidP="001F24FC">
      <w:pPr>
        <w:jc w:val="both"/>
        <w:rPr>
          <w:rFonts w:ascii="Times New Roman" w:hAnsi="Times New Roman" w:cs="Times New Roman"/>
        </w:rPr>
      </w:pPr>
    </w:p>
    <w:p w:rsidR="001F24FC" w:rsidRPr="00C677D6" w:rsidRDefault="001F24FC" w:rsidP="001F24FC">
      <w:pPr>
        <w:ind w:left="1440"/>
        <w:jc w:val="both"/>
        <w:rPr>
          <w:rFonts w:ascii="Times New Roman" w:hAnsi="Times New Roman" w:cs="Times New Roman"/>
        </w:rPr>
      </w:pPr>
      <w:r w:rsidRPr="00C677D6">
        <w:rPr>
          <w:rFonts w:ascii="Times New Roman" w:hAnsi="Times New Roman" w:cs="Times New Roman"/>
        </w:rPr>
        <w:t>(d)</w:t>
      </w:r>
      <w:r w:rsidRPr="00C677D6">
        <w:rPr>
          <w:rFonts w:ascii="Times New Roman" w:hAnsi="Times New Roman" w:cs="Times New Roman"/>
        </w:rPr>
        <w:tab/>
        <w:t>conform with future land uses as shown on the future land use map of the Future Land Use Element, and public facility availability as described in the Sanitary Sewer, Solid Waste, Drainage, and Natural Groundwater Aquifer Recharge Element;</w:t>
      </w:r>
    </w:p>
    <w:p w:rsidR="001F24FC" w:rsidRPr="00C677D6" w:rsidRDefault="001F24FC" w:rsidP="001F24FC">
      <w:pPr>
        <w:jc w:val="both"/>
        <w:rPr>
          <w:rFonts w:ascii="Times New Roman" w:hAnsi="Times New Roman" w:cs="Times New Roman"/>
        </w:rPr>
      </w:pPr>
    </w:p>
    <w:p w:rsidR="001F24FC" w:rsidRPr="00C677D6" w:rsidRDefault="001F24FC" w:rsidP="001F24FC">
      <w:pPr>
        <w:ind w:left="1440"/>
        <w:jc w:val="both"/>
        <w:rPr>
          <w:rFonts w:ascii="Times New Roman" w:hAnsi="Times New Roman" w:cs="Times New Roman"/>
        </w:rPr>
      </w:pPr>
      <w:r w:rsidRPr="00C677D6">
        <w:rPr>
          <w:rFonts w:ascii="Times New Roman" w:hAnsi="Times New Roman" w:cs="Times New Roman"/>
        </w:rPr>
        <w:t>(e)</w:t>
      </w:r>
      <w:r w:rsidRPr="00C677D6">
        <w:rPr>
          <w:rFonts w:ascii="Times New Roman" w:hAnsi="Times New Roman" w:cs="Times New Roman"/>
        </w:rPr>
        <w:tab/>
        <w:t>accommodate public facility demands based upon adopted LOS standards</w:t>
      </w:r>
      <w:r>
        <w:rPr>
          <w:rFonts w:ascii="Times New Roman" w:hAnsi="Times New Roman" w:cs="Times New Roman"/>
        </w:rPr>
        <w:t>,</w:t>
      </w:r>
      <w:r w:rsidRPr="00A1441F">
        <w:rPr>
          <w:rFonts w:ascii="Times New Roman" w:hAnsi="Times New Roman" w:cs="Times New Roman"/>
        </w:rPr>
        <w:t xml:space="preserve"> </w:t>
      </w:r>
      <w:r w:rsidRPr="00C677D6">
        <w:rPr>
          <w:rFonts w:ascii="Times New Roman" w:hAnsi="Times New Roman" w:cs="Times New Roman"/>
        </w:rPr>
        <w:t>if public facilities are developer</w:t>
      </w:r>
      <w:r w:rsidRPr="00C677D6">
        <w:rPr>
          <w:rFonts w:ascii="Times New Roman" w:hAnsi="Times New Roman" w:cs="Times New Roman"/>
        </w:rPr>
        <w:noBreakHyphen/>
        <w:t>provided;</w:t>
      </w:r>
    </w:p>
    <w:p w:rsidR="001F24FC" w:rsidRPr="00C677D6" w:rsidRDefault="001F24FC" w:rsidP="001F24FC">
      <w:pPr>
        <w:jc w:val="both"/>
        <w:rPr>
          <w:rFonts w:ascii="Times New Roman" w:hAnsi="Times New Roman" w:cs="Times New Roman"/>
        </w:rPr>
      </w:pPr>
    </w:p>
    <w:p w:rsidR="001F24FC" w:rsidRPr="00C677D6" w:rsidRDefault="001F24FC" w:rsidP="001F24FC">
      <w:pPr>
        <w:ind w:left="1440"/>
        <w:jc w:val="both"/>
        <w:rPr>
          <w:rFonts w:ascii="Times New Roman" w:hAnsi="Times New Roman" w:cs="Times New Roman"/>
        </w:rPr>
      </w:pPr>
      <w:r w:rsidRPr="00C677D6">
        <w:rPr>
          <w:rFonts w:ascii="Times New Roman" w:hAnsi="Times New Roman" w:cs="Times New Roman"/>
        </w:rPr>
        <w:t>(f)</w:t>
      </w:r>
      <w:r w:rsidRPr="00C677D6">
        <w:rPr>
          <w:rFonts w:ascii="Times New Roman" w:hAnsi="Times New Roman" w:cs="Times New Roman"/>
        </w:rPr>
        <w:tab/>
        <w:t>demonstrate financial feasibility, subject to this Element</w:t>
      </w:r>
      <w:r>
        <w:rPr>
          <w:rFonts w:ascii="Times New Roman" w:hAnsi="Times New Roman" w:cs="Times New Roman"/>
        </w:rPr>
        <w:t>,</w:t>
      </w:r>
      <w:r w:rsidRPr="00AF118A">
        <w:rPr>
          <w:rFonts w:ascii="Times New Roman" w:hAnsi="Times New Roman" w:cs="Times New Roman"/>
        </w:rPr>
        <w:t xml:space="preserve"> </w:t>
      </w:r>
      <w:r w:rsidRPr="00C677D6">
        <w:rPr>
          <w:rFonts w:ascii="Times New Roman" w:hAnsi="Times New Roman" w:cs="Times New Roman"/>
        </w:rPr>
        <w:t>if public facilities are provided, in part or whole, by the Town; and</w:t>
      </w:r>
    </w:p>
    <w:p w:rsidR="001F24FC" w:rsidRPr="00C677D6" w:rsidRDefault="001F24FC" w:rsidP="001F24FC">
      <w:pPr>
        <w:jc w:val="both"/>
        <w:rPr>
          <w:rFonts w:ascii="Times New Roman" w:hAnsi="Times New Roman" w:cs="Times New Roman"/>
        </w:rPr>
      </w:pPr>
    </w:p>
    <w:p w:rsidR="001F24FC" w:rsidRPr="00C677D6" w:rsidRDefault="001F24FC" w:rsidP="001F24FC">
      <w:pPr>
        <w:ind w:left="1440"/>
        <w:jc w:val="both"/>
        <w:rPr>
          <w:rFonts w:ascii="Times New Roman" w:hAnsi="Times New Roman" w:cs="Times New Roman"/>
        </w:rPr>
      </w:pPr>
      <w:r w:rsidRPr="00C677D6">
        <w:rPr>
          <w:rFonts w:ascii="Times New Roman" w:hAnsi="Times New Roman" w:cs="Times New Roman"/>
        </w:rPr>
        <w:t>(g)</w:t>
      </w:r>
      <w:r w:rsidRPr="00C677D6">
        <w:rPr>
          <w:rFonts w:ascii="Times New Roman" w:hAnsi="Times New Roman" w:cs="Times New Roman"/>
        </w:rPr>
        <w:tab/>
        <w:t>affect state agencies and water management districts' facilities plans.</w:t>
      </w:r>
    </w:p>
    <w:p w:rsidR="001F24FC" w:rsidRDefault="001F24FC" w:rsidP="001F24FC">
      <w:pPr>
        <w:jc w:val="both"/>
        <w:rPr>
          <w:rFonts w:ascii="Times New Roman" w:hAnsi="Times New Roman" w:cs="Times New Roman"/>
          <w:u w:val="single"/>
        </w:rPr>
      </w:pPr>
    </w:p>
    <w:p w:rsidR="001F24FC" w:rsidRPr="00C677D6" w:rsidRDefault="001F24FC" w:rsidP="001F24FC">
      <w:pPr>
        <w:jc w:val="both"/>
        <w:rPr>
          <w:rFonts w:ascii="Times New Roman" w:hAnsi="Times New Roman" w:cs="Times New Roman"/>
        </w:rPr>
      </w:pPr>
      <w:r w:rsidRPr="00C677D6">
        <w:rPr>
          <w:rFonts w:ascii="Times New Roman" w:hAnsi="Times New Roman" w:cs="Times New Roman"/>
          <w:u w:val="single"/>
        </w:rPr>
        <w:t>Policy CIE</w:t>
      </w:r>
      <w:r>
        <w:rPr>
          <w:rFonts w:ascii="Times New Roman" w:hAnsi="Times New Roman" w:cs="Times New Roman"/>
          <w:u w:val="single"/>
        </w:rPr>
        <w:t xml:space="preserve"> </w:t>
      </w:r>
      <w:r w:rsidRPr="000661E4">
        <w:rPr>
          <w:rFonts w:ascii="Times New Roman" w:hAnsi="Times New Roman" w:cs="Times New Roman"/>
          <w:u w:val="single"/>
        </w:rPr>
        <w:t>1</w:t>
      </w:r>
      <w:r>
        <w:rPr>
          <w:rFonts w:ascii="Times New Roman" w:hAnsi="Times New Roman" w:cs="Times New Roman"/>
          <w:u w:val="single"/>
        </w:rPr>
        <w:t>.</w:t>
      </w:r>
      <w:r w:rsidRPr="00C677D6">
        <w:rPr>
          <w:rFonts w:ascii="Times New Roman" w:hAnsi="Times New Roman" w:cs="Times New Roman"/>
          <w:u w:val="single"/>
        </w:rPr>
        <w:t>5.</w:t>
      </w:r>
      <w:r>
        <w:rPr>
          <w:rFonts w:ascii="Times New Roman" w:hAnsi="Times New Roman" w:cs="Times New Roman"/>
          <w:u w:val="single"/>
        </w:rPr>
        <w:t>4</w:t>
      </w:r>
      <w:r w:rsidRPr="00C677D6">
        <w:rPr>
          <w:rFonts w:ascii="Times New Roman" w:hAnsi="Times New Roman" w:cs="Times New Roman"/>
        </w:rPr>
        <w:tab/>
        <w:t>The Town shall evaluate capital improvements in accordance with the following criteria:</w:t>
      </w:r>
    </w:p>
    <w:p w:rsidR="001F24FC" w:rsidRPr="00F000D2" w:rsidRDefault="001F24FC" w:rsidP="001F24FC">
      <w:pPr>
        <w:ind w:firstLine="720"/>
        <w:jc w:val="both"/>
        <w:rPr>
          <w:rFonts w:ascii="Times New Roman" w:hAnsi="Times New Roman" w:cs="Times New Roman"/>
        </w:rPr>
      </w:pPr>
      <w:r w:rsidRPr="00F000D2">
        <w:rPr>
          <w:rFonts w:ascii="Times New Roman" w:hAnsi="Times New Roman" w:cs="Times New Roman"/>
        </w:rPr>
        <w:t>1.</w:t>
      </w:r>
      <w:r w:rsidRPr="00F000D2">
        <w:rPr>
          <w:rFonts w:ascii="Times New Roman" w:hAnsi="Times New Roman" w:cs="Times New Roman"/>
        </w:rPr>
        <w:tab/>
        <w:t>Consideration of the local budget impact;</w:t>
      </w:r>
    </w:p>
    <w:p w:rsidR="001F24FC" w:rsidRPr="00F000D2" w:rsidRDefault="001F24FC" w:rsidP="001F24FC">
      <w:pPr>
        <w:pStyle w:val="Quick1"/>
        <w:tabs>
          <w:tab w:val="left" w:pos="-1440"/>
          <w:tab w:val="num" w:pos="1440"/>
        </w:tabs>
        <w:jc w:val="both"/>
        <w:rPr>
          <w:rFonts w:ascii="Times New Roman" w:hAnsi="Times New Roman" w:cs="Times New Roman"/>
          <w:sz w:val="22"/>
          <w:szCs w:val="22"/>
        </w:rPr>
      </w:pPr>
      <w:r w:rsidRPr="00F000D2">
        <w:rPr>
          <w:rFonts w:ascii="Times New Roman" w:hAnsi="Times New Roman" w:cs="Times New Roman"/>
          <w:sz w:val="22"/>
          <w:szCs w:val="22"/>
        </w:rPr>
        <w:lastRenderedPageBreak/>
        <w:t>Locational needs based upon projected growth patterns; and</w:t>
      </w:r>
    </w:p>
    <w:p w:rsidR="001F24FC" w:rsidRPr="00F000D2" w:rsidRDefault="001F24FC" w:rsidP="001F24FC">
      <w:pPr>
        <w:ind w:firstLine="720"/>
        <w:jc w:val="both"/>
        <w:rPr>
          <w:rFonts w:ascii="Times New Roman" w:hAnsi="Times New Roman" w:cs="Times New Roman"/>
        </w:rPr>
      </w:pPr>
      <w:r w:rsidRPr="00F000D2">
        <w:rPr>
          <w:rFonts w:ascii="Times New Roman" w:hAnsi="Times New Roman" w:cs="Times New Roman"/>
        </w:rPr>
        <w:t>3.</w:t>
      </w:r>
      <w:r w:rsidRPr="00F000D2">
        <w:rPr>
          <w:rFonts w:ascii="Times New Roman" w:hAnsi="Times New Roman" w:cs="Times New Roman"/>
        </w:rPr>
        <w:tab/>
        <w:t>Financial feasibility.</w:t>
      </w:r>
    </w:p>
    <w:p w:rsidR="001F24FC" w:rsidRPr="00C677D6" w:rsidRDefault="001F24FC" w:rsidP="001F24FC">
      <w:pPr>
        <w:jc w:val="both"/>
        <w:rPr>
          <w:rFonts w:ascii="Times New Roman" w:hAnsi="Times New Roman" w:cs="Times New Roman"/>
        </w:rPr>
      </w:pPr>
    </w:p>
    <w:p w:rsidR="001F24FC" w:rsidRPr="00C677D6" w:rsidRDefault="001F24FC" w:rsidP="001F24FC">
      <w:pPr>
        <w:ind w:left="720" w:hanging="720"/>
        <w:jc w:val="both"/>
        <w:rPr>
          <w:rFonts w:ascii="Times New Roman" w:hAnsi="Times New Roman" w:cs="Times New Roman"/>
        </w:rPr>
      </w:pPr>
      <w:r w:rsidRPr="00C677D6">
        <w:rPr>
          <w:rFonts w:ascii="Times New Roman" w:hAnsi="Times New Roman" w:cs="Times New Roman"/>
          <w:u w:val="single"/>
        </w:rPr>
        <w:t>Policy CIE</w:t>
      </w:r>
      <w:r>
        <w:rPr>
          <w:rFonts w:ascii="Times New Roman" w:hAnsi="Times New Roman" w:cs="Times New Roman"/>
          <w:u w:val="single"/>
        </w:rPr>
        <w:t xml:space="preserve"> </w:t>
      </w:r>
      <w:r w:rsidRPr="001068D1">
        <w:rPr>
          <w:rFonts w:ascii="Times New Roman" w:hAnsi="Times New Roman" w:cs="Times New Roman"/>
          <w:u w:val="single"/>
        </w:rPr>
        <w:t>1.5.5</w:t>
      </w:r>
      <w:r w:rsidRPr="00C677D6">
        <w:rPr>
          <w:rFonts w:ascii="Times New Roman" w:hAnsi="Times New Roman" w:cs="Times New Roman"/>
        </w:rPr>
        <w:tab/>
        <w:t>The Town shall evaluate capital improvement projects on an annual basis during its budget review process and shall coordinate with other State agencies that provide public facilities within Lantana, including the South Florida Water Management District</w:t>
      </w:r>
      <w:r>
        <w:rPr>
          <w:rFonts w:ascii="Times New Roman" w:hAnsi="Times New Roman" w:cs="Times New Roman"/>
        </w:rPr>
        <w:t xml:space="preserve"> and its Lower East Coast Water Supply Plan Update</w:t>
      </w:r>
      <w:r w:rsidRPr="00C677D6">
        <w:rPr>
          <w:rFonts w:ascii="Times New Roman" w:hAnsi="Times New Roman" w:cs="Times New Roman"/>
        </w:rPr>
        <w:t>.</w:t>
      </w:r>
    </w:p>
    <w:p w:rsidR="001F24FC" w:rsidRPr="00C677D6" w:rsidRDefault="001F24FC" w:rsidP="001F24FC">
      <w:pPr>
        <w:ind w:hanging="720"/>
        <w:jc w:val="both"/>
        <w:rPr>
          <w:rFonts w:ascii="Times New Roman" w:hAnsi="Times New Roman" w:cs="Times New Roman"/>
        </w:rPr>
      </w:pPr>
    </w:p>
    <w:p w:rsidR="001F24FC" w:rsidRPr="00C677D6" w:rsidRDefault="001F24FC" w:rsidP="001F24FC">
      <w:pPr>
        <w:ind w:left="720" w:hanging="720"/>
        <w:jc w:val="both"/>
        <w:rPr>
          <w:rFonts w:ascii="Times New Roman" w:hAnsi="Times New Roman" w:cs="Times New Roman"/>
        </w:rPr>
      </w:pPr>
      <w:r w:rsidRPr="00C677D6">
        <w:rPr>
          <w:rFonts w:ascii="Times New Roman" w:hAnsi="Times New Roman" w:cs="Times New Roman"/>
          <w:u w:val="single"/>
        </w:rPr>
        <w:t>Policy CIE</w:t>
      </w:r>
      <w:r>
        <w:rPr>
          <w:rFonts w:ascii="Times New Roman" w:hAnsi="Times New Roman" w:cs="Times New Roman"/>
          <w:u w:val="single"/>
        </w:rPr>
        <w:t xml:space="preserve"> </w:t>
      </w:r>
      <w:r w:rsidRPr="000661E4">
        <w:rPr>
          <w:rFonts w:ascii="Times New Roman" w:hAnsi="Times New Roman" w:cs="Times New Roman"/>
          <w:u w:val="single"/>
        </w:rPr>
        <w:t>1</w:t>
      </w:r>
      <w:r>
        <w:rPr>
          <w:rFonts w:ascii="Times New Roman" w:hAnsi="Times New Roman" w:cs="Times New Roman"/>
          <w:u w:val="single"/>
        </w:rPr>
        <w:t>.</w:t>
      </w:r>
      <w:r w:rsidRPr="00C677D6">
        <w:rPr>
          <w:rFonts w:ascii="Times New Roman" w:hAnsi="Times New Roman" w:cs="Times New Roman"/>
          <w:u w:val="single"/>
        </w:rPr>
        <w:t>5.</w:t>
      </w:r>
      <w:r>
        <w:rPr>
          <w:rFonts w:ascii="Times New Roman" w:hAnsi="Times New Roman" w:cs="Times New Roman"/>
          <w:u w:val="single"/>
        </w:rPr>
        <w:t>6</w:t>
      </w:r>
      <w:r w:rsidRPr="00C677D6">
        <w:rPr>
          <w:rFonts w:ascii="Times New Roman" w:hAnsi="Times New Roman" w:cs="Times New Roman"/>
        </w:rPr>
        <w:tab/>
        <w:t xml:space="preserve">The Town shall include a report on the replacement and renewal of capital facilities during its annual budgetary process; at that time the </w:t>
      </w:r>
      <w:r>
        <w:rPr>
          <w:rFonts w:ascii="Times New Roman" w:hAnsi="Times New Roman" w:cs="Times New Roman"/>
        </w:rPr>
        <w:t>Five -</w:t>
      </w:r>
      <w:r w:rsidRPr="00C677D6">
        <w:rPr>
          <w:rFonts w:ascii="Times New Roman" w:hAnsi="Times New Roman" w:cs="Times New Roman"/>
        </w:rPr>
        <w:t xml:space="preserve"> year schedule of improvements as set forth on </w:t>
      </w:r>
      <w:r w:rsidRPr="00DB18FF">
        <w:rPr>
          <w:rFonts w:ascii="Times New Roman" w:hAnsi="Times New Roman" w:cs="Times New Roman"/>
        </w:rPr>
        <w:t xml:space="preserve">Table </w:t>
      </w:r>
      <w:r>
        <w:rPr>
          <w:rFonts w:ascii="Times New Roman" w:hAnsi="Times New Roman" w:cs="Times New Roman"/>
        </w:rPr>
        <w:t>CIE</w:t>
      </w:r>
      <w:r w:rsidRPr="00044ED1">
        <w:rPr>
          <w:rFonts w:ascii="Times New Roman" w:hAnsi="Times New Roman" w:cs="Times New Roman"/>
        </w:rPr>
        <w:noBreakHyphen/>
        <w:t>1</w:t>
      </w:r>
      <w:r w:rsidRPr="00C677D6">
        <w:rPr>
          <w:rFonts w:ascii="Times New Roman" w:hAnsi="Times New Roman" w:cs="Times New Roman"/>
        </w:rPr>
        <w:t xml:space="preserve"> shall be updated.</w:t>
      </w:r>
    </w:p>
    <w:p w:rsidR="001F24FC" w:rsidRPr="00C677D6" w:rsidRDefault="001F24FC" w:rsidP="001F24FC">
      <w:pPr>
        <w:jc w:val="both"/>
        <w:rPr>
          <w:rFonts w:ascii="Times New Roman" w:hAnsi="Times New Roman" w:cs="Times New Roman"/>
        </w:rPr>
      </w:pPr>
    </w:p>
    <w:p w:rsidR="001F24FC" w:rsidRPr="00F000D2" w:rsidRDefault="001F24FC" w:rsidP="001F24FC">
      <w:pPr>
        <w:ind w:left="720" w:hanging="720"/>
        <w:jc w:val="both"/>
        <w:rPr>
          <w:rFonts w:ascii="Times New Roman" w:hAnsi="Times New Roman" w:cs="Times New Roman"/>
          <w:strike/>
        </w:rPr>
      </w:pPr>
      <w:r w:rsidRPr="00C677D6">
        <w:rPr>
          <w:rFonts w:ascii="Times New Roman" w:hAnsi="Times New Roman" w:cs="Times New Roman"/>
          <w:u w:val="single"/>
        </w:rPr>
        <w:t>Policy CIE</w:t>
      </w:r>
      <w:r>
        <w:rPr>
          <w:rFonts w:ascii="Times New Roman" w:hAnsi="Times New Roman" w:cs="Times New Roman"/>
          <w:u w:val="single"/>
        </w:rPr>
        <w:t xml:space="preserve"> </w:t>
      </w:r>
      <w:r w:rsidRPr="000661E4">
        <w:rPr>
          <w:rFonts w:ascii="Times New Roman" w:hAnsi="Times New Roman" w:cs="Times New Roman"/>
          <w:u w:val="single"/>
        </w:rPr>
        <w:t>1</w:t>
      </w:r>
      <w:r>
        <w:rPr>
          <w:rFonts w:ascii="Times New Roman" w:hAnsi="Times New Roman" w:cs="Times New Roman"/>
          <w:u w:val="single"/>
        </w:rPr>
        <w:t>.</w:t>
      </w:r>
      <w:r w:rsidRPr="00C677D6">
        <w:rPr>
          <w:rFonts w:ascii="Times New Roman" w:hAnsi="Times New Roman" w:cs="Times New Roman"/>
          <w:u w:val="single"/>
        </w:rPr>
        <w:t>5.</w:t>
      </w:r>
      <w:r>
        <w:rPr>
          <w:rFonts w:ascii="Times New Roman" w:hAnsi="Times New Roman" w:cs="Times New Roman"/>
          <w:u w:val="single"/>
        </w:rPr>
        <w:t>7</w:t>
      </w:r>
      <w:r w:rsidRPr="00C677D6">
        <w:rPr>
          <w:rFonts w:ascii="Times New Roman" w:hAnsi="Times New Roman" w:cs="Times New Roman"/>
        </w:rPr>
        <w:tab/>
        <w:t xml:space="preserve">The Town of Lantana shall require the applicant for a Development Order or Development Permit to complete a "Level of Service Impact Statement".  This statement shall provide the required information regarding the potential impacts of a development on each level of service identified in </w:t>
      </w:r>
      <w:r w:rsidRPr="00E62F95">
        <w:rPr>
          <w:rFonts w:ascii="Times New Roman" w:hAnsi="Times New Roman" w:cs="Times New Roman"/>
        </w:rPr>
        <w:t xml:space="preserve">Policy </w:t>
      </w:r>
      <w:r w:rsidRPr="000661E4">
        <w:rPr>
          <w:rFonts w:ascii="Times New Roman" w:hAnsi="Times New Roman" w:cs="Times New Roman"/>
        </w:rPr>
        <w:t>CIE 1.</w:t>
      </w:r>
      <w:r w:rsidRPr="00E62F95">
        <w:rPr>
          <w:rFonts w:ascii="Times New Roman" w:hAnsi="Times New Roman" w:cs="Times New Roman"/>
        </w:rPr>
        <w:t>5.</w:t>
      </w:r>
      <w:r>
        <w:rPr>
          <w:rFonts w:ascii="Times New Roman" w:hAnsi="Times New Roman" w:cs="Times New Roman"/>
        </w:rPr>
        <w:t>2</w:t>
      </w:r>
      <w:r w:rsidRPr="00E62F95">
        <w:rPr>
          <w:rFonts w:ascii="Times New Roman" w:hAnsi="Times New Roman" w:cs="Times New Roman"/>
        </w:rPr>
        <w:t xml:space="preserve"> of this Element, and this required information shall be the basis of review for concurrency certifications</w:t>
      </w:r>
      <w:r w:rsidR="00FB7885">
        <w:rPr>
          <w:rFonts w:ascii="Times New Roman" w:hAnsi="Times New Roman" w:cs="Times New Roman"/>
        </w:rPr>
        <w:t>.</w:t>
      </w:r>
    </w:p>
    <w:p w:rsidR="001F24FC" w:rsidRPr="00C677D6" w:rsidRDefault="001F24FC" w:rsidP="001F24FC">
      <w:pPr>
        <w:jc w:val="both"/>
        <w:rPr>
          <w:rFonts w:ascii="Times New Roman" w:hAnsi="Times New Roman" w:cs="Times New Roman"/>
        </w:rPr>
      </w:pPr>
    </w:p>
    <w:p w:rsidR="001F24FC" w:rsidRPr="00C677D6" w:rsidRDefault="001F24FC" w:rsidP="001F24FC">
      <w:pPr>
        <w:ind w:left="720" w:hanging="720"/>
        <w:jc w:val="both"/>
        <w:rPr>
          <w:rFonts w:ascii="Times New Roman" w:hAnsi="Times New Roman" w:cs="Times New Roman"/>
        </w:rPr>
      </w:pPr>
      <w:r w:rsidRPr="00C677D6">
        <w:rPr>
          <w:rFonts w:ascii="Times New Roman" w:hAnsi="Times New Roman" w:cs="Times New Roman"/>
          <w:u w:val="single"/>
        </w:rPr>
        <w:t>Policy CIE</w:t>
      </w:r>
      <w:r>
        <w:rPr>
          <w:rFonts w:ascii="Times New Roman" w:hAnsi="Times New Roman" w:cs="Times New Roman"/>
          <w:u w:val="single"/>
        </w:rPr>
        <w:t xml:space="preserve"> </w:t>
      </w:r>
      <w:r w:rsidRPr="000661E4">
        <w:rPr>
          <w:rFonts w:ascii="Times New Roman" w:hAnsi="Times New Roman" w:cs="Times New Roman"/>
          <w:u w:val="single"/>
        </w:rPr>
        <w:t>1</w:t>
      </w:r>
      <w:r>
        <w:rPr>
          <w:rFonts w:ascii="Times New Roman" w:hAnsi="Times New Roman" w:cs="Times New Roman"/>
          <w:u w:val="single"/>
        </w:rPr>
        <w:t>.</w:t>
      </w:r>
      <w:r w:rsidRPr="00C677D6">
        <w:rPr>
          <w:rFonts w:ascii="Times New Roman" w:hAnsi="Times New Roman" w:cs="Times New Roman"/>
          <w:u w:val="single"/>
        </w:rPr>
        <w:t>5.</w:t>
      </w:r>
      <w:r>
        <w:rPr>
          <w:rFonts w:ascii="Times New Roman" w:hAnsi="Times New Roman" w:cs="Times New Roman"/>
          <w:u w:val="single"/>
        </w:rPr>
        <w:t>8</w:t>
      </w:r>
      <w:r w:rsidRPr="00C677D6">
        <w:rPr>
          <w:rFonts w:ascii="Times New Roman" w:hAnsi="Times New Roman" w:cs="Times New Roman"/>
        </w:rPr>
        <w:tab/>
        <w:t>Facilities and services that are needed to maintain minimum LOSs when the impacts of the development occur shall be considered to be in place when:</w:t>
      </w:r>
    </w:p>
    <w:p w:rsidR="001F24FC" w:rsidRPr="00C677D6" w:rsidRDefault="001F24FC" w:rsidP="001F24FC">
      <w:pPr>
        <w:jc w:val="both"/>
        <w:rPr>
          <w:rFonts w:ascii="Times New Roman" w:hAnsi="Times New Roman" w:cs="Times New Roman"/>
        </w:rPr>
      </w:pPr>
    </w:p>
    <w:p w:rsidR="001F24FC" w:rsidRDefault="001F24FC" w:rsidP="00AD79DA">
      <w:pPr>
        <w:pStyle w:val="QuickA"/>
        <w:numPr>
          <w:ilvl w:val="0"/>
          <w:numId w:val="13"/>
        </w:numPr>
        <w:tabs>
          <w:tab w:val="left" w:pos="-1440"/>
        </w:tabs>
        <w:jc w:val="both"/>
        <w:rPr>
          <w:rFonts w:ascii="Times New Roman" w:hAnsi="Times New Roman" w:cs="Times New Roman"/>
          <w:sz w:val="22"/>
          <w:szCs w:val="22"/>
        </w:rPr>
      </w:pPr>
      <w:r w:rsidRPr="00F000D2">
        <w:rPr>
          <w:rFonts w:ascii="Times New Roman" w:hAnsi="Times New Roman" w:cs="Times New Roman"/>
          <w:sz w:val="22"/>
          <w:szCs w:val="22"/>
        </w:rPr>
        <w:t>The construction of the facilities or provision of services is the subject of a binding and guaranteed contract with the Town of Lantana that is executed and guaranteed for the time the Development Order is issued; or</w:t>
      </w:r>
    </w:p>
    <w:p w:rsidR="00AD79DA" w:rsidRPr="00F000D2" w:rsidRDefault="00AD79DA" w:rsidP="00AD79DA">
      <w:pPr>
        <w:pStyle w:val="QuickA"/>
        <w:numPr>
          <w:ilvl w:val="0"/>
          <w:numId w:val="0"/>
        </w:numPr>
        <w:tabs>
          <w:tab w:val="left" w:pos="-1440"/>
        </w:tabs>
        <w:ind w:left="1440"/>
        <w:jc w:val="both"/>
        <w:rPr>
          <w:rFonts w:ascii="Times New Roman" w:hAnsi="Times New Roman" w:cs="Times New Roman"/>
          <w:sz w:val="22"/>
          <w:szCs w:val="22"/>
        </w:rPr>
      </w:pPr>
    </w:p>
    <w:p w:rsidR="001F24FC" w:rsidRPr="00F000D2" w:rsidRDefault="001F24FC" w:rsidP="001F24FC">
      <w:pPr>
        <w:tabs>
          <w:tab w:val="left" w:pos="-1440"/>
        </w:tabs>
        <w:ind w:left="1440" w:hanging="720"/>
        <w:jc w:val="both"/>
        <w:rPr>
          <w:rFonts w:ascii="Times New Roman" w:hAnsi="Times New Roman" w:cs="Times New Roman"/>
        </w:rPr>
      </w:pPr>
      <w:r w:rsidRPr="00F000D2">
        <w:rPr>
          <w:rFonts w:ascii="Times New Roman" w:hAnsi="Times New Roman" w:cs="Times New Roman"/>
        </w:rPr>
        <w:t>B.</w:t>
      </w:r>
      <w:r w:rsidRPr="00F000D2">
        <w:rPr>
          <w:rFonts w:ascii="Times New Roman" w:hAnsi="Times New Roman" w:cs="Times New Roman"/>
        </w:rPr>
        <w:tab/>
        <w:t>The phasing and construction of the improvements are made binding conditions of approval of the Development Order or Development Permit; or</w:t>
      </w:r>
    </w:p>
    <w:p w:rsidR="001F24FC" w:rsidRPr="00F000D2" w:rsidRDefault="001F24FC" w:rsidP="001F24FC">
      <w:pPr>
        <w:pStyle w:val="QuickA"/>
        <w:numPr>
          <w:ilvl w:val="0"/>
          <w:numId w:val="0"/>
        </w:numPr>
        <w:tabs>
          <w:tab w:val="left" w:pos="-1440"/>
        </w:tabs>
        <w:ind w:left="1440" w:hanging="720"/>
        <w:jc w:val="both"/>
        <w:rPr>
          <w:rFonts w:ascii="Times New Roman" w:hAnsi="Times New Roman" w:cs="Times New Roman"/>
          <w:sz w:val="22"/>
          <w:szCs w:val="22"/>
        </w:rPr>
      </w:pPr>
      <w:r w:rsidRPr="00F000D2">
        <w:rPr>
          <w:rFonts w:ascii="Times New Roman" w:hAnsi="Times New Roman" w:cs="Times New Roman"/>
          <w:sz w:val="22"/>
          <w:szCs w:val="22"/>
        </w:rPr>
        <w:t>C.</w:t>
      </w:r>
      <w:r w:rsidRPr="00F000D2">
        <w:rPr>
          <w:rFonts w:ascii="Times New Roman" w:hAnsi="Times New Roman" w:cs="Times New Roman"/>
          <w:sz w:val="22"/>
          <w:szCs w:val="22"/>
        </w:rPr>
        <w:tab/>
        <w:t>The necessary facilities or services are under construction and bonded at the time that the Development Order is issued; or D.</w:t>
      </w:r>
      <w:r w:rsidRPr="00F000D2">
        <w:rPr>
          <w:rFonts w:ascii="Times New Roman" w:hAnsi="Times New Roman" w:cs="Times New Roman"/>
          <w:sz w:val="22"/>
          <w:szCs w:val="22"/>
        </w:rPr>
        <w:tab/>
        <w:t>The necessary facilities and services are included in the Town of Lantana's Capital Improvement Annual Budget</w:t>
      </w:r>
      <w:r w:rsidRPr="00AD79DA">
        <w:rPr>
          <w:rFonts w:ascii="Times New Roman" w:hAnsi="Times New Roman" w:cs="Times New Roman"/>
          <w:strike/>
          <w:sz w:val="22"/>
          <w:szCs w:val="22"/>
        </w:rPr>
        <w:t xml:space="preserve">; </w:t>
      </w:r>
    </w:p>
    <w:p w:rsidR="001F24FC" w:rsidRPr="00C677D6" w:rsidRDefault="001F24FC" w:rsidP="001F24FC">
      <w:pPr>
        <w:jc w:val="both"/>
        <w:rPr>
          <w:rFonts w:ascii="Times New Roman" w:hAnsi="Times New Roman" w:cs="Times New Roman"/>
        </w:rPr>
      </w:pPr>
    </w:p>
    <w:p w:rsidR="000129B5" w:rsidRDefault="000129B5" w:rsidP="001F24FC">
      <w:pPr>
        <w:jc w:val="both"/>
        <w:rPr>
          <w:rFonts w:ascii="Times New Roman" w:hAnsi="Times New Roman" w:cs="Times New Roman"/>
          <w:strike/>
        </w:rPr>
      </w:pPr>
    </w:p>
    <w:p w:rsidR="000129B5" w:rsidRPr="002030A7" w:rsidRDefault="000129B5" w:rsidP="000129B5">
      <w:pPr>
        <w:jc w:val="both"/>
        <w:rPr>
          <w:rFonts w:ascii="Times New Roman" w:hAnsi="Times New Roman" w:cs="Times New Roman"/>
          <w:u w:val="single"/>
        </w:rPr>
      </w:pPr>
      <w:r w:rsidRPr="00C677D6">
        <w:rPr>
          <w:rFonts w:ascii="Times New Roman" w:hAnsi="Times New Roman" w:cs="Times New Roman"/>
          <w:u w:val="single"/>
        </w:rPr>
        <w:t>Policy CIE</w:t>
      </w:r>
      <w:r>
        <w:rPr>
          <w:rFonts w:ascii="Times New Roman" w:hAnsi="Times New Roman" w:cs="Times New Roman"/>
          <w:u w:val="single"/>
        </w:rPr>
        <w:t xml:space="preserve"> </w:t>
      </w:r>
      <w:r w:rsidRPr="000661E4">
        <w:rPr>
          <w:rFonts w:ascii="Times New Roman" w:hAnsi="Times New Roman" w:cs="Times New Roman"/>
          <w:u w:val="single"/>
        </w:rPr>
        <w:t>1</w:t>
      </w:r>
      <w:r>
        <w:rPr>
          <w:rFonts w:ascii="Times New Roman" w:hAnsi="Times New Roman" w:cs="Times New Roman"/>
          <w:u w:val="single"/>
        </w:rPr>
        <w:t>.</w:t>
      </w:r>
      <w:r w:rsidRPr="00C677D6">
        <w:rPr>
          <w:rFonts w:ascii="Times New Roman" w:hAnsi="Times New Roman" w:cs="Times New Roman"/>
          <w:u w:val="single"/>
        </w:rPr>
        <w:t>5.</w:t>
      </w:r>
      <w:r>
        <w:rPr>
          <w:rFonts w:ascii="Times New Roman" w:hAnsi="Times New Roman" w:cs="Times New Roman"/>
          <w:u w:val="single"/>
        </w:rPr>
        <w:t>9:</w:t>
      </w:r>
      <w:r w:rsidRPr="000129B5">
        <w:rPr>
          <w:rFonts w:ascii="Times New Roman" w:hAnsi="Times New Roman" w:cs="Times New Roman"/>
        </w:rPr>
        <w:t xml:space="preserve">   </w:t>
      </w:r>
      <w:r w:rsidRPr="002030A7">
        <w:rPr>
          <w:rFonts w:ascii="Times New Roman" w:hAnsi="Times New Roman" w:cs="Times New Roman"/>
          <w:u w:val="single"/>
        </w:rPr>
        <w:t xml:space="preserve">The Town shall incorporate the Palm Beach County School District Five Year Capital Improvement Schedule and as may be amended, as included in the Capital Improvement Element List of Tables under Table </w:t>
      </w:r>
      <w:r>
        <w:rPr>
          <w:rFonts w:ascii="Times New Roman" w:hAnsi="Times New Roman" w:cs="Times New Roman"/>
          <w:u w:val="single"/>
        </w:rPr>
        <w:t xml:space="preserve">CIE </w:t>
      </w:r>
      <w:r w:rsidRPr="002030A7">
        <w:rPr>
          <w:rFonts w:ascii="Times New Roman" w:hAnsi="Times New Roman" w:cs="Times New Roman"/>
          <w:u w:val="single"/>
        </w:rPr>
        <w:t xml:space="preserve">1. The Town shall have no obligation or responsibility for funding the School Board Capital Facilities Plan. </w:t>
      </w:r>
    </w:p>
    <w:p w:rsidR="001F24FC" w:rsidRPr="00C677D6" w:rsidRDefault="001F24FC" w:rsidP="001F24FC">
      <w:pPr>
        <w:jc w:val="both"/>
        <w:rPr>
          <w:rFonts w:ascii="Times New Roman" w:hAnsi="Times New Roman" w:cs="Times New Roman"/>
        </w:rPr>
      </w:pPr>
    </w:p>
    <w:p w:rsidR="001F24FC" w:rsidRPr="00C677D6" w:rsidRDefault="001F24FC" w:rsidP="001F24FC">
      <w:pPr>
        <w:jc w:val="both"/>
        <w:rPr>
          <w:rFonts w:ascii="Times New Roman" w:hAnsi="Times New Roman" w:cs="Times New Roman"/>
        </w:rPr>
      </w:pPr>
      <w:r w:rsidRPr="00C677D6">
        <w:rPr>
          <w:rFonts w:ascii="Times New Roman" w:hAnsi="Times New Roman" w:cs="Times New Roman"/>
          <w:u w:val="single"/>
        </w:rPr>
        <w:t>CAPITAL IMPROVEMENTS IMPLEMENTATION</w:t>
      </w:r>
    </w:p>
    <w:p w:rsidR="001F24FC" w:rsidRPr="00C677D6" w:rsidRDefault="001F24FC" w:rsidP="001F24FC">
      <w:pPr>
        <w:ind w:firstLine="720"/>
        <w:jc w:val="both"/>
        <w:rPr>
          <w:rFonts w:ascii="Times New Roman" w:hAnsi="Times New Roman" w:cs="Times New Roman"/>
        </w:rPr>
      </w:pPr>
      <w:r w:rsidRPr="00C677D6">
        <w:rPr>
          <w:rFonts w:ascii="Times New Roman" w:hAnsi="Times New Roman" w:cs="Times New Roman"/>
          <w:u w:val="single"/>
        </w:rPr>
        <w:t>Five</w:t>
      </w:r>
      <w:r w:rsidRPr="00C677D6">
        <w:rPr>
          <w:rFonts w:ascii="Times New Roman" w:hAnsi="Times New Roman" w:cs="Times New Roman"/>
          <w:u w:val="single"/>
        </w:rPr>
        <w:noBreakHyphen/>
        <w:t>Year Schedule of Improvements</w:t>
      </w:r>
    </w:p>
    <w:p w:rsidR="001F24FC" w:rsidRPr="00E62F95" w:rsidRDefault="001F24FC" w:rsidP="001F24FC">
      <w:pPr>
        <w:jc w:val="both"/>
        <w:rPr>
          <w:rFonts w:ascii="Times New Roman" w:hAnsi="Times New Roman" w:cs="Times New Roman"/>
        </w:rPr>
      </w:pPr>
      <w:r w:rsidRPr="00C677D6">
        <w:rPr>
          <w:rFonts w:ascii="Times New Roman" w:hAnsi="Times New Roman" w:cs="Times New Roman"/>
        </w:rPr>
        <w:t>The Five</w:t>
      </w:r>
      <w:r w:rsidRPr="00C677D6">
        <w:rPr>
          <w:rFonts w:ascii="Times New Roman" w:hAnsi="Times New Roman" w:cs="Times New Roman"/>
        </w:rPr>
        <w:noBreakHyphen/>
        <w:t xml:space="preserve">Year Schedule of Improvements </w:t>
      </w:r>
      <w:r w:rsidRPr="00712CC0">
        <w:rPr>
          <w:rFonts w:ascii="Times New Roman" w:hAnsi="Times New Roman" w:cs="Times New Roman"/>
        </w:rPr>
        <w:t xml:space="preserve">(see Table </w:t>
      </w:r>
      <w:r>
        <w:rPr>
          <w:rFonts w:ascii="Times New Roman" w:hAnsi="Times New Roman" w:cs="Times New Roman"/>
        </w:rPr>
        <w:t>CIE 1</w:t>
      </w:r>
      <w:r w:rsidRPr="00712CC0">
        <w:rPr>
          <w:rFonts w:ascii="Times New Roman" w:hAnsi="Times New Roman" w:cs="Times New Roman"/>
        </w:rPr>
        <w:t>)</w:t>
      </w:r>
      <w:r w:rsidRPr="00C677D6">
        <w:rPr>
          <w:rFonts w:ascii="Times New Roman" w:hAnsi="Times New Roman" w:cs="Times New Roman"/>
        </w:rPr>
        <w:t xml:space="preserve"> is the mechanism by which the Town can effectively stage the timing, location, projected cost, and revenue sources for the capital improvements</w:t>
      </w:r>
      <w:r>
        <w:rPr>
          <w:rFonts w:ascii="Times New Roman" w:hAnsi="Times New Roman" w:cs="Times New Roman"/>
        </w:rPr>
        <w:t xml:space="preserve"> </w:t>
      </w:r>
      <w:r w:rsidRPr="00C677D6">
        <w:rPr>
          <w:rFonts w:ascii="Times New Roman" w:hAnsi="Times New Roman" w:cs="Times New Roman"/>
        </w:rPr>
        <w:t>derived from the other comprehensive plan elements, in support of the Future Land Use Element.  The Five</w:t>
      </w:r>
      <w:r w:rsidRPr="00C677D6">
        <w:rPr>
          <w:rFonts w:ascii="Times New Roman" w:hAnsi="Times New Roman" w:cs="Times New Roman"/>
        </w:rPr>
        <w:noBreakHyphen/>
        <w:t xml:space="preserve">Year Schedule of Improvements has been used to document the "economic feasibility" of the Town's Comprehensive Plan, based upon the </w:t>
      </w:r>
      <w:r w:rsidRPr="00E62F95">
        <w:rPr>
          <w:rFonts w:ascii="Times New Roman" w:hAnsi="Times New Roman" w:cs="Times New Roman"/>
        </w:rPr>
        <w:t>"Goal, Objectives and Policies".</w:t>
      </w:r>
    </w:p>
    <w:p w:rsidR="001F24FC" w:rsidRPr="00E62F95" w:rsidRDefault="001F24FC" w:rsidP="001F24FC">
      <w:pPr>
        <w:ind w:firstLine="720"/>
        <w:jc w:val="both"/>
        <w:rPr>
          <w:rFonts w:ascii="Times New Roman" w:hAnsi="Times New Roman" w:cs="Times New Roman"/>
        </w:rPr>
      </w:pPr>
      <w:r w:rsidRPr="00E62F95">
        <w:rPr>
          <w:rFonts w:ascii="Times New Roman" w:hAnsi="Times New Roman" w:cs="Times New Roman"/>
          <w:u w:val="single"/>
        </w:rPr>
        <w:t>Implementation, Monitoring, and Evaluation</w:t>
      </w:r>
    </w:p>
    <w:p w:rsidR="001F24FC" w:rsidRPr="00E62F95" w:rsidRDefault="001F24FC" w:rsidP="001F24FC">
      <w:pPr>
        <w:jc w:val="both"/>
        <w:rPr>
          <w:rFonts w:ascii="Times New Roman" w:hAnsi="Times New Roman" w:cs="Times New Roman"/>
        </w:rPr>
      </w:pPr>
      <w:r w:rsidRPr="00E62F95">
        <w:rPr>
          <w:rFonts w:ascii="Times New Roman" w:hAnsi="Times New Roman" w:cs="Times New Roman"/>
        </w:rPr>
        <w:t xml:space="preserve">The role of monitoring and evaluation is vital to the effectiveness of any planning program and particularly for the Capital Improvements Element. This is largely because the Town's revenue and expenditure streams are subject to fluctuations in the market and economy.  It is the behavior of these streams which will be used to predict fiscal trends in order to maintain the Town's adopted level of service standards for public facilities.  Therefore, the Capital Improvements Element will be reviewed on an annual basis to </w:t>
      </w:r>
      <w:r>
        <w:rPr>
          <w:rFonts w:ascii="Times New Roman" w:hAnsi="Times New Roman" w:cs="Times New Roman"/>
        </w:rPr>
        <w:t>ensure</w:t>
      </w:r>
      <w:r w:rsidRPr="00E62F95">
        <w:rPr>
          <w:rFonts w:ascii="Times New Roman" w:hAnsi="Times New Roman" w:cs="Times New Roman"/>
        </w:rPr>
        <w:t xml:space="preserve"> that required fiscal resources are available to provide public facilities needed to support adopted LOS standards.</w:t>
      </w:r>
    </w:p>
    <w:p w:rsidR="001F24FC" w:rsidRPr="00E62F95" w:rsidRDefault="001F24FC" w:rsidP="001F24FC">
      <w:pPr>
        <w:jc w:val="both"/>
        <w:rPr>
          <w:rFonts w:ascii="Times New Roman" w:hAnsi="Times New Roman" w:cs="Times New Roman"/>
        </w:rPr>
      </w:pPr>
    </w:p>
    <w:p w:rsidR="001F24FC" w:rsidRPr="00E62F95" w:rsidRDefault="001F24FC" w:rsidP="001F24FC">
      <w:pPr>
        <w:jc w:val="both"/>
        <w:rPr>
          <w:rFonts w:ascii="Times New Roman" w:hAnsi="Times New Roman" w:cs="Times New Roman"/>
        </w:rPr>
      </w:pPr>
      <w:r w:rsidRPr="00E62F95">
        <w:rPr>
          <w:rFonts w:ascii="Times New Roman" w:hAnsi="Times New Roman" w:cs="Times New Roman"/>
        </w:rPr>
        <w:t>The annual review will be the responsibility of the Capital Improvements Coordinating Committee.  Any revisions and/or amendments to the Five</w:t>
      </w:r>
      <w:r w:rsidRPr="00E62F95">
        <w:rPr>
          <w:rFonts w:ascii="Times New Roman" w:hAnsi="Times New Roman" w:cs="Times New Roman"/>
        </w:rPr>
        <w:noBreakHyphen/>
        <w:t>Year Schedule of Improvements shall be made at that time.  The review will include the following considerations, and will include an examination of these considerations in order to determine their continued appropriateness:</w:t>
      </w:r>
    </w:p>
    <w:p w:rsidR="001F24FC" w:rsidRPr="00E62F95" w:rsidRDefault="001F24FC" w:rsidP="001F24FC">
      <w:pPr>
        <w:ind w:left="2160" w:right="1440" w:hanging="720"/>
        <w:jc w:val="both"/>
        <w:rPr>
          <w:rFonts w:ascii="Times New Roman" w:hAnsi="Times New Roman" w:cs="Times New Roman"/>
        </w:rPr>
      </w:pPr>
      <w:r w:rsidRPr="00E62F95">
        <w:rPr>
          <w:rFonts w:ascii="Times New Roman" w:hAnsi="Times New Roman" w:cs="Times New Roman"/>
        </w:rPr>
        <w:t>1.</w:t>
      </w:r>
      <w:r w:rsidRPr="00E62F95">
        <w:rPr>
          <w:rFonts w:ascii="Times New Roman" w:hAnsi="Times New Roman" w:cs="Times New Roman"/>
        </w:rPr>
        <w:tab/>
        <w:t>any corrections, updates, and modifications concerning costs; revenue sources; acceptance of facilities pursuant to dedications which are consistent with the element; or the date of construction of any facility enumerated in the element;</w:t>
      </w:r>
    </w:p>
    <w:p w:rsidR="001F24FC" w:rsidRPr="00E62F95" w:rsidRDefault="001F24FC" w:rsidP="001F24FC">
      <w:pPr>
        <w:ind w:left="2160" w:right="1440" w:hanging="720"/>
        <w:jc w:val="both"/>
        <w:rPr>
          <w:rFonts w:ascii="Times New Roman" w:hAnsi="Times New Roman" w:cs="Times New Roman"/>
        </w:rPr>
      </w:pPr>
      <w:r w:rsidRPr="00E62F95">
        <w:rPr>
          <w:rFonts w:ascii="Times New Roman" w:hAnsi="Times New Roman" w:cs="Times New Roman"/>
        </w:rPr>
        <w:t>2.</w:t>
      </w:r>
      <w:r w:rsidRPr="00E62F95">
        <w:rPr>
          <w:rFonts w:ascii="Times New Roman" w:hAnsi="Times New Roman" w:cs="Times New Roman"/>
        </w:rPr>
        <w:tab/>
        <w:t>the Capital Improvement Element's consistency with the other elements and its support of the Future Land Use Element;</w:t>
      </w:r>
    </w:p>
    <w:p w:rsidR="001F24FC" w:rsidRPr="00E62F95" w:rsidRDefault="001F24FC" w:rsidP="001F24FC">
      <w:pPr>
        <w:ind w:left="2160" w:right="1440" w:hanging="720"/>
        <w:jc w:val="both"/>
        <w:rPr>
          <w:rFonts w:ascii="Times New Roman" w:hAnsi="Times New Roman" w:cs="Times New Roman"/>
        </w:rPr>
      </w:pPr>
      <w:r w:rsidRPr="00E62F95">
        <w:rPr>
          <w:rFonts w:ascii="Times New Roman" w:hAnsi="Times New Roman" w:cs="Times New Roman"/>
        </w:rPr>
        <w:t>3.</w:t>
      </w:r>
      <w:r w:rsidRPr="00E62F95">
        <w:rPr>
          <w:rFonts w:ascii="Times New Roman" w:hAnsi="Times New Roman" w:cs="Times New Roman"/>
        </w:rPr>
        <w:tab/>
        <w:t>the Town's ability to provide public facilities and services within the urban service area in order to determine any need for boundary modification or adjustment;</w:t>
      </w:r>
    </w:p>
    <w:p w:rsidR="001F24FC" w:rsidRPr="00E62F95" w:rsidRDefault="001F24FC" w:rsidP="001F24FC">
      <w:pPr>
        <w:ind w:left="2160" w:right="1440" w:hanging="720"/>
        <w:jc w:val="both"/>
        <w:rPr>
          <w:rFonts w:ascii="Times New Roman" w:hAnsi="Times New Roman" w:cs="Times New Roman"/>
        </w:rPr>
      </w:pPr>
      <w:r w:rsidRPr="00E62F95">
        <w:rPr>
          <w:rFonts w:ascii="Times New Roman" w:hAnsi="Times New Roman" w:cs="Times New Roman"/>
        </w:rPr>
        <w:t>4.</w:t>
      </w:r>
      <w:r w:rsidRPr="00E62F95">
        <w:rPr>
          <w:rFonts w:ascii="Times New Roman" w:hAnsi="Times New Roman" w:cs="Times New Roman"/>
        </w:rPr>
        <w:tab/>
        <w:t>the priority assignment of existing public facility deficiencies;</w:t>
      </w:r>
    </w:p>
    <w:p w:rsidR="001F24FC" w:rsidRPr="00E62F95" w:rsidRDefault="001F24FC" w:rsidP="001F24FC">
      <w:pPr>
        <w:ind w:left="2160" w:right="1440" w:hanging="720"/>
        <w:jc w:val="both"/>
        <w:rPr>
          <w:rFonts w:ascii="Times New Roman" w:hAnsi="Times New Roman" w:cs="Times New Roman"/>
        </w:rPr>
      </w:pPr>
      <w:r w:rsidRPr="00E62F95">
        <w:rPr>
          <w:rFonts w:ascii="Times New Roman" w:hAnsi="Times New Roman" w:cs="Times New Roman"/>
        </w:rPr>
        <w:t>5.</w:t>
      </w:r>
      <w:r w:rsidRPr="00E62F95">
        <w:rPr>
          <w:rFonts w:ascii="Times New Roman" w:hAnsi="Times New Roman" w:cs="Times New Roman"/>
        </w:rPr>
        <w:tab/>
        <w:t>the Town's progress in meeting those needs determined to be existing deficiencies;</w:t>
      </w:r>
    </w:p>
    <w:p w:rsidR="001F24FC" w:rsidRPr="00E62F95" w:rsidRDefault="001F24FC" w:rsidP="001F24FC">
      <w:pPr>
        <w:ind w:left="2160" w:right="1440" w:hanging="720"/>
        <w:jc w:val="both"/>
        <w:rPr>
          <w:rFonts w:ascii="Times New Roman" w:hAnsi="Times New Roman" w:cs="Times New Roman"/>
        </w:rPr>
      </w:pPr>
      <w:r w:rsidRPr="00E62F95">
        <w:rPr>
          <w:rFonts w:ascii="Times New Roman" w:hAnsi="Times New Roman" w:cs="Times New Roman"/>
        </w:rPr>
        <w:lastRenderedPageBreak/>
        <w:t>6.</w:t>
      </w:r>
      <w:r w:rsidRPr="00E62F95">
        <w:rPr>
          <w:rFonts w:ascii="Times New Roman" w:hAnsi="Times New Roman" w:cs="Times New Roman"/>
        </w:rPr>
        <w:tab/>
        <w:t xml:space="preserve">the criteria used to evaluate capital improvement projects in order to </w:t>
      </w:r>
      <w:r>
        <w:rPr>
          <w:rFonts w:ascii="Times New Roman" w:hAnsi="Times New Roman" w:cs="Times New Roman"/>
        </w:rPr>
        <w:t>ensure</w:t>
      </w:r>
      <w:r w:rsidRPr="00E62F95">
        <w:rPr>
          <w:rFonts w:ascii="Times New Roman" w:hAnsi="Times New Roman" w:cs="Times New Roman"/>
        </w:rPr>
        <w:t xml:space="preserve"> that projects are being ranked in their appropriate order of priority;</w:t>
      </w:r>
    </w:p>
    <w:p w:rsidR="001F24FC" w:rsidRPr="00E62F95" w:rsidRDefault="001F24FC" w:rsidP="001F24FC">
      <w:pPr>
        <w:ind w:left="2160" w:right="1440" w:hanging="720"/>
        <w:jc w:val="both"/>
        <w:rPr>
          <w:rFonts w:ascii="Times New Roman" w:hAnsi="Times New Roman" w:cs="Times New Roman"/>
        </w:rPr>
      </w:pPr>
      <w:r w:rsidRPr="00E62F95">
        <w:rPr>
          <w:rFonts w:ascii="Times New Roman" w:hAnsi="Times New Roman" w:cs="Times New Roman"/>
        </w:rPr>
        <w:t>7.</w:t>
      </w:r>
      <w:r w:rsidRPr="00E62F95">
        <w:rPr>
          <w:rFonts w:ascii="Times New Roman" w:hAnsi="Times New Roman" w:cs="Times New Roman"/>
        </w:rPr>
        <w:tab/>
        <w:t>the Town's effectiveness in maintaining the adopted LOS standards;</w:t>
      </w:r>
    </w:p>
    <w:p w:rsidR="001F24FC" w:rsidRPr="00E62F95" w:rsidRDefault="001F24FC" w:rsidP="001F24FC">
      <w:pPr>
        <w:ind w:left="2160" w:right="1440" w:hanging="720"/>
        <w:jc w:val="both"/>
        <w:rPr>
          <w:rFonts w:ascii="Times New Roman" w:hAnsi="Times New Roman" w:cs="Times New Roman"/>
        </w:rPr>
      </w:pPr>
      <w:r w:rsidRPr="00E62F95">
        <w:rPr>
          <w:rFonts w:ascii="Times New Roman" w:hAnsi="Times New Roman" w:cs="Times New Roman"/>
        </w:rPr>
        <w:t>8.</w:t>
      </w:r>
      <w:r w:rsidRPr="00E62F95">
        <w:rPr>
          <w:rFonts w:ascii="Times New Roman" w:hAnsi="Times New Roman" w:cs="Times New Roman"/>
        </w:rPr>
        <w:tab/>
        <w:t>the Town's effectiveness in reviewing the impacts of plans and programs of state agencies and water management districts that provide public facilities within the County's jurisdiction;</w:t>
      </w:r>
    </w:p>
    <w:p w:rsidR="001F24FC" w:rsidRPr="00E62F95" w:rsidRDefault="001F24FC" w:rsidP="001F24FC">
      <w:pPr>
        <w:ind w:left="2160" w:right="1440" w:hanging="720"/>
        <w:jc w:val="both"/>
        <w:rPr>
          <w:rFonts w:ascii="Times New Roman" w:hAnsi="Times New Roman" w:cs="Times New Roman"/>
        </w:rPr>
      </w:pPr>
      <w:r w:rsidRPr="00E62F95">
        <w:rPr>
          <w:rFonts w:ascii="Times New Roman" w:hAnsi="Times New Roman" w:cs="Times New Roman"/>
        </w:rPr>
        <w:t>9.</w:t>
      </w:r>
      <w:r w:rsidRPr="00E62F95">
        <w:rPr>
          <w:rFonts w:ascii="Times New Roman" w:hAnsi="Times New Roman" w:cs="Times New Roman"/>
        </w:rPr>
        <w:tab/>
        <w:t>the effectiveness of impact fees, and mandatory dedications or fees in lieu of, for assessing new development, a pro rata share of the improvement costs which they generate;</w:t>
      </w:r>
    </w:p>
    <w:p w:rsidR="001F24FC" w:rsidRPr="00E62F95" w:rsidRDefault="001F24FC" w:rsidP="001F24FC">
      <w:pPr>
        <w:ind w:left="2160" w:right="720" w:hanging="720"/>
        <w:jc w:val="both"/>
        <w:rPr>
          <w:rFonts w:ascii="Times New Roman" w:hAnsi="Times New Roman" w:cs="Times New Roman"/>
        </w:rPr>
      </w:pPr>
      <w:r w:rsidRPr="00E62F95">
        <w:rPr>
          <w:rFonts w:ascii="Times New Roman" w:hAnsi="Times New Roman" w:cs="Times New Roman"/>
        </w:rPr>
        <w:t>10.</w:t>
      </w:r>
      <w:r w:rsidRPr="00E62F95">
        <w:rPr>
          <w:rFonts w:ascii="Times New Roman" w:hAnsi="Times New Roman" w:cs="Times New Roman"/>
        </w:rPr>
        <w:tab/>
        <w:t>the impacts of special districts and any regional facility and service provision upon the County's ability to maintain its adopted LOS standards;</w:t>
      </w:r>
    </w:p>
    <w:p w:rsidR="001F24FC" w:rsidRPr="00E62F95" w:rsidRDefault="001F24FC" w:rsidP="001F24FC">
      <w:pPr>
        <w:ind w:left="2160" w:right="720" w:hanging="720"/>
        <w:jc w:val="both"/>
        <w:rPr>
          <w:rFonts w:ascii="Times New Roman" w:hAnsi="Times New Roman" w:cs="Times New Roman"/>
        </w:rPr>
      </w:pPr>
      <w:r w:rsidRPr="00E62F95">
        <w:rPr>
          <w:rFonts w:ascii="Times New Roman" w:hAnsi="Times New Roman" w:cs="Times New Roman"/>
        </w:rPr>
        <w:t>11.</w:t>
      </w:r>
      <w:r w:rsidRPr="00E62F95">
        <w:rPr>
          <w:rFonts w:ascii="Times New Roman" w:hAnsi="Times New Roman" w:cs="Times New Roman"/>
        </w:rPr>
        <w:tab/>
        <w:t>efforts made to secure grants or private funds, whenever available, to finance the provision of capital improvements;</w:t>
      </w:r>
    </w:p>
    <w:p w:rsidR="001F24FC" w:rsidRPr="00E62F95" w:rsidRDefault="001F24FC" w:rsidP="001F24FC">
      <w:pPr>
        <w:ind w:left="2160" w:right="1440" w:hanging="720"/>
        <w:jc w:val="both"/>
        <w:rPr>
          <w:rFonts w:ascii="Times New Roman" w:hAnsi="Times New Roman" w:cs="Times New Roman"/>
        </w:rPr>
      </w:pPr>
      <w:r w:rsidRPr="00E62F95">
        <w:rPr>
          <w:rFonts w:ascii="Times New Roman" w:hAnsi="Times New Roman" w:cs="Times New Roman"/>
        </w:rPr>
        <w:t>12.</w:t>
      </w:r>
      <w:r w:rsidRPr="00E62F95">
        <w:rPr>
          <w:rFonts w:ascii="Times New Roman" w:hAnsi="Times New Roman" w:cs="Times New Roman"/>
        </w:rPr>
        <w:tab/>
        <w:t>the transfer of any unexpended account balances;</w:t>
      </w:r>
    </w:p>
    <w:p w:rsidR="001F24FC" w:rsidRPr="00E62F95" w:rsidRDefault="001F24FC" w:rsidP="001F24FC">
      <w:pPr>
        <w:ind w:left="2160" w:right="1440" w:hanging="720"/>
        <w:jc w:val="both"/>
        <w:rPr>
          <w:rFonts w:ascii="Times New Roman" w:hAnsi="Times New Roman" w:cs="Times New Roman"/>
        </w:rPr>
      </w:pPr>
      <w:r w:rsidRPr="00E62F95">
        <w:rPr>
          <w:rFonts w:ascii="Times New Roman" w:hAnsi="Times New Roman" w:cs="Times New Roman"/>
        </w:rPr>
        <w:t>13.</w:t>
      </w:r>
      <w:r w:rsidRPr="00E62F95">
        <w:rPr>
          <w:rFonts w:ascii="Times New Roman" w:hAnsi="Times New Roman" w:cs="Times New Roman"/>
        </w:rPr>
        <w:tab/>
        <w:t>the criteria used to evaluate proposed plan amendments and requests for new development or redevelopment; and</w:t>
      </w:r>
    </w:p>
    <w:p w:rsidR="00F000D2" w:rsidRDefault="001F24FC" w:rsidP="001F24FC">
      <w:pPr>
        <w:ind w:left="2160" w:right="1440" w:hanging="720"/>
        <w:jc w:val="both"/>
        <w:rPr>
          <w:rFonts w:ascii="Times New Roman" w:hAnsi="Times New Roman" w:cs="Times New Roman"/>
        </w:rPr>
      </w:pPr>
      <w:r w:rsidRPr="00E62F95">
        <w:rPr>
          <w:rFonts w:ascii="Times New Roman" w:hAnsi="Times New Roman" w:cs="Times New Roman"/>
        </w:rPr>
        <w:t>14.</w:t>
      </w:r>
      <w:r w:rsidRPr="00E62F95">
        <w:rPr>
          <w:rFonts w:ascii="Times New Roman" w:hAnsi="Times New Roman" w:cs="Times New Roman"/>
        </w:rPr>
        <w:tab/>
        <w:t>capital improvements needed for the latter part of the planning period, for inclusion in the Five</w:t>
      </w:r>
      <w:r w:rsidRPr="00E62F95">
        <w:rPr>
          <w:rFonts w:ascii="Times New Roman" w:hAnsi="Times New Roman" w:cs="Times New Roman"/>
        </w:rPr>
        <w:noBreakHyphen/>
        <w:t>Year Schedule of Improvements.</w:t>
      </w:r>
    </w:p>
    <w:p w:rsidR="001F24FC" w:rsidRPr="00466E24" w:rsidRDefault="00F000D2" w:rsidP="00834DC3">
      <w:pPr>
        <w:spacing w:line="259" w:lineRule="auto"/>
        <w:rPr>
          <w:rFonts w:ascii="Times New Roman" w:hAnsi="Times New Roman" w:cs="Times New Roman"/>
        </w:rPr>
      </w:pPr>
      <w:r>
        <w:rPr>
          <w:rFonts w:ascii="Times New Roman" w:hAnsi="Times New Roman" w:cs="Times New Roman"/>
        </w:rPr>
        <w:br w:type="page"/>
      </w:r>
      <w:r w:rsidR="001F24FC">
        <w:rPr>
          <w:noProof/>
        </w:rPr>
        <w:lastRenderedPageBreak/>
        <mc:AlternateContent>
          <mc:Choice Requires="wpg">
            <w:drawing>
              <wp:anchor distT="0" distB="0" distL="114300" distR="114300" simplePos="0" relativeHeight="251675648" behindDoc="0" locked="0" layoutInCell="1" allowOverlap="1">
                <wp:simplePos x="0" y="0"/>
                <wp:positionH relativeFrom="column">
                  <wp:posOffset>922020</wp:posOffset>
                </wp:positionH>
                <wp:positionV relativeFrom="paragraph">
                  <wp:posOffset>-8255</wp:posOffset>
                </wp:positionV>
                <wp:extent cx="7353300" cy="6017260"/>
                <wp:effectExtent l="0" t="0" r="0" b="2540"/>
                <wp:wrapNone/>
                <wp:docPr id="116"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53300" cy="6017260"/>
                          <a:chOff x="9" y="9"/>
                          <a:chExt cx="11580" cy="9476"/>
                        </a:xfrm>
                      </wpg:grpSpPr>
                      <wps:wsp>
                        <wps:cNvPr id="117" name="Rectangle 126"/>
                        <wps:cNvSpPr>
                          <a:spLocks noChangeArrowheads="1"/>
                        </wps:cNvSpPr>
                        <wps:spPr bwMode="auto">
                          <a:xfrm>
                            <a:off x="9" y="6712"/>
                            <a:ext cx="11564" cy="1913"/>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 name="Rectangle 127"/>
                        <wps:cNvSpPr>
                          <a:spLocks noChangeArrowheads="1"/>
                        </wps:cNvSpPr>
                        <wps:spPr bwMode="auto">
                          <a:xfrm>
                            <a:off x="6652" y="8857"/>
                            <a:ext cx="2402" cy="236"/>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 name="Rectangle 128"/>
                        <wps:cNvSpPr>
                          <a:spLocks noChangeArrowheads="1"/>
                        </wps:cNvSpPr>
                        <wps:spPr bwMode="auto">
                          <a:xfrm>
                            <a:off x="2211" y="9"/>
                            <a:ext cx="67"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885" w:rsidRDefault="00FB7885" w:rsidP="001F24FC">
                              <w:r>
                                <w:rPr>
                                  <w:rFonts w:ascii="Arial" w:hAnsi="Arial" w:cs="Arial"/>
                                  <w:b/>
                                  <w:bCs/>
                                  <w:color w:val="000000"/>
                                </w:rPr>
                                <w:t xml:space="preserve">                                                     </w:t>
                              </w:r>
                            </w:p>
                          </w:txbxContent>
                        </wps:txbx>
                        <wps:bodyPr rot="0" vert="horz" wrap="none" lIns="0" tIns="0" rIns="0" bIns="0" anchor="t" anchorCtr="0" upright="1">
                          <a:spAutoFit/>
                        </wps:bodyPr>
                      </wps:wsp>
                      <wps:wsp>
                        <wps:cNvPr id="120" name="Rectangle 129"/>
                        <wps:cNvSpPr>
                          <a:spLocks noChangeArrowheads="1"/>
                        </wps:cNvSpPr>
                        <wps:spPr bwMode="auto">
                          <a:xfrm>
                            <a:off x="5596" y="11"/>
                            <a:ext cx="1150" cy="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885" w:rsidRDefault="00FB7885" w:rsidP="001F24FC">
                              <w:r>
                                <w:rPr>
                                  <w:rFonts w:ascii="Times New Roman" w:hAnsi="Times New Roman" w:cs="Times New Roman"/>
                                  <w:b/>
                                  <w:bCs/>
                                  <w:color w:val="000000"/>
                                </w:rPr>
                                <w:t>Table CIE 1</w:t>
                              </w:r>
                            </w:p>
                          </w:txbxContent>
                        </wps:txbx>
                        <wps:bodyPr rot="0" vert="horz" wrap="none" lIns="0" tIns="0" rIns="0" bIns="0" anchor="t" anchorCtr="0" upright="1">
                          <a:spAutoFit/>
                        </wps:bodyPr>
                      </wps:wsp>
                      <wps:wsp>
                        <wps:cNvPr id="121" name="Rectangle 130"/>
                        <wps:cNvSpPr>
                          <a:spLocks noChangeArrowheads="1"/>
                        </wps:cNvSpPr>
                        <wps:spPr bwMode="auto">
                          <a:xfrm>
                            <a:off x="1250" y="275"/>
                            <a:ext cx="67"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885" w:rsidRDefault="00FB7885" w:rsidP="001F24FC">
                              <w:r>
                                <w:rPr>
                                  <w:rFonts w:ascii="Arial" w:hAnsi="Arial" w:cs="Arial"/>
                                  <w:b/>
                                  <w:bCs/>
                                  <w:color w:val="000000"/>
                                </w:rPr>
                                <w:t xml:space="preserve">                          </w:t>
                              </w:r>
                            </w:p>
                          </w:txbxContent>
                        </wps:txbx>
                        <wps:bodyPr rot="0" vert="horz" wrap="none" lIns="0" tIns="0" rIns="0" bIns="0" anchor="t" anchorCtr="0" upright="1">
                          <a:spAutoFit/>
                        </wps:bodyPr>
                      </wps:wsp>
                      <wps:wsp>
                        <wps:cNvPr id="122" name="Rectangle 131"/>
                        <wps:cNvSpPr>
                          <a:spLocks noChangeArrowheads="1"/>
                        </wps:cNvSpPr>
                        <wps:spPr bwMode="auto">
                          <a:xfrm>
                            <a:off x="2911" y="277"/>
                            <a:ext cx="5904" cy="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885" w:rsidRDefault="00FB7885" w:rsidP="001F24FC">
                              <w:r>
                                <w:rPr>
                                  <w:rFonts w:ascii="Times New Roman" w:hAnsi="Times New Roman" w:cs="Times New Roman"/>
                                  <w:b/>
                                  <w:bCs/>
                                  <w:color w:val="000000"/>
                                </w:rPr>
                                <w:t xml:space="preserve">  FIVE-YEAR SCHEDULE OF CAPITAL IMPROVEMENTS</w:t>
                              </w:r>
                            </w:p>
                          </w:txbxContent>
                        </wps:txbx>
                        <wps:bodyPr rot="0" vert="horz" wrap="none" lIns="0" tIns="0" rIns="0" bIns="0" anchor="t" anchorCtr="0" upright="1">
                          <a:spAutoFit/>
                        </wps:bodyPr>
                      </wps:wsp>
                      <wps:wsp>
                        <wps:cNvPr id="123" name="Rectangle 132"/>
                        <wps:cNvSpPr>
                          <a:spLocks noChangeArrowheads="1"/>
                        </wps:cNvSpPr>
                        <wps:spPr bwMode="auto">
                          <a:xfrm>
                            <a:off x="319" y="639"/>
                            <a:ext cx="623"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885" w:rsidRDefault="00FB7885" w:rsidP="001F24FC">
                              <w:r>
                                <w:rPr>
                                  <w:rFonts w:ascii="Arial" w:hAnsi="Arial" w:cs="Arial"/>
                                  <w:b/>
                                  <w:bCs/>
                                  <w:color w:val="000000"/>
                                  <w:sz w:val="16"/>
                                  <w:szCs w:val="16"/>
                                </w:rPr>
                                <w:t>Division</w:t>
                              </w:r>
                            </w:p>
                          </w:txbxContent>
                        </wps:txbx>
                        <wps:bodyPr rot="0" vert="horz" wrap="none" lIns="0" tIns="0" rIns="0" bIns="0" anchor="t" anchorCtr="0" upright="1">
                          <a:spAutoFit/>
                        </wps:bodyPr>
                      </wps:wsp>
                      <wps:wsp>
                        <wps:cNvPr id="124" name="Rectangle 133"/>
                        <wps:cNvSpPr>
                          <a:spLocks noChangeArrowheads="1"/>
                        </wps:cNvSpPr>
                        <wps:spPr bwMode="auto">
                          <a:xfrm>
                            <a:off x="1510" y="639"/>
                            <a:ext cx="391"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885" w:rsidRDefault="00FB7885" w:rsidP="001F24FC">
                              <w:r>
                                <w:rPr>
                                  <w:rFonts w:ascii="Arial" w:hAnsi="Arial" w:cs="Arial"/>
                                  <w:b/>
                                  <w:bCs/>
                                  <w:color w:val="000000"/>
                                  <w:sz w:val="16"/>
                                  <w:szCs w:val="16"/>
                                </w:rPr>
                                <w:t>Fund</w:t>
                              </w:r>
                            </w:p>
                          </w:txbxContent>
                        </wps:txbx>
                        <wps:bodyPr rot="0" vert="horz" wrap="none" lIns="0" tIns="0" rIns="0" bIns="0" anchor="t" anchorCtr="0" upright="1">
                          <a:spAutoFit/>
                        </wps:bodyPr>
                      </wps:wsp>
                      <wps:wsp>
                        <wps:cNvPr id="125" name="Rectangle 134"/>
                        <wps:cNvSpPr>
                          <a:spLocks noChangeArrowheads="1"/>
                        </wps:cNvSpPr>
                        <wps:spPr bwMode="auto">
                          <a:xfrm>
                            <a:off x="3075" y="639"/>
                            <a:ext cx="1468"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885" w:rsidRDefault="00FB7885" w:rsidP="001F24FC">
                              <w:r>
                                <w:rPr>
                                  <w:rFonts w:ascii="Arial" w:hAnsi="Arial" w:cs="Arial"/>
                                  <w:b/>
                                  <w:bCs/>
                                  <w:color w:val="000000"/>
                                  <w:sz w:val="16"/>
                                  <w:szCs w:val="16"/>
                                </w:rPr>
                                <w:t>Project Description</w:t>
                              </w:r>
                            </w:p>
                          </w:txbxContent>
                        </wps:txbx>
                        <wps:bodyPr rot="0" vert="horz" wrap="none" lIns="0" tIns="0" rIns="0" bIns="0" anchor="t" anchorCtr="0" upright="1">
                          <a:spAutoFit/>
                        </wps:bodyPr>
                      </wps:wsp>
                      <wps:wsp>
                        <wps:cNvPr id="126" name="Rectangle 135"/>
                        <wps:cNvSpPr>
                          <a:spLocks noChangeArrowheads="1"/>
                        </wps:cNvSpPr>
                        <wps:spPr bwMode="auto">
                          <a:xfrm>
                            <a:off x="5703" y="639"/>
                            <a:ext cx="659"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885" w:rsidRDefault="00FB7885" w:rsidP="001F24FC">
                              <w:r>
                                <w:rPr>
                                  <w:rFonts w:ascii="Arial" w:hAnsi="Arial" w:cs="Arial"/>
                                  <w:b/>
                                  <w:bCs/>
                                  <w:color w:val="000000"/>
                                  <w:sz w:val="16"/>
                                  <w:szCs w:val="16"/>
                                </w:rPr>
                                <w:t>FY 08-09</w:t>
                              </w:r>
                            </w:p>
                          </w:txbxContent>
                        </wps:txbx>
                        <wps:bodyPr rot="0" vert="horz" wrap="none" lIns="0" tIns="0" rIns="0" bIns="0" anchor="t" anchorCtr="0" upright="1">
                          <a:spAutoFit/>
                        </wps:bodyPr>
                      </wps:wsp>
                      <wps:wsp>
                        <wps:cNvPr id="127" name="Rectangle 136"/>
                        <wps:cNvSpPr>
                          <a:spLocks noChangeArrowheads="1"/>
                        </wps:cNvSpPr>
                        <wps:spPr bwMode="auto">
                          <a:xfrm>
                            <a:off x="6684" y="639"/>
                            <a:ext cx="659"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885" w:rsidRDefault="00FB7885" w:rsidP="001F24FC">
                              <w:r>
                                <w:rPr>
                                  <w:rFonts w:ascii="Arial" w:hAnsi="Arial" w:cs="Arial"/>
                                  <w:b/>
                                  <w:bCs/>
                                  <w:color w:val="000000"/>
                                  <w:sz w:val="16"/>
                                  <w:szCs w:val="16"/>
                                </w:rPr>
                                <w:t>FY 09-10</w:t>
                              </w:r>
                            </w:p>
                          </w:txbxContent>
                        </wps:txbx>
                        <wps:bodyPr rot="0" vert="horz" wrap="none" lIns="0" tIns="0" rIns="0" bIns="0" anchor="t" anchorCtr="0" upright="1">
                          <a:spAutoFit/>
                        </wps:bodyPr>
                      </wps:wsp>
                      <wps:wsp>
                        <wps:cNvPr id="128" name="Rectangle 137"/>
                        <wps:cNvSpPr>
                          <a:spLocks noChangeArrowheads="1"/>
                        </wps:cNvSpPr>
                        <wps:spPr bwMode="auto">
                          <a:xfrm>
                            <a:off x="7884" y="639"/>
                            <a:ext cx="659"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885" w:rsidRDefault="00FB7885" w:rsidP="001F24FC">
                              <w:r>
                                <w:rPr>
                                  <w:rFonts w:ascii="Arial" w:hAnsi="Arial" w:cs="Arial"/>
                                  <w:b/>
                                  <w:bCs/>
                                  <w:color w:val="000000"/>
                                  <w:sz w:val="16"/>
                                  <w:szCs w:val="16"/>
                                </w:rPr>
                                <w:t>FY 10-11</w:t>
                              </w:r>
                            </w:p>
                          </w:txbxContent>
                        </wps:txbx>
                        <wps:bodyPr rot="0" vert="horz" wrap="none" lIns="0" tIns="0" rIns="0" bIns="0" anchor="t" anchorCtr="0" upright="1">
                          <a:spAutoFit/>
                        </wps:bodyPr>
                      </wps:wsp>
                      <wps:wsp>
                        <wps:cNvPr id="129" name="Rectangle 138"/>
                        <wps:cNvSpPr>
                          <a:spLocks noChangeArrowheads="1"/>
                        </wps:cNvSpPr>
                        <wps:spPr bwMode="auto">
                          <a:xfrm>
                            <a:off x="9084" y="639"/>
                            <a:ext cx="659"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885" w:rsidRDefault="00FB7885" w:rsidP="001F24FC">
                              <w:r>
                                <w:rPr>
                                  <w:rFonts w:ascii="Arial" w:hAnsi="Arial" w:cs="Arial"/>
                                  <w:b/>
                                  <w:bCs/>
                                  <w:color w:val="000000"/>
                                  <w:sz w:val="16"/>
                                  <w:szCs w:val="16"/>
                                </w:rPr>
                                <w:t>FY 11-12</w:t>
                              </w:r>
                            </w:p>
                          </w:txbxContent>
                        </wps:txbx>
                        <wps:bodyPr rot="0" vert="horz" wrap="none" lIns="0" tIns="0" rIns="0" bIns="0" anchor="t" anchorCtr="0" upright="1">
                          <a:spAutoFit/>
                        </wps:bodyPr>
                      </wps:wsp>
                      <wps:wsp>
                        <wps:cNvPr id="130" name="Rectangle 139"/>
                        <wps:cNvSpPr>
                          <a:spLocks noChangeArrowheads="1"/>
                        </wps:cNvSpPr>
                        <wps:spPr bwMode="auto">
                          <a:xfrm>
                            <a:off x="10314" y="639"/>
                            <a:ext cx="659"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885" w:rsidRDefault="00FB7885" w:rsidP="001F24FC">
                              <w:r>
                                <w:rPr>
                                  <w:rFonts w:ascii="Arial" w:hAnsi="Arial" w:cs="Arial"/>
                                  <w:b/>
                                  <w:bCs/>
                                  <w:color w:val="000000"/>
                                  <w:sz w:val="16"/>
                                  <w:szCs w:val="16"/>
                                </w:rPr>
                                <w:t>FY 12-13</w:t>
                              </w:r>
                            </w:p>
                          </w:txbxContent>
                        </wps:txbx>
                        <wps:bodyPr rot="0" vert="horz" wrap="none" lIns="0" tIns="0" rIns="0" bIns="0" anchor="t" anchorCtr="0" upright="1">
                          <a:spAutoFit/>
                        </wps:bodyPr>
                      </wps:wsp>
                      <wps:wsp>
                        <wps:cNvPr id="131" name="Rectangle 140"/>
                        <wps:cNvSpPr>
                          <a:spLocks noChangeArrowheads="1"/>
                        </wps:cNvSpPr>
                        <wps:spPr bwMode="auto">
                          <a:xfrm>
                            <a:off x="5703" y="873"/>
                            <a:ext cx="658"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885" w:rsidRDefault="00FB7885" w:rsidP="001F24FC">
                              <w:r>
                                <w:rPr>
                                  <w:rFonts w:ascii="Arial" w:hAnsi="Arial" w:cs="Arial"/>
                                  <w:b/>
                                  <w:bCs/>
                                  <w:color w:val="000000"/>
                                  <w:sz w:val="16"/>
                                  <w:szCs w:val="16"/>
                                </w:rPr>
                                <w:t>(current)</w:t>
                              </w:r>
                            </w:p>
                          </w:txbxContent>
                        </wps:txbx>
                        <wps:bodyPr rot="0" vert="horz" wrap="none" lIns="0" tIns="0" rIns="0" bIns="0" anchor="t" anchorCtr="0" upright="1">
                          <a:spAutoFit/>
                        </wps:bodyPr>
                      </wps:wsp>
                      <wps:wsp>
                        <wps:cNvPr id="132" name="Rectangle 141"/>
                        <wps:cNvSpPr>
                          <a:spLocks noChangeArrowheads="1"/>
                        </wps:cNvSpPr>
                        <wps:spPr bwMode="auto">
                          <a:xfrm>
                            <a:off x="41" y="1099"/>
                            <a:ext cx="1014"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885" w:rsidRDefault="00FB7885" w:rsidP="001F24FC">
                              <w:r>
                                <w:rPr>
                                  <w:rFonts w:ascii="Arial" w:hAnsi="Arial" w:cs="Arial"/>
                                  <w:b/>
                                  <w:bCs/>
                                  <w:color w:val="000000"/>
                                  <w:sz w:val="16"/>
                                  <w:szCs w:val="16"/>
                                </w:rPr>
                                <w:t xml:space="preserve">Public Works                                                                                                                                                                                                                                                                                                                                    </w:t>
                              </w:r>
                            </w:p>
                          </w:txbxContent>
                        </wps:txbx>
                        <wps:bodyPr rot="0" vert="horz" wrap="none" lIns="0" tIns="0" rIns="0" bIns="0" anchor="t" anchorCtr="0" upright="1">
                          <a:spAutoFit/>
                        </wps:bodyPr>
                      </wps:wsp>
                      <wps:wsp>
                        <wps:cNvPr id="133" name="Rectangle 142"/>
                        <wps:cNvSpPr>
                          <a:spLocks noChangeArrowheads="1"/>
                        </wps:cNvSpPr>
                        <wps:spPr bwMode="auto">
                          <a:xfrm>
                            <a:off x="41" y="1346"/>
                            <a:ext cx="934"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885" w:rsidRDefault="00FB7885" w:rsidP="001F24FC">
                              <w:r>
                                <w:rPr>
                                  <w:rFonts w:ascii="Arial" w:hAnsi="Arial" w:cs="Arial"/>
                                  <w:color w:val="000000"/>
                                  <w:sz w:val="16"/>
                                  <w:szCs w:val="16"/>
                                </w:rPr>
                                <w:t>Public Works</w:t>
                              </w:r>
                            </w:p>
                          </w:txbxContent>
                        </wps:txbx>
                        <wps:bodyPr rot="0" vert="horz" wrap="none" lIns="0" tIns="0" rIns="0" bIns="0" anchor="t" anchorCtr="0" upright="1">
                          <a:spAutoFit/>
                        </wps:bodyPr>
                      </wps:wsp>
                      <wps:wsp>
                        <wps:cNvPr id="134" name="Rectangle 143"/>
                        <wps:cNvSpPr>
                          <a:spLocks noChangeArrowheads="1"/>
                        </wps:cNvSpPr>
                        <wps:spPr bwMode="auto">
                          <a:xfrm>
                            <a:off x="1241" y="1346"/>
                            <a:ext cx="570"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885" w:rsidRDefault="00FB7885" w:rsidP="001F24FC">
                              <w:r>
                                <w:rPr>
                                  <w:rFonts w:ascii="Arial" w:hAnsi="Arial" w:cs="Arial"/>
                                  <w:color w:val="000000"/>
                                  <w:sz w:val="16"/>
                                  <w:szCs w:val="16"/>
                                </w:rPr>
                                <w:t>General</w:t>
                              </w:r>
                            </w:p>
                          </w:txbxContent>
                        </wps:txbx>
                        <wps:bodyPr rot="0" vert="horz" wrap="none" lIns="0" tIns="0" rIns="0" bIns="0" anchor="t" anchorCtr="0" upright="1">
                          <a:spAutoFit/>
                        </wps:bodyPr>
                      </wps:wsp>
                      <wps:wsp>
                        <wps:cNvPr id="135" name="Rectangle 144"/>
                        <wps:cNvSpPr>
                          <a:spLocks noChangeArrowheads="1"/>
                        </wps:cNvSpPr>
                        <wps:spPr bwMode="auto">
                          <a:xfrm>
                            <a:off x="2201" y="1335"/>
                            <a:ext cx="2491"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885" w:rsidRDefault="00FB7885" w:rsidP="001F24FC">
                              <w:r>
                                <w:rPr>
                                  <w:rFonts w:ascii="Arial" w:hAnsi="Arial" w:cs="Arial"/>
                                  <w:color w:val="000000"/>
                                  <w:sz w:val="16"/>
                                  <w:szCs w:val="16"/>
                                </w:rPr>
                                <w:t>Replace 1999 Knuckel boom crane</w:t>
                              </w:r>
                            </w:p>
                          </w:txbxContent>
                        </wps:txbx>
                        <wps:bodyPr rot="0" vert="horz" wrap="none" lIns="0" tIns="0" rIns="0" bIns="0" anchor="t" anchorCtr="0" upright="1">
                          <a:spAutoFit/>
                        </wps:bodyPr>
                      </wps:wsp>
                      <wps:wsp>
                        <wps:cNvPr id="136" name="Rectangle 145"/>
                        <wps:cNvSpPr>
                          <a:spLocks noChangeArrowheads="1"/>
                        </wps:cNvSpPr>
                        <wps:spPr bwMode="auto">
                          <a:xfrm>
                            <a:off x="8530" y="1335"/>
                            <a:ext cx="534"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885" w:rsidRDefault="00FB7885" w:rsidP="001F24FC">
                              <w:r>
                                <w:rPr>
                                  <w:rFonts w:ascii="Arial" w:hAnsi="Arial" w:cs="Arial"/>
                                  <w:color w:val="000000"/>
                                  <w:sz w:val="16"/>
                                  <w:szCs w:val="16"/>
                                </w:rPr>
                                <w:t>130000</w:t>
                              </w:r>
                            </w:p>
                          </w:txbxContent>
                        </wps:txbx>
                        <wps:bodyPr rot="0" vert="horz" wrap="none" lIns="0" tIns="0" rIns="0" bIns="0" anchor="t" anchorCtr="0" upright="1">
                          <a:spAutoFit/>
                        </wps:bodyPr>
                      </wps:wsp>
                      <wps:wsp>
                        <wps:cNvPr id="137" name="Rectangle 146"/>
                        <wps:cNvSpPr>
                          <a:spLocks noChangeArrowheads="1"/>
                        </wps:cNvSpPr>
                        <wps:spPr bwMode="auto">
                          <a:xfrm>
                            <a:off x="41" y="1581"/>
                            <a:ext cx="934"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885" w:rsidRDefault="00FB7885" w:rsidP="001F24FC">
                              <w:r>
                                <w:rPr>
                                  <w:rFonts w:ascii="Arial" w:hAnsi="Arial" w:cs="Arial"/>
                                  <w:color w:val="000000"/>
                                  <w:sz w:val="16"/>
                                  <w:szCs w:val="16"/>
                                </w:rPr>
                                <w:t>Public Works</w:t>
                              </w:r>
                            </w:p>
                          </w:txbxContent>
                        </wps:txbx>
                        <wps:bodyPr rot="0" vert="horz" wrap="none" lIns="0" tIns="0" rIns="0" bIns="0" anchor="t" anchorCtr="0" upright="1">
                          <a:spAutoFit/>
                        </wps:bodyPr>
                      </wps:wsp>
                      <wps:wsp>
                        <wps:cNvPr id="138" name="Rectangle 147"/>
                        <wps:cNvSpPr>
                          <a:spLocks noChangeArrowheads="1"/>
                        </wps:cNvSpPr>
                        <wps:spPr bwMode="auto">
                          <a:xfrm>
                            <a:off x="1241" y="1581"/>
                            <a:ext cx="1032"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885" w:rsidRDefault="00FB7885" w:rsidP="001F24FC">
                              <w:r>
                                <w:rPr>
                                  <w:rFonts w:ascii="Arial" w:hAnsi="Arial" w:cs="Arial"/>
                                  <w:color w:val="000000"/>
                                  <w:sz w:val="16"/>
                                  <w:szCs w:val="16"/>
                                </w:rPr>
                                <w:t>Transportation</w:t>
                              </w:r>
                            </w:p>
                          </w:txbxContent>
                        </wps:txbx>
                        <wps:bodyPr rot="0" vert="horz" wrap="none" lIns="0" tIns="0" rIns="0" bIns="0" anchor="t" anchorCtr="0" upright="1">
                          <a:spAutoFit/>
                        </wps:bodyPr>
                      </wps:wsp>
                      <wps:wsp>
                        <wps:cNvPr id="139" name="Rectangle 148"/>
                        <wps:cNvSpPr>
                          <a:spLocks noChangeArrowheads="1"/>
                        </wps:cNvSpPr>
                        <wps:spPr bwMode="auto">
                          <a:xfrm>
                            <a:off x="2201" y="1569"/>
                            <a:ext cx="1824"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885" w:rsidRDefault="00FB7885" w:rsidP="001F24FC">
                              <w:r>
                                <w:rPr>
                                  <w:rFonts w:ascii="Arial" w:hAnsi="Arial" w:cs="Arial"/>
                                  <w:color w:val="000000"/>
                                  <w:sz w:val="16"/>
                                  <w:szCs w:val="16"/>
                                </w:rPr>
                                <w:t>Purchase Street Sweeper</w:t>
                              </w:r>
                            </w:p>
                          </w:txbxContent>
                        </wps:txbx>
                        <wps:bodyPr rot="0" vert="horz" wrap="none" lIns="0" tIns="0" rIns="0" bIns="0" anchor="t" anchorCtr="0" upright="1">
                          <a:spAutoFit/>
                        </wps:bodyPr>
                      </wps:wsp>
                      <wps:wsp>
                        <wps:cNvPr id="140" name="Rectangle 149"/>
                        <wps:cNvSpPr>
                          <a:spLocks noChangeArrowheads="1"/>
                        </wps:cNvSpPr>
                        <wps:spPr bwMode="auto">
                          <a:xfrm>
                            <a:off x="9759" y="1569"/>
                            <a:ext cx="534"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885" w:rsidRDefault="00FB7885" w:rsidP="001F24FC">
                              <w:r>
                                <w:rPr>
                                  <w:rFonts w:ascii="Arial" w:hAnsi="Arial" w:cs="Arial"/>
                                  <w:color w:val="000000"/>
                                  <w:sz w:val="16"/>
                                  <w:szCs w:val="16"/>
                                </w:rPr>
                                <w:t>135000</w:t>
                              </w:r>
                            </w:p>
                          </w:txbxContent>
                        </wps:txbx>
                        <wps:bodyPr rot="0" vert="horz" wrap="none" lIns="0" tIns="0" rIns="0" bIns="0" anchor="t" anchorCtr="0" upright="1">
                          <a:spAutoFit/>
                        </wps:bodyPr>
                      </wps:wsp>
                      <wps:wsp>
                        <wps:cNvPr id="141" name="Rectangle 150"/>
                        <wps:cNvSpPr>
                          <a:spLocks noChangeArrowheads="1"/>
                        </wps:cNvSpPr>
                        <wps:spPr bwMode="auto">
                          <a:xfrm>
                            <a:off x="41" y="1815"/>
                            <a:ext cx="934"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885" w:rsidRDefault="00FB7885" w:rsidP="001F24FC">
                              <w:r>
                                <w:rPr>
                                  <w:rFonts w:ascii="Arial" w:hAnsi="Arial" w:cs="Arial"/>
                                  <w:color w:val="000000"/>
                                  <w:sz w:val="16"/>
                                  <w:szCs w:val="16"/>
                                </w:rPr>
                                <w:t>Public Works</w:t>
                              </w:r>
                            </w:p>
                          </w:txbxContent>
                        </wps:txbx>
                        <wps:bodyPr rot="0" vert="horz" wrap="none" lIns="0" tIns="0" rIns="0" bIns="0" anchor="t" anchorCtr="0" upright="1">
                          <a:spAutoFit/>
                        </wps:bodyPr>
                      </wps:wsp>
                      <wps:wsp>
                        <wps:cNvPr id="142" name="Rectangle 151"/>
                        <wps:cNvSpPr>
                          <a:spLocks noChangeArrowheads="1"/>
                        </wps:cNvSpPr>
                        <wps:spPr bwMode="auto">
                          <a:xfrm>
                            <a:off x="1241" y="1815"/>
                            <a:ext cx="570"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885" w:rsidRDefault="00FB7885" w:rsidP="001F24FC">
                              <w:r>
                                <w:rPr>
                                  <w:rFonts w:ascii="Arial" w:hAnsi="Arial" w:cs="Arial"/>
                                  <w:color w:val="000000"/>
                                  <w:sz w:val="16"/>
                                  <w:szCs w:val="16"/>
                                </w:rPr>
                                <w:t>General</w:t>
                              </w:r>
                            </w:p>
                          </w:txbxContent>
                        </wps:txbx>
                        <wps:bodyPr rot="0" vert="horz" wrap="none" lIns="0" tIns="0" rIns="0" bIns="0" anchor="t" anchorCtr="0" upright="1">
                          <a:spAutoFit/>
                        </wps:bodyPr>
                      </wps:wsp>
                      <wps:wsp>
                        <wps:cNvPr id="143" name="Rectangle 152"/>
                        <wps:cNvSpPr>
                          <a:spLocks noChangeArrowheads="1"/>
                        </wps:cNvSpPr>
                        <wps:spPr bwMode="auto">
                          <a:xfrm>
                            <a:off x="2201" y="1804"/>
                            <a:ext cx="2259"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885" w:rsidRDefault="00FB7885" w:rsidP="001F24FC">
                              <w:r>
                                <w:rPr>
                                  <w:rFonts w:ascii="Arial" w:hAnsi="Arial" w:cs="Arial"/>
                                  <w:color w:val="000000"/>
                                  <w:sz w:val="16"/>
                                  <w:szCs w:val="16"/>
                                </w:rPr>
                                <w:t>Replace 17 year old dump truck</w:t>
                              </w:r>
                            </w:p>
                          </w:txbxContent>
                        </wps:txbx>
                        <wps:bodyPr rot="0" vert="horz" wrap="none" lIns="0" tIns="0" rIns="0" bIns="0" anchor="t" anchorCtr="0" upright="1">
                          <a:spAutoFit/>
                        </wps:bodyPr>
                      </wps:wsp>
                      <wps:wsp>
                        <wps:cNvPr id="144" name="Rectangle 153"/>
                        <wps:cNvSpPr>
                          <a:spLocks noChangeArrowheads="1"/>
                        </wps:cNvSpPr>
                        <wps:spPr bwMode="auto">
                          <a:xfrm>
                            <a:off x="7330" y="1804"/>
                            <a:ext cx="534"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885" w:rsidRDefault="00FB7885" w:rsidP="001F24FC">
                              <w:r>
                                <w:rPr>
                                  <w:rFonts w:ascii="Arial" w:hAnsi="Arial" w:cs="Arial"/>
                                  <w:color w:val="000000"/>
                                  <w:sz w:val="16"/>
                                  <w:szCs w:val="16"/>
                                </w:rPr>
                                <w:t>120000</w:t>
                              </w:r>
                            </w:p>
                          </w:txbxContent>
                        </wps:txbx>
                        <wps:bodyPr rot="0" vert="horz" wrap="none" lIns="0" tIns="0" rIns="0" bIns="0" anchor="t" anchorCtr="0" upright="1">
                          <a:spAutoFit/>
                        </wps:bodyPr>
                      </wps:wsp>
                      <wps:wsp>
                        <wps:cNvPr id="145" name="Rectangle 154"/>
                        <wps:cNvSpPr>
                          <a:spLocks noChangeArrowheads="1"/>
                        </wps:cNvSpPr>
                        <wps:spPr bwMode="auto">
                          <a:xfrm>
                            <a:off x="41" y="2049"/>
                            <a:ext cx="934"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885" w:rsidRDefault="00FB7885" w:rsidP="001F24FC">
                              <w:r>
                                <w:rPr>
                                  <w:rFonts w:ascii="Arial" w:hAnsi="Arial" w:cs="Arial"/>
                                  <w:color w:val="000000"/>
                                  <w:sz w:val="16"/>
                                  <w:szCs w:val="16"/>
                                </w:rPr>
                                <w:t>Public Works</w:t>
                              </w:r>
                            </w:p>
                          </w:txbxContent>
                        </wps:txbx>
                        <wps:bodyPr rot="0" vert="horz" wrap="none" lIns="0" tIns="0" rIns="0" bIns="0" anchor="t" anchorCtr="0" upright="1">
                          <a:spAutoFit/>
                        </wps:bodyPr>
                      </wps:wsp>
                      <wps:wsp>
                        <wps:cNvPr id="146" name="Rectangle 155"/>
                        <wps:cNvSpPr>
                          <a:spLocks noChangeArrowheads="1"/>
                        </wps:cNvSpPr>
                        <wps:spPr bwMode="auto">
                          <a:xfrm>
                            <a:off x="1241" y="2049"/>
                            <a:ext cx="1032"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885" w:rsidRDefault="00FB7885" w:rsidP="001F24FC">
                              <w:r>
                                <w:rPr>
                                  <w:rFonts w:ascii="Arial" w:hAnsi="Arial" w:cs="Arial"/>
                                  <w:color w:val="000000"/>
                                  <w:sz w:val="16"/>
                                  <w:szCs w:val="16"/>
                                </w:rPr>
                                <w:t>Transportation</w:t>
                              </w:r>
                            </w:p>
                          </w:txbxContent>
                        </wps:txbx>
                        <wps:bodyPr rot="0" vert="horz" wrap="none" lIns="0" tIns="0" rIns="0" bIns="0" anchor="t" anchorCtr="0" upright="1">
                          <a:spAutoFit/>
                        </wps:bodyPr>
                      </wps:wsp>
                      <wps:wsp>
                        <wps:cNvPr id="147" name="Rectangle 156"/>
                        <wps:cNvSpPr>
                          <a:spLocks noChangeArrowheads="1"/>
                        </wps:cNvSpPr>
                        <wps:spPr bwMode="auto">
                          <a:xfrm>
                            <a:off x="2201" y="2038"/>
                            <a:ext cx="2740"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885" w:rsidRDefault="00FB7885" w:rsidP="001F24FC">
                              <w:r>
                                <w:rPr>
                                  <w:rFonts w:ascii="Arial" w:hAnsi="Arial" w:cs="Arial"/>
                                  <w:color w:val="000000"/>
                                  <w:sz w:val="16"/>
                                  <w:szCs w:val="16"/>
                                </w:rPr>
                                <w:t>Purchase Trailer mounted arrow board</w:t>
                              </w:r>
                            </w:p>
                          </w:txbxContent>
                        </wps:txbx>
                        <wps:bodyPr rot="0" vert="horz" wrap="none" lIns="0" tIns="0" rIns="0" bIns="0" anchor="t" anchorCtr="0" upright="1">
                          <a:spAutoFit/>
                        </wps:bodyPr>
                      </wps:wsp>
                      <wps:wsp>
                        <wps:cNvPr id="148" name="Rectangle 157"/>
                        <wps:cNvSpPr>
                          <a:spLocks noChangeArrowheads="1"/>
                        </wps:cNvSpPr>
                        <wps:spPr bwMode="auto">
                          <a:xfrm>
                            <a:off x="11133" y="2038"/>
                            <a:ext cx="445"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885" w:rsidRDefault="00FB7885" w:rsidP="001F24FC">
                              <w:r>
                                <w:rPr>
                                  <w:rFonts w:ascii="Arial" w:hAnsi="Arial" w:cs="Arial"/>
                                  <w:color w:val="000000"/>
                                  <w:sz w:val="16"/>
                                  <w:szCs w:val="16"/>
                                </w:rPr>
                                <w:t>15000</w:t>
                              </w:r>
                            </w:p>
                          </w:txbxContent>
                        </wps:txbx>
                        <wps:bodyPr rot="0" vert="horz" wrap="none" lIns="0" tIns="0" rIns="0" bIns="0" anchor="t" anchorCtr="0" upright="1">
                          <a:spAutoFit/>
                        </wps:bodyPr>
                      </wps:wsp>
                      <wps:wsp>
                        <wps:cNvPr id="149" name="Rectangle 158"/>
                        <wps:cNvSpPr>
                          <a:spLocks noChangeArrowheads="1"/>
                        </wps:cNvSpPr>
                        <wps:spPr bwMode="auto">
                          <a:xfrm>
                            <a:off x="41" y="2284"/>
                            <a:ext cx="1138"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885" w:rsidRDefault="00FB7885" w:rsidP="001F24FC">
                              <w:r>
                                <w:rPr>
                                  <w:rFonts w:ascii="Arial" w:hAnsi="Arial" w:cs="Arial"/>
                                  <w:color w:val="000000"/>
                                  <w:sz w:val="16"/>
                                  <w:szCs w:val="16"/>
                                </w:rPr>
                                <w:t>Water/Wastewtr</w:t>
                              </w:r>
                            </w:p>
                          </w:txbxContent>
                        </wps:txbx>
                        <wps:bodyPr rot="0" vert="horz" wrap="none" lIns="0" tIns="0" rIns="0" bIns="0" anchor="t" anchorCtr="0" upright="1">
                          <a:spAutoFit/>
                        </wps:bodyPr>
                      </wps:wsp>
                      <wps:wsp>
                        <wps:cNvPr id="150" name="Rectangle 159"/>
                        <wps:cNvSpPr>
                          <a:spLocks noChangeArrowheads="1"/>
                        </wps:cNvSpPr>
                        <wps:spPr bwMode="auto">
                          <a:xfrm>
                            <a:off x="1241" y="2284"/>
                            <a:ext cx="392"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885" w:rsidRDefault="00FB7885" w:rsidP="001F24FC">
                              <w:r>
                                <w:rPr>
                                  <w:rFonts w:ascii="Arial" w:hAnsi="Arial" w:cs="Arial"/>
                                  <w:color w:val="000000"/>
                                  <w:sz w:val="16"/>
                                  <w:szCs w:val="16"/>
                                </w:rPr>
                                <w:t>Utility</w:t>
                              </w:r>
                            </w:p>
                          </w:txbxContent>
                        </wps:txbx>
                        <wps:bodyPr rot="0" vert="horz" wrap="none" lIns="0" tIns="0" rIns="0" bIns="0" anchor="t" anchorCtr="0" upright="1">
                          <a:spAutoFit/>
                        </wps:bodyPr>
                      </wps:wsp>
                      <wps:wsp>
                        <wps:cNvPr id="151" name="Rectangle 160"/>
                        <wps:cNvSpPr>
                          <a:spLocks noChangeArrowheads="1"/>
                        </wps:cNvSpPr>
                        <wps:spPr bwMode="auto">
                          <a:xfrm>
                            <a:off x="2201" y="2272"/>
                            <a:ext cx="1450"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885" w:rsidRDefault="00FB7885" w:rsidP="001F24FC">
                              <w:r>
                                <w:rPr>
                                  <w:rFonts w:ascii="Arial" w:hAnsi="Arial" w:cs="Arial"/>
                                  <w:color w:val="000000"/>
                                  <w:sz w:val="16"/>
                                  <w:szCs w:val="16"/>
                                </w:rPr>
                                <w:t>Fuel efficient vehicle</w:t>
                              </w:r>
                            </w:p>
                          </w:txbxContent>
                        </wps:txbx>
                        <wps:bodyPr rot="0" vert="horz" wrap="none" lIns="0" tIns="0" rIns="0" bIns="0" anchor="t" anchorCtr="0" upright="1">
                          <a:spAutoFit/>
                        </wps:bodyPr>
                      </wps:wsp>
                      <wps:wsp>
                        <wps:cNvPr id="152" name="Rectangle 161"/>
                        <wps:cNvSpPr>
                          <a:spLocks noChangeArrowheads="1"/>
                        </wps:cNvSpPr>
                        <wps:spPr bwMode="auto">
                          <a:xfrm>
                            <a:off x="6214" y="2272"/>
                            <a:ext cx="445"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885" w:rsidRDefault="00FB7885" w:rsidP="001F24FC">
                              <w:r>
                                <w:rPr>
                                  <w:rFonts w:ascii="Arial" w:hAnsi="Arial" w:cs="Arial"/>
                                  <w:color w:val="000000"/>
                                  <w:sz w:val="16"/>
                                  <w:szCs w:val="16"/>
                                </w:rPr>
                                <w:t>12000</w:t>
                              </w:r>
                            </w:p>
                          </w:txbxContent>
                        </wps:txbx>
                        <wps:bodyPr rot="0" vert="horz" wrap="none" lIns="0" tIns="0" rIns="0" bIns="0" anchor="t" anchorCtr="0" upright="1">
                          <a:spAutoFit/>
                        </wps:bodyPr>
                      </wps:wsp>
                      <wps:wsp>
                        <wps:cNvPr id="153" name="Rectangle 162"/>
                        <wps:cNvSpPr>
                          <a:spLocks noChangeArrowheads="1"/>
                        </wps:cNvSpPr>
                        <wps:spPr bwMode="auto">
                          <a:xfrm>
                            <a:off x="41" y="2518"/>
                            <a:ext cx="1138"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885" w:rsidRDefault="00FB7885" w:rsidP="001F24FC">
                              <w:r>
                                <w:rPr>
                                  <w:rFonts w:ascii="Arial" w:hAnsi="Arial" w:cs="Arial"/>
                                  <w:color w:val="000000"/>
                                  <w:sz w:val="16"/>
                                  <w:szCs w:val="16"/>
                                </w:rPr>
                                <w:t>Water/Wastewtr</w:t>
                              </w:r>
                            </w:p>
                          </w:txbxContent>
                        </wps:txbx>
                        <wps:bodyPr rot="0" vert="horz" wrap="none" lIns="0" tIns="0" rIns="0" bIns="0" anchor="t" anchorCtr="0" upright="1">
                          <a:spAutoFit/>
                        </wps:bodyPr>
                      </wps:wsp>
                      <wps:wsp>
                        <wps:cNvPr id="154" name="Rectangle 163"/>
                        <wps:cNvSpPr>
                          <a:spLocks noChangeArrowheads="1"/>
                        </wps:cNvSpPr>
                        <wps:spPr bwMode="auto">
                          <a:xfrm>
                            <a:off x="1241" y="2518"/>
                            <a:ext cx="392"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885" w:rsidRDefault="00FB7885" w:rsidP="001F24FC">
                              <w:r>
                                <w:rPr>
                                  <w:rFonts w:ascii="Arial" w:hAnsi="Arial" w:cs="Arial"/>
                                  <w:color w:val="000000"/>
                                  <w:sz w:val="16"/>
                                  <w:szCs w:val="16"/>
                                </w:rPr>
                                <w:t>Utility</w:t>
                              </w:r>
                            </w:p>
                          </w:txbxContent>
                        </wps:txbx>
                        <wps:bodyPr rot="0" vert="horz" wrap="none" lIns="0" tIns="0" rIns="0" bIns="0" anchor="t" anchorCtr="0" upright="1">
                          <a:spAutoFit/>
                        </wps:bodyPr>
                      </wps:wsp>
                      <wps:wsp>
                        <wps:cNvPr id="155" name="Rectangle 164"/>
                        <wps:cNvSpPr>
                          <a:spLocks noChangeArrowheads="1"/>
                        </wps:cNvSpPr>
                        <wps:spPr bwMode="auto">
                          <a:xfrm>
                            <a:off x="2201" y="2506"/>
                            <a:ext cx="1823"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885" w:rsidRDefault="00FB7885" w:rsidP="001F24FC">
                              <w:r>
                                <w:rPr>
                                  <w:rFonts w:ascii="Arial" w:hAnsi="Arial" w:cs="Arial"/>
                                  <w:color w:val="000000"/>
                                  <w:sz w:val="16"/>
                                  <w:szCs w:val="16"/>
                                </w:rPr>
                                <w:t>Utility Truck Replacement</w:t>
                              </w:r>
                            </w:p>
                          </w:txbxContent>
                        </wps:txbx>
                        <wps:bodyPr rot="0" vert="horz" wrap="none" lIns="0" tIns="0" rIns="0" bIns="0" anchor="t" anchorCtr="0" upright="1">
                          <a:spAutoFit/>
                        </wps:bodyPr>
                      </wps:wsp>
                      <wps:wsp>
                        <wps:cNvPr id="156" name="Rectangle 165"/>
                        <wps:cNvSpPr>
                          <a:spLocks noChangeArrowheads="1"/>
                        </wps:cNvSpPr>
                        <wps:spPr bwMode="auto">
                          <a:xfrm>
                            <a:off x="7414" y="2506"/>
                            <a:ext cx="445"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885" w:rsidRDefault="00FB7885" w:rsidP="001F24FC">
                              <w:r>
                                <w:rPr>
                                  <w:rFonts w:ascii="Arial" w:hAnsi="Arial" w:cs="Arial"/>
                                  <w:color w:val="000000"/>
                                  <w:sz w:val="16"/>
                                  <w:szCs w:val="16"/>
                                </w:rPr>
                                <w:t>45000</w:t>
                              </w:r>
                            </w:p>
                          </w:txbxContent>
                        </wps:txbx>
                        <wps:bodyPr rot="0" vert="horz" wrap="none" lIns="0" tIns="0" rIns="0" bIns="0" anchor="t" anchorCtr="0" upright="1">
                          <a:spAutoFit/>
                        </wps:bodyPr>
                      </wps:wsp>
                      <wps:wsp>
                        <wps:cNvPr id="157" name="Rectangle 166"/>
                        <wps:cNvSpPr>
                          <a:spLocks noChangeArrowheads="1"/>
                        </wps:cNvSpPr>
                        <wps:spPr bwMode="auto">
                          <a:xfrm>
                            <a:off x="9844" y="2506"/>
                            <a:ext cx="445"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885" w:rsidRDefault="00FB7885" w:rsidP="001F24FC">
                              <w:r>
                                <w:rPr>
                                  <w:rFonts w:ascii="Arial" w:hAnsi="Arial" w:cs="Arial"/>
                                  <w:color w:val="000000"/>
                                  <w:sz w:val="16"/>
                                  <w:szCs w:val="16"/>
                                </w:rPr>
                                <w:t>45000</w:t>
                              </w:r>
                            </w:p>
                          </w:txbxContent>
                        </wps:txbx>
                        <wps:bodyPr rot="0" vert="horz" wrap="none" lIns="0" tIns="0" rIns="0" bIns="0" anchor="t" anchorCtr="0" upright="1">
                          <a:spAutoFit/>
                        </wps:bodyPr>
                      </wps:wsp>
                      <wps:wsp>
                        <wps:cNvPr id="158" name="Rectangle 167"/>
                        <wps:cNvSpPr>
                          <a:spLocks noChangeArrowheads="1"/>
                        </wps:cNvSpPr>
                        <wps:spPr bwMode="auto">
                          <a:xfrm>
                            <a:off x="41" y="2752"/>
                            <a:ext cx="1138"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885" w:rsidRDefault="00FB7885" w:rsidP="001F24FC">
                              <w:r>
                                <w:rPr>
                                  <w:rFonts w:ascii="Arial" w:hAnsi="Arial" w:cs="Arial"/>
                                  <w:color w:val="000000"/>
                                  <w:sz w:val="16"/>
                                  <w:szCs w:val="16"/>
                                </w:rPr>
                                <w:t>Water/Wastewtr</w:t>
                              </w:r>
                            </w:p>
                          </w:txbxContent>
                        </wps:txbx>
                        <wps:bodyPr rot="0" vert="horz" wrap="none" lIns="0" tIns="0" rIns="0" bIns="0" anchor="t" anchorCtr="0" upright="1">
                          <a:spAutoFit/>
                        </wps:bodyPr>
                      </wps:wsp>
                      <wps:wsp>
                        <wps:cNvPr id="159" name="Rectangle 168"/>
                        <wps:cNvSpPr>
                          <a:spLocks noChangeArrowheads="1"/>
                        </wps:cNvSpPr>
                        <wps:spPr bwMode="auto">
                          <a:xfrm>
                            <a:off x="1241" y="2752"/>
                            <a:ext cx="392"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885" w:rsidRDefault="00FB7885" w:rsidP="001F24FC">
                              <w:r>
                                <w:rPr>
                                  <w:rFonts w:ascii="Arial" w:hAnsi="Arial" w:cs="Arial"/>
                                  <w:color w:val="000000"/>
                                  <w:sz w:val="16"/>
                                  <w:szCs w:val="16"/>
                                </w:rPr>
                                <w:t>Utility</w:t>
                              </w:r>
                            </w:p>
                          </w:txbxContent>
                        </wps:txbx>
                        <wps:bodyPr rot="0" vert="horz" wrap="none" lIns="0" tIns="0" rIns="0" bIns="0" anchor="t" anchorCtr="0" upright="1">
                          <a:spAutoFit/>
                        </wps:bodyPr>
                      </wps:wsp>
                      <wps:wsp>
                        <wps:cNvPr id="160" name="Rectangle 169"/>
                        <wps:cNvSpPr>
                          <a:spLocks noChangeArrowheads="1"/>
                        </wps:cNvSpPr>
                        <wps:spPr bwMode="auto">
                          <a:xfrm>
                            <a:off x="2201" y="2741"/>
                            <a:ext cx="2179"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885" w:rsidRDefault="00FB7885" w:rsidP="001F24FC">
                              <w:r>
                                <w:rPr>
                                  <w:rFonts w:ascii="Arial" w:hAnsi="Arial" w:cs="Arial"/>
                                  <w:color w:val="000000"/>
                                  <w:sz w:val="16"/>
                                  <w:szCs w:val="16"/>
                                </w:rPr>
                                <w:t>125 KW Skid Mount Generator</w:t>
                              </w:r>
                            </w:p>
                          </w:txbxContent>
                        </wps:txbx>
                        <wps:bodyPr rot="0" vert="horz" wrap="none" lIns="0" tIns="0" rIns="0" bIns="0" anchor="t" anchorCtr="0" upright="1">
                          <a:spAutoFit/>
                        </wps:bodyPr>
                      </wps:wsp>
                      <wps:wsp>
                        <wps:cNvPr id="161" name="Rectangle 170"/>
                        <wps:cNvSpPr>
                          <a:spLocks noChangeArrowheads="1"/>
                        </wps:cNvSpPr>
                        <wps:spPr bwMode="auto">
                          <a:xfrm>
                            <a:off x="6214" y="2741"/>
                            <a:ext cx="445"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885" w:rsidRDefault="00FB7885" w:rsidP="001F24FC">
                              <w:r>
                                <w:rPr>
                                  <w:rFonts w:ascii="Arial" w:hAnsi="Arial" w:cs="Arial"/>
                                  <w:color w:val="000000"/>
                                  <w:sz w:val="16"/>
                                  <w:szCs w:val="16"/>
                                </w:rPr>
                                <w:t>50000</w:t>
                              </w:r>
                            </w:p>
                          </w:txbxContent>
                        </wps:txbx>
                        <wps:bodyPr rot="0" vert="horz" wrap="none" lIns="0" tIns="0" rIns="0" bIns="0" anchor="t" anchorCtr="0" upright="1">
                          <a:spAutoFit/>
                        </wps:bodyPr>
                      </wps:wsp>
                      <wps:wsp>
                        <wps:cNvPr id="162" name="Rectangle 171"/>
                        <wps:cNvSpPr>
                          <a:spLocks noChangeArrowheads="1"/>
                        </wps:cNvSpPr>
                        <wps:spPr bwMode="auto">
                          <a:xfrm>
                            <a:off x="41" y="2986"/>
                            <a:ext cx="836"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885" w:rsidRDefault="00FB7885" w:rsidP="001F24FC">
                              <w:r>
                                <w:rPr>
                                  <w:rFonts w:ascii="Arial" w:hAnsi="Arial" w:cs="Arial"/>
                                  <w:color w:val="000000"/>
                                  <w:sz w:val="16"/>
                                  <w:szCs w:val="16"/>
                                </w:rPr>
                                <w:t>Water Plant</w:t>
                              </w:r>
                            </w:p>
                          </w:txbxContent>
                        </wps:txbx>
                        <wps:bodyPr rot="0" vert="horz" wrap="none" lIns="0" tIns="0" rIns="0" bIns="0" anchor="t" anchorCtr="0" upright="1">
                          <a:spAutoFit/>
                        </wps:bodyPr>
                      </wps:wsp>
                      <wps:wsp>
                        <wps:cNvPr id="163" name="Rectangle 172"/>
                        <wps:cNvSpPr>
                          <a:spLocks noChangeArrowheads="1"/>
                        </wps:cNvSpPr>
                        <wps:spPr bwMode="auto">
                          <a:xfrm>
                            <a:off x="1241" y="2986"/>
                            <a:ext cx="392"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885" w:rsidRDefault="00FB7885" w:rsidP="001F24FC">
                              <w:r>
                                <w:rPr>
                                  <w:rFonts w:ascii="Arial" w:hAnsi="Arial" w:cs="Arial"/>
                                  <w:color w:val="000000"/>
                                  <w:sz w:val="16"/>
                                  <w:szCs w:val="16"/>
                                </w:rPr>
                                <w:t>Utility</w:t>
                              </w:r>
                            </w:p>
                          </w:txbxContent>
                        </wps:txbx>
                        <wps:bodyPr rot="0" vert="horz" wrap="none" lIns="0" tIns="0" rIns="0" bIns="0" anchor="t" anchorCtr="0" upright="1">
                          <a:spAutoFit/>
                        </wps:bodyPr>
                      </wps:wsp>
                      <wps:wsp>
                        <wps:cNvPr id="164" name="Rectangle 173"/>
                        <wps:cNvSpPr>
                          <a:spLocks noChangeArrowheads="1"/>
                        </wps:cNvSpPr>
                        <wps:spPr bwMode="auto">
                          <a:xfrm>
                            <a:off x="2201" y="2975"/>
                            <a:ext cx="1894"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885" w:rsidRDefault="00FB7885" w:rsidP="001F24FC">
                              <w:r>
                                <w:rPr>
                                  <w:rFonts w:ascii="Arial" w:hAnsi="Arial" w:cs="Arial"/>
                                  <w:color w:val="000000"/>
                                  <w:sz w:val="16"/>
                                  <w:szCs w:val="16"/>
                                </w:rPr>
                                <w:t xml:space="preserve">Water Plant Improvements </w:t>
                              </w:r>
                            </w:p>
                          </w:txbxContent>
                        </wps:txbx>
                        <wps:bodyPr rot="0" vert="horz" wrap="none" lIns="0" tIns="0" rIns="0" bIns="0" anchor="t" anchorCtr="0" upright="1">
                          <a:spAutoFit/>
                        </wps:bodyPr>
                      </wps:wsp>
                      <wps:wsp>
                        <wps:cNvPr id="165" name="Rectangle 174"/>
                        <wps:cNvSpPr>
                          <a:spLocks noChangeArrowheads="1"/>
                        </wps:cNvSpPr>
                        <wps:spPr bwMode="auto">
                          <a:xfrm>
                            <a:off x="6130" y="2975"/>
                            <a:ext cx="534"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885" w:rsidRDefault="00FB7885" w:rsidP="001F24FC">
                              <w:r>
                                <w:rPr>
                                  <w:rFonts w:ascii="Arial" w:hAnsi="Arial" w:cs="Arial"/>
                                  <w:color w:val="000000"/>
                                  <w:sz w:val="16"/>
                                  <w:szCs w:val="16"/>
                                </w:rPr>
                                <w:t>125000</w:t>
                              </w:r>
                            </w:p>
                          </w:txbxContent>
                        </wps:txbx>
                        <wps:bodyPr rot="0" vert="horz" wrap="none" lIns="0" tIns="0" rIns="0" bIns="0" anchor="t" anchorCtr="0" upright="1">
                          <a:spAutoFit/>
                        </wps:bodyPr>
                      </wps:wsp>
                      <wps:wsp>
                        <wps:cNvPr id="166" name="Rectangle 175"/>
                        <wps:cNvSpPr>
                          <a:spLocks noChangeArrowheads="1"/>
                        </wps:cNvSpPr>
                        <wps:spPr bwMode="auto">
                          <a:xfrm>
                            <a:off x="7330" y="2975"/>
                            <a:ext cx="534"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885" w:rsidRDefault="00FB7885" w:rsidP="001F24FC">
                              <w:r>
                                <w:rPr>
                                  <w:rFonts w:ascii="Arial" w:hAnsi="Arial" w:cs="Arial"/>
                                  <w:color w:val="000000"/>
                                  <w:sz w:val="16"/>
                                  <w:szCs w:val="16"/>
                                </w:rPr>
                                <w:t>125000</w:t>
                              </w:r>
                            </w:p>
                          </w:txbxContent>
                        </wps:txbx>
                        <wps:bodyPr rot="0" vert="horz" wrap="none" lIns="0" tIns="0" rIns="0" bIns="0" anchor="t" anchorCtr="0" upright="1">
                          <a:spAutoFit/>
                        </wps:bodyPr>
                      </wps:wsp>
                      <wps:wsp>
                        <wps:cNvPr id="167" name="Rectangle 176"/>
                        <wps:cNvSpPr>
                          <a:spLocks noChangeArrowheads="1"/>
                        </wps:cNvSpPr>
                        <wps:spPr bwMode="auto">
                          <a:xfrm>
                            <a:off x="8530" y="2975"/>
                            <a:ext cx="534"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885" w:rsidRDefault="00FB7885" w:rsidP="001F24FC">
                              <w:r>
                                <w:rPr>
                                  <w:rFonts w:ascii="Arial" w:hAnsi="Arial" w:cs="Arial"/>
                                  <w:color w:val="000000"/>
                                  <w:sz w:val="16"/>
                                  <w:szCs w:val="16"/>
                                </w:rPr>
                                <w:t>125000</w:t>
                              </w:r>
                            </w:p>
                          </w:txbxContent>
                        </wps:txbx>
                        <wps:bodyPr rot="0" vert="horz" wrap="none" lIns="0" tIns="0" rIns="0" bIns="0" anchor="t" anchorCtr="0" upright="1">
                          <a:spAutoFit/>
                        </wps:bodyPr>
                      </wps:wsp>
                      <wps:wsp>
                        <wps:cNvPr id="168" name="Rectangle 177"/>
                        <wps:cNvSpPr>
                          <a:spLocks noChangeArrowheads="1"/>
                        </wps:cNvSpPr>
                        <wps:spPr bwMode="auto">
                          <a:xfrm>
                            <a:off x="9759" y="2975"/>
                            <a:ext cx="534"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885" w:rsidRDefault="00FB7885" w:rsidP="001F24FC">
                              <w:r>
                                <w:rPr>
                                  <w:rFonts w:ascii="Arial" w:hAnsi="Arial" w:cs="Arial"/>
                                  <w:color w:val="000000"/>
                                  <w:sz w:val="16"/>
                                  <w:szCs w:val="16"/>
                                </w:rPr>
                                <w:t>125000</w:t>
                              </w:r>
                            </w:p>
                          </w:txbxContent>
                        </wps:txbx>
                        <wps:bodyPr rot="0" vert="horz" wrap="none" lIns="0" tIns="0" rIns="0" bIns="0" anchor="t" anchorCtr="0" upright="1">
                          <a:spAutoFit/>
                        </wps:bodyPr>
                      </wps:wsp>
                      <wps:wsp>
                        <wps:cNvPr id="169" name="Rectangle 178"/>
                        <wps:cNvSpPr>
                          <a:spLocks noChangeArrowheads="1"/>
                        </wps:cNvSpPr>
                        <wps:spPr bwMode="auto">
                          <a:xfrm>
                            <a:off x="11048" y="2975"/>
                            <a:ext cx="534"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885" w:rsidRDefault="00FB7885" w:rsidP="001F24FC">
                              <w:r>
                                <w:rPr>
                                  <w:rFonts w:ascii="Arial" w:hAnsi="Arial" w:cs="Arial"/>
                                  <w:color w:val="000000"/>
                                  <w:sz w:val="16"/>
                                  <w:szCs w:val="16"/>
                                </w:rPr>
                                <w:t>125000</w:t>
                              </w:r>
                            </w:p>
                          </w:txbxContent>
                        </wps:txbx>
                        <wps:bodyPr rot="0" vert="horz" wrap="none" lIns="0" tIns="0" rIns="0" bIns="0" anchor="t" anchorCtr="0" upright="1">
                          <a:spAutoFit/>
                        </wps:bodyPr>
                      </wps:wsp>
                      <wps:wsp>
                        <wps:cNvPr id="170" name="Rectangle 179"/>
                        <wps:cNvSpPr>
                          <a:spLocks noChangeArrowheads="1"/>
                        </wps:cNvSpPr>
                        <wps:spPr bwMode="auto">
                          <a:xfrm>
                            <a:off x="41" y="3221"/>
                            <a:ext cx="836"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885" w:rsidRDefault="00FB7885" w:rsidP="001F24FC">
                              <w:r>
                                <w:rPr>
                                  <w:rFonts w:ascii="Arial" w:hAnsi="Arial" w:cs="Arial"/>
                                  <w:color w:val="000000"/>
                                  <w:sz w:val="16"/>
                                  <w:szCs w:val="16"/>
                                </w:rPr>
                                <w:t>Water Plant</w:t>
                              </w:r>
                            </w:p>
                          </w:txbxContent>
                        </wps:txbx>
                        <wps:bodyPr rot="0" vert="horz" wrap="none" lIns="0" tIns="0" rIns="0" bIns="0" anchor="t" anchorCtr="0" upright="1">
                          <a:spAutoFit/>
                        </wps:bodyPr>
                      </wps:wsp>
                      <wps:wsp>
                        <wps:cNvPr id="171" name="Rectangle 180"/>
                        <wps:cNvSpPr>
                          <a:spLocks noChangeArrowheads="1"/>
                        </wps:cNvSpPr>
                        <wps:spPr bwMode="auto">
                          <a:xfrm>
                            <a:off x="1241" y="3221"/>
                            <a:ext cx="392"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885" w:rsidRDefault="00FB7885" w:rsidP="001F24FC">
                              <w:r>
                                <w:rPr>
                                  <w:rFonts w:ascii="Arial" w:hAnsi="Arial" w:cs="Arial"/>
                                  <w:color w:val="000000"/>
                                  <w:sz w:val="16"/>
                                  <w:szCs w:val="16"/>
                                </w:rPr>
                                <w:t>Utility</w:t>
                              </w:r>
                            </w:p>
                          </w:txbxContent>
                        </wps:txbx>
                        <wps:bodyPr rot="0" vert="horz" wrap="none" lIns="0" tIns="0" rIns="0" bIns="0" anchor="t" anchorCtr="0" upright="1">
                          <a:spAutoFit/>
                        </wps:bodyPr>
                      </wps:wsp>
                      <wps:wsp>
                        <wps:cNvPr id="172" name="Rectangle 181"/>
                        <wps:cNvSpPr>
                          <a:spLocks noChangeArrowheads="1"/>
                        </wps:cNvSpPr>
                        <wps:spPr bwMode="auto">
                          <a:xfrm>
                            <a:off x="2201" y="3209"/>
                            <a:ext cx="1326"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885" w:rsidRDefault="00FB7885" w:rsidP="001F24FC">
                              <w:r>
                                <w:rPr>
                                  <w:rFonts w:ascii="Arial" w:hAnsi="Arial" w:cs="Arial"/>
                                  <w:color w:val="000000"/>
                                  <w:sz w:val="16"/>
                                  <w:szCs w:val="16"/>
                                </w:rPr>
                                <w:t>Well Rehabilitation</w:t>
                              </w:r>
                            </w:p>
                          </w:txbxContent>
                        </wps:txbx>
                        <wps:bodyPr rot="0" vert="horz" wrap="none" lIns="0" tIns="0" rIns="0" bIns="0" anchor="t" anchorCtr="0" upright="1">
                          <a:spAutoFit/>
                        </wps:bodyPr>
                      </wps:wsp>
                      <wps:wsp>
                        <wps:cNvPr id="173" name="Rectangle 182"/>
                        <wps:cNvSpPr>
                          <a:spLocks noChangeArrowheads="1"/>
                        </wps:cNvSpPr>
                        <wps:spPr bwMode="auto">
                          <a:xfrm>
                            <a:off x="6214" y="3209"/>
                            <a:ext cx="445"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885" w:rsidRDefault="00FB7885" w:rsidP="001F24FC">
                              <w:r>
                                <w:rPr>
                                  <w:rFonts w:ascii="Arial" w:hAnsi="Arial" w:cs="Arial"/>
                                  <w:color w:val="000000"/>
                                  <w:sz w:val="16"/>
                                  <w:szCs w:val="16"/>
                                </w:rPr>
                                <w:t>35000</w:t>
                              </w:r>
                            </w:p>
                          </w:txbxContent>
                        </wps:txbx>
                        <wps:bodyPr rot="0" vert="horz" wrap="none" lIns="0" tIns="0" rIns="0" bIns="0" anchor="t" anchorCtr="0" upright="1">
                          <a:spAutoFit/>
                        </wps:bodyPr>
                      </wps:wsp>
                      <wps:wsp>
                        <wps:cNvPr id="174" name="Rectangle 183"/>
                        <wps:cNvSpPr>
                          <a:spLocks noChangeArrowheads="1"/>
                        </wps:cNvSpPr>
                        <wps:spPr bwMode="auto">
                          <a:xfrm>
                            <a:off x="7414" y="3209"/>
                            <a:ext cx="445"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885" w:rsidRDefault="00FB7885" w:rsidP="001F24FC">
                              <w:r>
                                <w:rPr>
                                  <w:rFonts w:ascii="Arial" w:hAnsi="Arial" w:cs="Arial"/>
                                  <w:color w:val="000000"/>
                                  <w:sz w:val="16"/>
                                  <w:szCs w:val="16"/>
                                </w:rPr>
                                <w:t>25000</w:t>
                              </w:r>
                            </w:p>
                          </w:txbxContent>
                        </wps:txbx>
                        <wps:bodyPr rot="0" vert="horz" wrap="none" lIns="0" tIns="0" rIns="0" bIns="0" anchor="t" anchorCtr="0" upright="1">
                          <a:spAutoFit/>
                        </wps:bodyPr>
                      </wps:wsp>
                      <wps:wsp>
                        <wps:cNvPr id="175" name="Rectangle 184"/>
                        <wps:cNvSpPr>
                          <a:spLocks noChangeArrowheads="1"/>
                        </wps:cNvSpPr>
                        <wps:spPr bwMode="auto">
                          <a:xfrm>
                            <a:off x="8614" y="3209"/>
                            <a:ext cx="445"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885" w:rsidRDefault="00FB7885" w:rsidP="001F24FC">
                              <w:r>
                                <w:rPr>
                                  <w:rFonts w:ascii="Arial" w:hAnsi="Arial" w:cs="Arial"/>
                                  <w:color w:val="000000"/>
                                  <w:sz w:val="16"/>
                                  <w:szCs w:val="16"/>
                                </w:rPr>
                                <w:t>25000</w:t>
                              </w:r>
                            </w:p>
                          </w:txbxContent>
                        </wps:txbx>
                        <wps:bodyPr rot="0" vert="horz" wrap="none" lIns="0" tIns="0" rIns="0" bIns="0" anchor="t" anchorCtr="0" upright="1">
                          <a:spAutoFit/>
                        </wps:bodyPr>
                      </wps:wsp>
                      <wps:wsp>
                        <wps:cNvPr id="176" name="Rectangle 185"/>
                        <wps:cNvSpPr>
                          <a:spLocks noChangeArrowheads="1"/>
                        </wps:cNvSpPr>
                        <wps:spPr bwMode="auto">
                          <a:xfrm>
                            <a:off x="9844" y="3209"/>
                            <a:ext cx="445"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885" w:rsidRDefault="00FB7885" w:rsidP="001F24FC">
                              <w:r>
                                <w:rPr>
                                  <w:rFonts w:ascii="Arial" w:hAnsi="Arial" w:cs="Arial"/>
                                  <w:color w:val="000000"/>
                                  <w:sz w:val="16"/>
                                  <w:szCs w:val="16"/>
                                </w:rPr>
                                <w:t>25000</w:t>
                              </w:r>
                            </w:p>
                          </w:txbxContent>
                        </wps:txbx>
                        <wps:bodyPr rot="0" vert="horz" wrap="none" lIns="0" tIns="0" rIns="0" bIns="0" anchor="t" anchorCtr="0" upright="1">
                          <a:spAutoFit/>
                        </wps:bodyPr>
                      </wps:wsp>
                      <wps:wsp>
                        <wps:cNvPr id="177" name="Rectangle 186"/>
                        <wps:cNvSpPr>
                          <a:spLocks noChangeArrowheads="1"/>
                        </wps:cNvSpPr>
                        <wps:spPr bwMode="auto">
                          <a:xfrm>
                            <a:off x="11133" y="3209"/>
                            <a:ext cx="445"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885" w:rsidRDefault="00FB7885" w:rsidP="001F24FC">
                              <w:r>
                                <w:rPr>
                                  <w:rFonts w:ascii="Arial" w:hAnsi="Arial" w:cs="Arial"/>
                                  <w:color w:val="000000"/>
                                  <w:sz w:val="16"/>
                                  <w:szCs w:val="16"/>
                                </w:rPr>
                                <w:t>25000</w:t>
                              </w:r>
                            </w:p>
                          </w:txbxContent>
                        </wps:txbx>
                        <wps:bodyPr rot="0" vert="horz" wrap="none" lIns="0" tIns="0" rIns="0" bIns="0" anchor="t" anchorCtr="0" upright="1">
                          <a:spAutoFit/>
                        </wps:bodyPr>
                      </wps:wsp>
                      <wps:wsp>
                        <wps:cNvPr id="178" name="Rectangle 187"/>
                        <wps:cNvSpPr>
                          <a:spLocks noChangeArrowheads="1"/>
                        </wps:cNvSpPr>
                        <wps:spPr bwMode="auto">
                          <a:xfrm>
                            <a:off x="41" y="3455"/>
                            <a:ext cx="1085"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885" w:rsidRDefault="00FB7885" w:rsidP="001F24FC">
                              <w:r>
                                <w:rPr>
                                  <w:rFonts w:ascii="Arial" w:hAnsi="Arial" w:cs="Arial"/>
                                  <w:color w:val="000000"/>
                                  <w:sz w:val="16"/>
                                  <w:szCs w:val="16"/>
                                </w:rPr>
                                <w:t>Water Services</w:t>
                              </w:r>
                            </w:p>
                          </w:txbxContent>
                        </wps:txbx>
                        <wps:bodyPr rot="0" vert="horz" wrap="none" lIns="0" tIns="0" rIns="0" bIns="0" anchor="t" anchorCtr="0" upright="1">
                          <a:spAutoFit/>
                        </wps:bodyPr>
                      </wps:wsp>
                      <wps:wsp>
                        <wps:cNvPr id="179" name="Rectangle 188"/>
                        <wps:cNvSpPr>
                          <a:spLocks noChangeArrowheads="1"/>
                        </wps:cNvSpPr>
                        <wps:spPr bwMode="auto">
                          <a:xfrm>
                            <a:off x="1241" y="3455"/>
                            <a:ext cx="392"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885" w:rsidRDefault="00FB7885" w:rsidP="001F24FC">
                              <w:r>
                                <w:rPr>
                                  <w:rFonts w:ascii="Arial" w:hAnsi="Arial" w:cs="Arial"/>
                                  <w:color w:val="000000"/>
                                  <w:sz w:val="16"/>
                                  <w:szCs w:val="16"/>
                                </w:rPr>
                                <w:t>Utility</w:t>
                              </w:r>
                            </w:p>
                          </w:txbxContent>
                        </wps:txbx>
                        <wps:bodyPr rot="0" vert="horz" wrap="none" lIns="0" tIns="0" rIns="0" bIns="0" anchor="t" anchorCtr="0" upright="1">
                          <a:spAutoFit/>
                        </wps:bodyPr>
                      </wps:wsp>
                      <wps:wsp>
                        <wps:cNvPr id="180" name="Rectangle 189"/>
                        <wps:cNvSpPr>
                          <a:spLocks noChangeArrowheads="1"/>
                        </wps:cNvSpPr>
                        <wps:spPr bwMode="auto">
                          <a:xfrm>
                            <a:off x="2201" y="3443"/>
                            <a:ext cx="2864"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885" w:rsidRDefault="00FB7885" w:rsidP="001F24FC">
                              <w:r>
                                <w:rPr>
                                  <w:rFonts w:ascii="Arial" w:hAnsi="Arial" w:cs="Arial"/>
                                  <w:color w:val="000000"/>
                                  <w:sz w:val="16"/>
                                  <w:szCs w:val="16"/>
                                </w:rPr>
                                <w:t>Meters,Hydrants &amp; Backflow Replacemt.</w:t>
                              </w:r>
                            </w:p>
                          </w:txbxContent>
                        </wps:txbx>
                        <wps:bodyPr rot="0" vert="horz" wrap="none" lIns="0" tIns="0" rIns="0" bIns="0" anchor="t" anchorCtr="0" upright="1">
                          <a:spAutoFit/>
                        </wps:bodyPr>
                      </wps:wsp>
                      <wps:wsp>
                        <wps:cNvPr id="181" name="Rectangle 190"/>
                        <wps:cNvSpPr>
                          <a:spLocks noChangeArrowheads="1"/>
                        </wps:cNvSpPr>
                        <wps:spPr bwMode="auto">
                          <a:xfrm>
                            <a:off x="6214" y="3443"/>
                            <a:ext cx="445"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885" w:rsidRDefault="00FB7885" w:rsidP="001F24FC">
                              <w:r>
                                <w:rPr>
                                  <w:rFonts w:ascii="Arial" w:hAnsi="Arial" w:cs="Arial"/>
                                  <w:color w:val="000000"/>
                                  <w:sz w:val="16"/>
                                  <w:szCs w:val="16"/>
                                </w:rPr>
                                <w:t>27000</w:t>
                              </w:r>
                            </w:p>
                          </w:txbxContent>
                        </wps:txbx>
                        <wps:bodyPr rot="0" vert="horz" wrap="none" lIns="0" tIns="0" rIns="0" bIns="0" anchor="t" anchorCtr="0" upright="1">
                          <a:spAutoFit/>
                        </wps:bodyPr>
                      </wps:wsp>
                      <wps:wsp>
                        <wps:cNvPr id="182" name="Rectangle 191"/>
                        <wps:cNvSpPr>
                          <a:spLocks noChangeArrowheads="1"/>
                        </wps:cNvSpPr>
                        <wps:spPr bwMode="auto">
                          <a:xfrm>
                            <a:off x="7414" y="3443"/>
                            <a:ext cx="445"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885" w:rsidRDefault="00FB7885" w:rsidP="001F24FC">
                              <w:r>
                                <w:rPr>
                                  <w:rFonts w:ascii="Arial" w:hAnsi="Arial" w:cs="Arial"/>
                                  <w:color w:val="000000"/>
                                  <w:sz w:val="16"/>
                                  <w:szCs w:val="16"/>
                                </w:rPr>
                                <w:t>50000</w:t>
                              </w:r>
                            </w:p>
                          </w:txbxContent>
                        </wps:txbx>
                        <wps:bodyPr rot="0" vert="horz" wrap="none" lIns="0" tIns="0" rIns="0" bIns="0" anchor="t" anchorCtr="0" upright="1">
                          <a:spAutoFit/>
                        </wps:bodyPr>
                      </wps:wsp>
                      <wps:wsp>
                        <wps:cNvPr id="183" name="Rectangle 192"/>
                        <wps:cNvSpPr>
                          <a:spLocks noChangeArrowheads="1"/>
                        </wps:cNvSpPr>
                        <wps:spPr bwMode="auto">
                          <a:xfrm>
                            <a:off x="8614" y="3443"/>
                            <a:ext cx="445"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885" w:rsidRDefault="00FB7885" w:rsidP="001F24FC">
                              <w:r>
                                <w:rPr>
                                  <w:rFonts w:ascii="Arial" w:hAnsi="Arial" w:cs="Arial"/>
                                  <w:color w:val="000000"/>
                                  <w:sz w:val="16"/>
                                  <w:szCs w:val="16"/>
                                </w:rPr>
                                <w:t>50000</w:t>
                              </w:r>
                            </w:p>
                          </w:txbxContent>
                        </wps:txbx>
                        <wps:bodyPr rot="0" vert="horz" wrap="none" lIns="0" tIns="0" rIns="0" bIns="0" anchor="t" anchorCtr="0" upright="1">
                          <a:spAutoFit/>
                        </wps:bodyPr>
                      </wps:wsp>
                      <wps:wsp>
                        <wps:cNvPr id="184" name="Rectangle 193"/>
                        <wps:cNvSpPr>
                          <a:spLocks noChangeArrowheads="1"/>
                        </wps:cNvSpPr>
                        <wps:spPr bwMode="auto">
                          <a:xfrm>
                            <a:off x="9844" y="3443"/>
                            <a:ext cx="445"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885" w:rsidRDefault="00FB7885" w:rsidP="001F24FC">
                              <w:r>
                                <w:rPr>
                                  <w:rFonts w:ascii="Arial" w:hAnsi="Arial" w:cs="Arial"/>
                                  <w:color w:val="000000"/>
                                  <w:sz w:val="16"/>
                                  <w:szCs w:val="16"/>
                                </w:rPr>
                                <w:t>50000</w:t>
                              </w:r>
                            </w:p>
                          </w:txbxContent>
                        </wps:txbx>
                        <wps:bodyPr rot="0" vert="horz" wrap="none" lIns="0" tIns="0" rIns="0" bIns="0" anchor="t" anchorCtr="0" upright="1">
                          <a:spAutoFit/>
                        </wps:bodyPr>
                      </wps:wsp>
                      <wps:wsp>
                        <wps:cNvPr id="185" name="Rectangle 194"/>
                        <wps:cNvSpPr>
                          <a:spLocks noChangeArrowheads="1"/>
                        </wps:cNvSpPr>
                        <wps:spPr bwMode="auto">
                          <a:xfrm>
                            <a:off x="11133" y="3443"/>
                            <a:ext cx="445"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885" w:rsidRDefault="00FB7885" w:rsidP="001F24FC">
                              <w:r>
                                <w:rPr>
                                  <w:rFonts w:ascii="Arial" w:hAnsi="Arial" w:cs="Arial"/>
                                  <w:color w:val="000000"/>
                                  <w:sz w:val="16"/>
                                  <w:szCs w:val="16"/>
                                </w:rPr>
                                <w:t>50000</w:t>
                              </w:r>
                            </w:p>
                          </w:txbxContent>
                        </wps:txbx>
                        <wps:bodyPr rot="0" vert="horz" wrap="none" lIns="0" tIns="0" rIns="0" bIns="0" anchor="t" anchorCtr="0" upright="1">
                          <a:spAutoFit/>
                        </wps:bodyPr>
                      </wps:wsp>
                      <wps:wsp>
                        <wps:cNvPr id="186" name="Rectangle 195"/>
                        <wps:cNvSpPr>
                          <a:spLocks noChangeArrowheads="1"/>
                        </wps:cNvSpPr>
                        <wps:spPr bwMode="auto">
                          <a:xfrm>
                            <a:off x="41" y="3866"/>
                            <a:ext cx="845"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885" w:rsidRDefault="00FB7885" w:rsidP="001F24FC">
                              <w:r>
                                <w:rPr>
                                  <w:rFonts w:ascii="Arial" w:hAnsi="Arial" w:cs="Arial"/>
                                  <w:color w:val="000000"/>
                                  <w:sz w:val="16"/>
                                  <w:szCs w:val="16"/>
                                </w:rPr>
                                <w:t>Wastewater</w:t>
                              </w:r>
                            </w:p>
                          </w:txbxContent>
                        </wps:txbx>
                        <wps:bodyPr rot="0" vert="horz" wrap="none" lIns="0" tIns="0" rIns="0" bIns="0" anchor="t" anchorCtr="0" upright="1">
                          <a:spAutoFit/>
                        </wps:bodyPr>
                      </wps:wsp>
                      <wps:wsp>
                        <wps:cNvPr id="187" name="Rectangle 196"/>
                        <wps:cNvSpPr>
                          <a:spLocks noChangeArrowheads="1"/>
                        </wps:cNvSpPr>
                        <wps:spPr bwMode="auto">
                          <a:xfrm>
                            <a:off x="1241" y="3866"/>
                            <a:ext cx="392"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885" w:rsidRDefault="00FB7885" w:rsidP="001F24FC">
                              <w:r>
                                <w:rPr>
                                  <w:rFonts w:ascii="Arial" w:hAnsi="Arial" w:cs="Arial"/>
                                  <w:color w:val="000000"/>
                                  <w:sz w:val="16"/>
                                  <w:szCs w:val="16"/>
                                </w:rPr>
                                <w:t>Utility</w:t>
                              </w:r>
                            </w:p>
                          </w:txbxContent>
                        </wps:txbx>
                        <wps:bodyPr rot="0" vert="horz" wrap="none" lIns="0" tIns="0" rIns="0" bIns="0" anchor="t" anchorCtr="0" upright="1">
                          <a:spAutoFit/>
                        </wps:bodyPr>
                      </wps:wsp>
                      <wps:wsp>
                        <wps:cNvPr id="188" name="Rectangle 197"/>
                        <wps:cNvSpPr>
                          <a:spLocks noChangeArrowheads="1"/>
                        </wps:cNvSpPr>
                        <wps:spPr bwMode="auto">
                          <a:xfrm>
                            <a:off x="2201" y="3855"/>
                            <a:ext cx="3113"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885" w:rsidRDefault="00FB7885" w:rsidP="001F24FC">
                              <w:r>
                                <w:rPr>
                                  <w:rFonts w:ascii="Arial" w:hAnsi="Arial" w:cs="Arial"/>
                                  <w:color w:val="000000"/>
                                  <w:sz w:val="16"/>
                                  <w:szCs w:val="16"/>
                                </w:rPr>
                                <w:t>Lift Station Pump &amp; Mach/Equip Replacemt.</w:t>
                              </w:r>
                            </w:p>
                          </w:txbxContent>
                        </wps:txbx>
                        <wps:bodyPr rot="0" vert="horz" wrap="none" lIns="0" tIns="0" rIns="0" bIns="0" anchor="t" anchorCtr="0" upright="1">
                          <a:spAutoFit/>
                        </wps:bodyPr>
                      </wps:wsp>
                      <wps:wsp>
                        <wps:cNvPr id="189" name="Rectangle 198"/>
                        <wps:cNvSpPr>
                          <a:spLocks noChangeArrowheads="1"/>
                        </wps:cNvSpPr>
                        <wps:spPr bwMode="auto">
                          <a:xfrm>
                            <a:off x="6214" y="3855"/>
                            <a:ext cx="445"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885" w:rsidRDefault="00FB7885" w:rsidP="001F24FC">
                              <w:r>
                                <w:rPr>
                                  <w:rFonts w:ascii="Arial" w:hAnsi="Arial" w:cs="Arial"/>
                                  <w:color w:val="000000"/>
                                  <w:sz w:val="16"/>
                                  <w:szCs w:val="16"/>
                                </w:rPr>
                                <w:t>30000</w:t>
                              </w:r>
                            </w:p>
                          </w:txbxContent>
                        </wps:txbx>
                        <wps:bodyPr rot="0" vert="horz" wrap="none" lIns="0" tIns="0" rIns="0" bIns="0" anchor="t" anchorCtr="0" upright="1">
                          <a:spAutoFit/>
                        </wps:bodyPr>
                      </wps:wsp>
                      <wps:wsp>
                        <wps:cNvPr id="190" name="Rectangle 199"/>
                        <wps:cNvSpPr>
                          <a:spLocks noChangeArrowheads="1"/>
                        </wps:cNvSpPr>
                        <wps:spPr bwMode="auto">
                          <a:xfrm>
                            <a:off x="7414" y="3855"/>
                            <a:ext cx="445"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885" w:rsidRDefault="00FB7885" w:rsidP="001F24FC">
                              <w:r>
                                <w:rPr>
                                  <w:rFonts w:ascii="Arial" w:hAnsi="Arial" w:cs="Arial"/>
                                  <w:color w:val="000000"/>
                                  <w:sz w:val="16"/>
                                  <w:szCs w:val="16"/>
                                </w:rPr>
                                <w:t>25000</w:t>
                              </w:r>
                            </w:p>
                          </w:txbxContent>
                        </wps:txbx>
                        <wps:bodyPr rot="0" vert="horz" wrap="none" lIns="0" tIns="0" rIns="0" bIns="0" anchor="t" anchorCtr="0" upright="1">
                          <a:spAutoFit/>
                        </wps:bodyPr>
                      </wps:wsp>
                      <wps:wsp>
                        <wps:cNvPr id="191" name="Rectangle 200"/>
                        <wps:cNvSpPr>
                          <a:spLocks noChangeArrowheads="1"/>
                        </wps:cNvSpPr>
                        <wps:spPr bwMode="auto">
                          <a:xfrm>
                            <a:off x="8614" y="3855"/>
                            <a:ext cx="445"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885" w:rsidRDefault="00FB7885" w:rsidP="001F24FC">
                              <w:r>
                                <w:rPr>
                                  <w:rFonts w:ascii="Arial" w:hAnsi="Arial" w:cs="Arial"/>
                                  <w:color w:val="000000"/>
                                  <w:sz w:val="16"/>
                                  <w:szCs w:val="16"/>
                                </w:rPr>
                                <w:t>25000</w:t>
                              </w:r>
                            </w:p>
                          </w:txbxContent>
                        </wps:txbx>
                        <wps:bodyPr rot="0" vert="horz" wrap="none" lIns="0" tIns="0" rIns="0" bIns="0" anchor="t" anchorCtr="0" upright="1">
                          <a:spAutoFit/>
                        </wps:bodyPr>
                      </wps:wsp>
                      <wps:wsp>
                        <wps:cNvPr id="192" name="Rectangle 201"/>
                        <wps:cNvSpPr>
                          <a:spLocks noChangeArrowheads="1"/>
                        </wps:cNvSpPr>
                        <wps:spPr bwMode="auto">
                          <a:xfrm>
                            <a:off x="9844" y="3855"/>
                            <a:ext cx="445"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885" w:rsidRDefault="00FB7885" w:rsidP="001F24FC">
                              <w:r>
                                <w:rPr>
                                  <w:rFonts w:ascii="Arial" w:hAnsi="Arial" w:cs="Arial"/>
                                  <w:color w:val="000000"/>
                                  <w:sz w:val="16"/>
                                  <w:szCs w:val="16"/>
                                </w:rPr>
                                <w:t>25000</w:t>
                              </w:r>
                            </w:p>
                          </w:txbxContent>
                        </wps:txbx>
                        <wps:bodyPr rot="0" vert="horz" wrap="none" lIns="0" tIns="0" rIns="0" bIns="0" anchor="t" anchorCtr="0" upright="1">
                          <a:spAutoFit/>
                        </wps:bodyPr>
                      </wps:wsp>
                      <wps:wsp>
                        <wps:cNvPr id="193" name="Rectangle 202"/>
                        <wps:cNvSpPr>
                          <a:spLocks noChangeArrowheads="1"/>
                        </wps:cNvSpPr>
                        <wps:spPr bwMode="auto">
                          <a:xfrm>
                            <a:off x="11133" y="3855"/>
                            <a:ext cx="445"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885" w:rsidRDefault="00FB7885" w:rsidP="001F24FC">
                              <w:r>
                                <w:rPr>
                                  <w:rFonts w:ascii="Arial" w:hAnsi="Arial" w:cs="Arial"/>
                                  <w:color w:val="000000"/>
                                  <w:sz w:val="16"/>
                                  <w:szCs w:val="16"/>
                                </w:rPr>
                                <w:t>30000</w:t>
                              </w:r>
                            </w:p>
                          </w:txbxContent>
                        </wps:txbx>
                        <wps:bodyPr rot="0" vert="horz" wrap="none" lIns="0" tIns="0" rIns="0" bIns="0" anchor="t" anchorCtr="0" upright="1">
                          <a:spAutoFit/>
                        </wps:bodyPr>
                      </wps:wsp>
                      <wps:wsp>
                        <wps:cNvPr id="194" name="Rectangle 203"/>
                        <wps:cNvSpPr>
                          <a:spLocks noChangeArrowheads="1"/>
                        </wps:cNvSpPr>
                        <wps:spPr bwMode="auto">
                          <a:xfrm>
                            <a:off x="41" y="4101"/>
                            <a:ext cx="845"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885" w:rsidRDefault="00FB7885" w:rsidP="001F24FC">
                              <w:r>
                                <w:rPr>
                                  <w:rFonts w:ascii="Arial" w:hAnsi="Arial" w:cs="Arial"/>
                                  <w:color w:val="000000"/>
                                  <w:sz w:val="16"/>
                                  <w:szCs w:val="16"/>
                                </w:rPr>
                                <w:t>Wastewater</w:t>
                              </w:r>
                            </w:p>
                          </w:txbxContent>
                        </wps:txbx>
                        <wps:bodyPr rot="0" vert="horz" wrap="none" lIns="0" tIns="0" rIns="0" bIns="0" anchor="t" anchorCtr="0" upright="1">
                          <a:spAutoFit/>
                        </wps:bodyPr>
                      </wps:wsp>
                      <wps:wsp>
                        <wps:cNvPr id="195" name="Rectangle 204"/>
                        <wps:cNvSpPr>
                          <a:spLocks noChangeArrowheads="1"/>
                        </wps:cNvSpPr>
                        <wps:spPr bwMode="auto">
                          <a:xfrm>
                            <a:off x="1241" y="4101"/>
                            <a:ext cx="392"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885" w:rsidRDefault="00FB7885" w:rsidP="001F24FC">
                              <w:r>
                                <w:rPr>
                                  <w:rFonts w:ascii="Arial" w:hAnsi="Arial" w:cs="Arial"/>
                                  <w:color w:val="000000"/>
                                  <w:sz w:val="16"/>
                                  <w:szCs w:val="16"/>
                                </w:rPr>
                                <w:t>Utility</w:t>
                              </w:r>
                            </w:p>
                          </w:txbxContent>
                        </wps:txbx>
                        <wps:bodyPr rot="0" vert="horz" wrap="none" lIns="0" tIns="0" rIns="0" bIns="0" anchor="t" anchorCtr="0" upright="1">
                          <a:spAutoFit/>
                        </wps:bodyPr>
                      </wps:wsp>
                      <wps:wsp>
                        <wps:cNvPr id="196" name="Rectangle 205"/>
                        <wps:cNvSpPr>
                          <a:spLocks noChangeArrowheads="1"/>
                        </wps:cNvSpPr>
                        <wps:spPr bwMode="auto">
                          <a:xfrm>
                            <a:off x="2201" y="4089"/>
                            <a:ext cx="2944"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885" w:rsidRDefault="00FB7885" w:rsidP="001F24FC">
                              <w:r>
                                <w:rPr>
                                  <w:rFonts w:ascii="Arial" w:hAnsi="Arial" w:cs="Arial"/>
                                  <w:color w:val="000000"/>
                                  <w:sz w:val="16"/>
                                  <w:szCs w:val="16"/>
                                </w:rPr>
                                <w:t>Manhole &amp; wastewater main Rehabilitatn.</w:t>
                              </w:r>
                            </w:p>
                          </w:txbxContent>
                        </wps:txbx>
                        <wps:bodyPr rot="0" vert="horz" wrap="none" lIns="0" tIns="0" rIns="0" bIns="0" anchor="t" anchorCtr="0" upright="1">
                          <a:spAutoFit/>
                        </wps:bodyPr>
                      </wps:wsp>
                      <wps:wsp>
                        <wps:cNvPr id="197" name="Rectangle 206"/>
                        <wps:cNvSpPr>
                          <a:spLocks noChangeArrowheads="1"/>
                        </wps:cNvSpPr>
                        <wps:spPr bwMode="auto">
                          <a:xfrm>
                            <a:off x="6130" y="4089"/>
                            <a:ext cx="534"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885" w:rsidRDefault="00FB7885" w:rsidP="001F24FC">
                              <w:r>
                                <w:rPr>
                                  <w:rFonts w:ascii="Arial" w:hAnsi="Arial" w:cs="Arial"/>
                                  <w:color w:val="000000"/>
                                  <w:sz w:val="16"/>
                                  <w:szCs w:val="16"/>
                                </w:rPr>
                                <w:t>150000</w:t>
                              </w:r>
                            </w:p>
                          </w:txbxContent>
                        </wps:txbx>
                        <wps:bodyPr rot="0" vert="horz" wrap="none" lIns="0" tIns="0" rIns="0" bIns="0" anchor="t" anchorCtr="0" upright="1">
                          <a:spAutoFit/>
                        </wps:bodyPr>
                      </wps:wsp>
                      <wps:wsp>
                        <wps:cNvPr id="198" name="Rectangle 207"/>
                        <wps:cNvSpPr>
                          <a:spLocks noChangeArrowheads="1"/>
                        </wps:cNvSpPr>
                        <wps:spPr bwMode="auto">
                          <a:xfrm>
                            <a:off x="7330" y="4089"/>
                            <a:ext cx="534"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885" w:rsidRDefault="00FB7885" w:rsidP="001F24FC">
                              <w:r>
                                <w:rPr>
                                  <w:rFonts w:ascii="Arial" w:hAnsi="Arial" w:cs="Arial"/>
                                  <w:color w:val="000000"/>
                                  <w:sz w:val="16"/>
                                  <w:szCs w:val="16"/>
                                </w:rPr>
                                <w:t>115000</w:t>
                              </w:r>
                            </w:p>
                          </w:txbxContent>
                        </wps:txbx>
                        <wps:bodyPr rot="0" vert="horz" wrap="none" lIns="0" tIns="0" rIns="0" bIns="0" anchor="t" anchorCtr="0" upright="1">
                          <a:spAutoFit/>
                        </wps:bodyPr>
                      </wps:wsp>
                      <wps:wsp>
                        <wps:cNvPr id="199" name="Rectangle 208"/>
                        <wps:cNvSpPr>
                          <a:spLocks noChangeArrowheads="1"/>
                        </wps:cNvSpPr>
                        <wps:spPr bwMode="auto">
                          <a:xfrm>
                            <a:off x="8530" y="4089"/>
                            <a:ext cx="534"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885" w:rsidRDefault="00FB7885" w:rsidP="001F24FC">
                              <w:r>
                                <w:rPr>
                                  <w:rFonts w:ascii="Arial" w:hAnsi="Arial" w:cs="Arial"/>
                                  <w:color w:val="000000"/>
                                  <w:sz w:val="16"/>
                                  <w:szCs w:val="16"/>
                                </w:rPr>
                                <w:t>120000</w:t>
                              </w:r>
                            </w:p>
                          </w:txbxContent>
                        </wps:txbx>
                        <wps:bodyPr rot="0" vert="horz" wrap="none" lIns="0" tIns="0" rIns="0" bIns="0" anchor="t" anchorCtr="0" upright="1">
                          <a:spAutoFit/>
                        </wps:bodyPr>
                      </wps:wsp>
                      <wps:wsp>
                        <wps:cNvPr id="200" name="Rectangle 209"/>
                        <wps:cNvSpPr>
                          <a:spLocks noChangeArrowheads="1"/>
                        </wps:cNvSpPr>
                        <wps:spPr bwMode="auto">
                          <a:xfrm>
                            <a:off x="9759" y="4089"/>
                            <a:ext cx="534"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885" w:rsidRDefault="00FB7885" w:rsidP="001F24FC">
                              <w:r>
                                <w:rPr>
                                  <w:rFonts w:ascii="Arial" w:hAnsi="Arial" w:cs="Arial"/>
                                  <w:color w:val="000000"/>
                                  <w:sz w:val="16"/>
                                  <w:szCs w:val="16"/>
                                </w:rPr>
                                <w:t>125000</w:t>
                              </w:r>
                            </w:p>
                          </w:txbxContent>
                        </wps:txbx>
                        <wps:bodyPr rot="0" vert="horz" wrap="none" lIns="0" tIns="0" rIns="0" bIns="0" anchor="t" anchorCtr="0" upright="1">
                          <a:spAutoFit/>
                        </wps:bodyPr>
                      </wps:wsp>
                      <wps:wsp>
                        <wps:cNvPr id="201" name="Rectangle 210"/>
                        <wps:cNvSpPr>
                          <a:spLocks noChangeArrowheads="1"/>
                        </wps:cNvSpPr>
                        <wps:spPr bwMode="auto">
                          <a:xfrm>
                            <a:off x="11048" y="4089"/>
                            <a:ext cx="534"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885" w:rsidRDefault="00FB7885" w:rsidP="001F24FC">
                              <w:r>
                                <w:rPr>
                                  <w:rFonts w:ascii="Arial" w:hAnsi="Arial" w:cs="Arial"/>
                                  <w:color w:val="000000"/>
                                  <w:sz w:val="16"/>
                                  <w:szCs w:val="16"/>
                                </w:rPr>
                                <w:t>125000</w:t>
                              </w:r>
                            </w:p>
                          </w:txbxContent>
                        </wps:txbx>
                        <wps:bodyPr rot="0" vert="horz" wrap="none" lIns="0" tIns="0" rIns="0" bIns="0" anchor="t" anchorCtr="0" upright="1">
                          <a:spAutoFit/>
                        </wps:bodyPr>
                      </wps:wsp>
                      <wps:wsp>
                        <wps:cNvPr id="202" name="Rectangle 211"/>
                        <wps:cNvSpPr>
                          <a:spLocks noChangeArrowheads="1"/>
                        </wps:cNvSpPr>
                        <wps:spPr bwMode="auto">
                          <a:xfrm>
                            <a:off x="41" y="4335"/>
                            <a:ext cx="685"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885" w:rsidRDefault="00FB7885" w:rsidP="001F24FC">
                              <w:r>
                                <w:rPr>
                                  <w:rFonts w:ascii="Arial" w:hAnsi="Arial" w:cs="Arial"/>
                                  <w:color w:val="000000"/>
                                  <w:sz w:val="16"/>
                                  <w:szCs w:val="16"/>
                                </w:rPr>
                                <w:t>Veh. Mnt.</w:t>
                              </w:r>
                            </w:p>
                          </w:txbxContent>
                        </wps:txbx>
                        <wps:bodyPr rot="0" vert="horz" wrap="none" lIns="0" tIns="0" rIns="0" bIns="0" anchor="t" anchorCtr="0" upright="1">
                          <a:spAutoFit/>
                        </wps:bodyPr>
                      </wps:wsp>
                      <wps:wsp>
                        <wps:cNvPr id="203" name="Rectangle 212"/>
                        <wps:cNvSpPr>
                          <a:spLocks noChangeArrowheads="1"/>
                        </wps:cNvSpPr>
                        <wps:spPr bwMode="auto">
                          <a:xfrm>
                            <a:off x="1241" y="4335"/>
                            <a:ext cx="570"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885" w:rsidRDefault="00FB7885" w:rsidP="001F24FC">
                              <w:r>
                                <w:rPr>
                                  <w:rFonts w:ascii="Arial" w:hAnsi="Arial" w:cs="Arial"/>
                                  <w:color w:val="000000"/>
                                  <w:sz w:val="16"/>
                                  <w:szCs w:val="16"/>
                                </w:rPr>
                                <w:t>General</w:t>
                              </w:r>
                            </w:p>
                          </w:txbxContent>
                        </wps:txbx>
                        <wps:bodyPr rot="0" vert="horz" wrap="none" lIns="0" tIns="0" rIns="0" bIns="0" anchor="t" anchorCtr="0" upright="1">
                          <a:spAutoFit/>
                        </wps:bodyPr>
                      </wps:wsp>
                      <wps:wsp>
                        <wps:cNvPr id="204" name="Rectangle 213"/>
                        <wps:cNvSpPr>
                          <a:spLocks noChangeArrowheads="1"/>
                        </wps:cNvSpPr>
                        <wps:spPr bwMode="auto">
                          <a:xfrm>
                            <a:off x="2201" y="4324"/>
                            <a:ext cx="2953"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885" w:rsidRDefault="00FB7885" w:rsidP="001F24FC">
                              <w:r>
                                <w:rPr>
                                  <w:rFonts w:ascii="Arial" w:hAnsi="Arial" w:cs="Arial"/>
                                  <w:color w:val="000000"/>
                                  <w:sz w:val="16"/>
                                  <w:szCs w:val="16"/>
                                </w:rPr>
                                <w:t>Mach/Equip Floor Jacks, Presure Washer</w:t>
                              </w:r>
                            </w:p>
                          </w:txbxContent>
                        </wps:txbx>
                        <wps:bodyPr rot="0" vert="horz" wrap="none" lIns="0" tIns="0" rIns="0" bIns="0" anchor="t" anchorCtr="0" upright="1">
                          <a:spAutoFit/>
                        </wps:bodyPr>
                      </wps:wsp>
                      <wps:wsp>
                        <wps:cNvPr id="205" name="Rectangle 214"/>
                        <wps:cNvSpPr>
                          <a:spLocks noChangeArrowheads="1"/>
                        </wps:cNvSpPr>
                        <wps:spPr bwMode="auto">
                          <a:xfrm>
                            <a:off x="6299" y="4324"/>
                            <a:ext cx="356"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885" w:rsidRDefault="00FB7885" w:rsidP="001F24FC">
                              <w:r>
                                <w:rPr>
                                  <w:rFonts w:ascii="Arial" w:hAnsi="Arial" w:cs="Arial"/>
                                  <w:color w:val="000000"/>
                                  <w:sz w:val="16"/>
                                  <w:szCs w:val="16"/>
                                </w:rPr>
                                <w:t>5000</w:t>
                              </w:r>
                            </w:p>
                          </w:txbxContent>
                        </wps:txbx>
                        <wps:bodyPr rot="0" vert="horz" wrap="none" lIns="0" tIns="0" rIns="0" bIns="0" anchor="t" anchorCtr="0" upright="1">
                          <a:spAutoFit/>
                        </wps:bodyPr>
                      </wps:wsp>
                      <wps:wsp>
                        <wps:cNvPr id="206" name="Rectangle 215"/>
                        <wps:cNvSpPr>
                          <a:spLocks noChangeArrowheads="1"/>
                        </wps:cNvSpPr>
                        <wps:spPr bwMode="auto">
                          <a:xfrm>
                            <a:off x="9844" y="4324"/>
                            <a:ext cx="445"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885" w:rsidRDefault="00FB7885" w:rsidP="001F24FC">
                              <w:r>
                                <w:rPr>
                                  <w:rFonts w:ascii="Arial" w:hAnsi="Arial" w:cs="Arial"/>
                                  <w:color w:val="000000"/>
                                  <w:sz w:val="16"/>
                                  <w:szCs w:val="16"/>
                                </w:rPr>
                                <w:t>12000</w:t>
                              </w:r>
                            </w:p>
                          </w:txbxContent>
                        </wps:txbx>
                        <wps:bodyPr rot="0" vert="horz" wrap="none" lIns="0" tIns="0" rIns="0" bIns="0" anchor="t" anchorCtr="0" upright="1">
                          <a:spAutoFit/>
                        </wps:bodyPr>
                      </wps:wsp>
                      <wps:wsp>
                        <wps:cNvPr id="207" name="Rectangle 216"/>
                        <wps:cNvSpPr>
                          <a:spLocks noChangeArrowheads="1"/>
                        </wps:cNvSpPr>
                        <wps:spPr bwMode="auto">
                          <a:xfrm>
                            <a:off x="41" y="4565"/>
                            <a:ext cx="685"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885" w:rsidRDefault="00FB7885" w:rsidP="001F24FC">
                              <w:r>
                                <w:rPr>
                                  <w:rFonts w:ascii="Arial" w:hAnsi="Arial" w:cs="Arial"/>
                                  <w:color w:val="000000"/>
                                  <w:sz w:val="16"/>
                                  <w:szCs w:val="16"/>
                                </w:rPr>
                                <w:t>Veh. Mnt.</w:t>
                              </w:r>
                            </w:p>
                          </w:txbxContent>
                        </wps:txbx>
                        <wps:bodyPr rot="0" vert="horz" wrap="none" lIns="0" tIns="0" rIns="0" bIns="0" anchor="t" anchorCtr="0" upright="1">
                          <a:spAutoFit/>
                        </wps:bodyPr>
                      </wps:wsp>
                      <wps:wsp>
                        <wps:cNvPr id="208" name="Rectangle 217"/>
                        <wps:cNvSpPr>
                          <a:spLocks noChangeArrowheads="1"/>
                        </wps:cNvSpPr>
                        <wps:spPr bwMode="auto">
                          <a:xfrm>
                            <a:off x="1241" y="4565"/>
                            <a:ext cx="570"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885" w:rsidRDefault="00FB7885" w:rsidP="001F24FC">
                              <w:r>
                                <w:rPr>
                                  <w:rFonts w:ascii="Arial" w:hAnsi="Arial" w:cs="Arial"/>
                                  <w:color w:val="000000"/>
                                  <w:sz w:val="16"/>
                                  <w:szCs w:val="16"/>
                                </w:rPr>
                                <w:t>General</w:t>
                              </w:r>
                            </w:p>
                          </w:txbxContent>
                        </wps:txbx>
                        <wps:bodyPr rot="0" vert="horz" wrap="none" lIns="0" tIns="0" rIns="0" bIns="0" anchor="t" anchorCtr="0" upright="1">
                          <a:spAutoFit/>
                        </wps:bodyPr>
                      </wps:wsp>
                      <wps:wsp>
                        <wps:cNvPr id="209" name="Rectangle 218"/>
                        <wps:cNvSpPr>
                          <a:spLocks noChangeArrowheads="1"/>
                        </wps:cNvSpPr>
                        <wps:spPr bwMode="auto">
                          <a:xfrm>
                            <a:off x="2201" y="4535"/>
                            <a:ext cx="2535"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885" w:rsidRDefault="00FB7885" w:rsidP="001F24FC">
                              <w:r>
                                <w:rPr>
                                  <w:rFonts w:ascii="Arial" w:hAnsi="Arial" w:cs="Arial"/>
                                  <w:color w:val="000000"/>
                                  <w:sz w:val="16"/>
                                  <w:szCs w:val="16"/>
                                </w:rPr>
                                <w:t>Generator for Veh. Mnt./Main Office</w:t>
                              </w:r>
                            </w:p>
                          </w:txbxContent>
                        </wps:txbx>
                        <wps:bodyPr rot="0" vert="horz" wrap="none" lIns="0" tIns="0" rIns="0" bIns="0" anchor="t" anchorCtr="0" upright="1">
                          <a:spAutoFit/>
                        </wps:bodyPr>
                      </wps:wsp>
                      <wps:wsp>
                        <wps:cNvPr id="210" name="Rectangle 219"/>
                        <wps:cNvSpPr>
                          <a:spLocks noChangeArrowheads="1"/>
                        </wps:cNvSpPr>
                        <wps:spPr bwMode="auto">
                          <a:xfrm>
                            <a:off x="6214" y="4535"/>
                            <a:ext cx="445"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885" w:rsidRDefault="00FB7885" w:rsidP="001F24FC">
                              <w:r>
                                <w:rPr>
                                  <w:rFonts w:ascii="Arial" w:hAnsi="Arial" w:cs="Arial"/>
                                  <w:color w:val="000000"/>
                                  <w:sz w:val="16"/>
                                  <w:szCs w:val="16"/>
                                </w:rPr>
                                <w:t>26000</w:t>
                              </w:r>
                            </w:p>
                          </w:txbxContent>
                        </wps:txbx>
                        <wps:bodyPr rot="0" vert="horz" wrap="none" lIns="0" tIns="0" rIns="0" bIns="0" anchor="t" anchorCtr="0" upright="1">
                          <a:spAutoFit/>
                        </wps:bodyPr>
                      </wps:wsp>
                      <wps:wsp>
                        <wps:cNvPr id="211" name="Rectangle 220"/>
                        <wps:cNvSpPr>
                          <a:spLocks noChangeArrowheads="1"/>
                        </wps:cNvSpPr>
                        <wps:spPr bwMode="auto">
                          <a:xfrm>
                            <a:off x="41" y="4813"/>
                            <a:ext cx="1067"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885" w:rsidRDefault="00FB7885" w:rsidP="001F24FC">
                              <w:r>
                                <w:rPr>
                                  <w:rFonts w:ascii="Arial" w:hAnsi="Arial" w:cs="Arial"/>
                                  <w:b/>
                                  <w:bCs/>
                                  <w:color w:val="000000"/>
                                  <w:sz w:val="16"/>
                                  <w:szCs w:val="16"/>
                                </w:rPr>
                                <w:t>Potable Water</w:t>
                              </w:r>
                            </w:p>
                          </w:txbxContent>
                        </wps:txbx>
                        <wps:bodyPr rot="0" vert="horz" wrap="none" lIns="0" tIns="0" rIns="0" bIns="0" anchor="t" anchorCtr="0" upright="1">
                          <a:spAutoFit/>
                        </wps:bodyPr>
                      </wps:wsp>
                      <wps:wsp>
                        <wps:cNvPr id="212" name="Rectangle 221"/>
                        <wps:cNvSpPr>
                          <a:spLocks noChangeArrowheads="1"/>
                        </wps:cNvSpPr>
                        <wps:spPr bwMode="auto">
                          <a:xfrm>
                            <a:off x="96" y="5051"/>
                            <a:ext cx="1085"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885" w:rsidRDefault="00FB7885" w:rsidP="001F24FC">
                              <w:pPr>
                                <w:shd w:val="clear" w:color="auto" w:fill="FFFFFF"/>
                              </w:pPr>
                              <w:r w:rsidRPr="00074435">
                                <w:rPr>
                                  <w:rFonts w:ascii="Arial" w:hAnsi="Arial" w:cs="Arial"/>
                                  <w:color w:val="000000"/>
                                  <w:sz w:val="16"/>
                                  <w:szCs w:val="16"/>
                                </w:rPr>
                                <w:t>Water Services</w:t>
                              </w:r>
                            </w:p>
                          </w:txbxContent>
                        </wps:txbx>
                        <wps:bodyPr rot="0" vert="horz" wrap="none" lIns="0" tIns="0" rIns="0" bIns="0" anchor="t" anchorCtr="0" upright="1">
                          <a:spAutoFit/>
                        </wps:bodyPr>
                      </wps:wsp>
                      <wps:wsp>
                        <wps:cNvPr id="213" name="Rectangle 222"/>
                        <wps:cNvSpPr>
                          <a:spLocks noChangeArrowheads="1"/>
                        </wps:cNvSpPr>
                        <wps:spPr bwMode="auto">
                          <a:xfrm>
                            <a:off x="1316" y="5051"/>
                            <a:ext cx="801"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885" w:rsidRDefault="00FB7885" w:rsidP="001F24FC">
                              <w:pPr>
                                <w:shd w:val="clear" w:color="auto" w:fill="FFFFFF"/>
                              </w:pPr>
                              <w:r w:rsidRPr="00C44083">
                                <w:rPr>
                                  <w:rFonts w:ascii="Arial" w:hAnsi="Arial" w:cs="Arial"/>
                                  <w:color w:val="000000"/>
                                  <w:sz w:val="16"/>
                                  <w:szCs w:val="16"/>
                                </w:rPr>
                                <w:t>Utility Fund</w:t>
                              </w:r>
                            </w:p>
                          </w:txbxContent>
                        </wps:txbx>
                        <wps:bodyPr rot="0" vert="horz" wrap="none" lIns="0" tIns="0" rIns="0" bIns="0" anchor="t" anchorCtr="0" upright="1">
                          <a:spAutoFit/>
                        </wps:bodyPr>
                      </wps:wsp>
                      <wps:wsp>
                        <wps:cNvPr id="214" name="Rectangle 223"/>
                        <wps:cNvSpPr>
                          <a:spLocks noChangeArrowheads="1"/>
                        </wps:cNvSpPr>
                        <wps:spPr bwMode="auto">
                          <a:xfrm>
                            <a:off x="2201" y="5040"/>
                            <a:ext cx="2713"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885" w:rsidRDefault="00FB7885" w:rsidP="001F24FC">
                              <w:r>
                                <w:rPr>
                                  <w:rFonts w:ascii="Arial" w:hAnsi="Arial" w:cs="Arial"/>
                                  <w:color w:val="000000"/>
                                  <w:sz w:val="16"/>
                                  <w:szCs w:val="16"/>
                                </w:rPr>
                                <w:t>Steel Ground Storage Tank Recoating</w:t>
                              </w:r>
                            </w:p>
                          </w:txbxContent>
                        </wps:txbx>
                        <wps:bodyPr rot="0" vert="horz" wrap="none" lIns="0" tIns="0" rIns="0" bIns="0" anchor="t" anchorCtr="0" upright="1">
                          <a:spAutoFit/>
                        </wps:bodyPr>
                      </wps:wsp>
                      <wps:wsp>
                        <wps:cNvPr id="215" name="Rectangle 224"/>
                        <wps:cNvSpPr>
                          <a:spLocks noChangeArrowheads="1"/>
                        </wps:cNvSpPr>
                        <wps:spPr bwMode="auto">
                          <a:xfrm>
                            <a:off x="7371" y="5040"/>
                            <a:ext cx="490"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885" w:rsidRDefault="00FB7885" w:rsidP="001F24FC">
                              <w:r>
                                <w:rPr>
                                  <w:rFonts w:ascii="Arial" w:hAnsi="Arial" w:cs="Arial"/>
                                  <w:color w:val="000000"/>
                                  <w:sz w:val="16"/>
                                  <w:szCs w:val="16"/>
                                </w:rPr>
                                <w:t>88,446</w:t>
                              </w:r>
                            </w:p>
                          </w:txbxContent>
                        </wps:txbx>
                        <wps:bodyPr rot="0" vert="horz" wrap="none" lIns="0" tIns="0" rIns="0" bIns="0" anchor="t" anchorCtr="0" upright="1">
                          <a:spAutoFit/>
                        </wps:bodyPr>
                      </wps:wsp>
                      <wps:wsp>
                        <wps:cNvPr id="216" name="Rectangle 225"/>
                        <wps:cNvSpPr>
                          <a:spLocks noChangeArrowheads="1"/>
                        </wps:cNvSpPr>
                        <wps:spPr bwMode="auto">
                          <a:xfrm>
                            <a:off x="96" y="5463"/>
                            <a:ext cx="1085"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885" w:rsidRDefault="00FB7885" w:rsidP="001F24FC">
                              <w:r>
                                <w:rPr>
                                  <w:rFonts w:ascii="Arial" w:hAnsi="Arial" w:cs="Arial"/>
                                  <w:color w:val="000000"/>
                                  <w:sz w:val="16"/>
                                  <w:szCs w:val="16"/>
                                </w:rPr>
                                <w:t>Water Services</w:t>
                              </w:r>
                            </w:p>
                          </w:txbxContent>
                        </wps:txbx>
                        <wps:bodyPr rot="0" vert="horz" wrap="none" lIns="0" tIns="0" rIns="0" bIns="0" anchor="t" anchorCtr="0" upright="1">
                          <a:spAutoFit/>
                        </wps:bodyPr>
                      </wps:wsp>
                      <wps:wsp>
                        <wps:cNvPr id="217" name="Rectangle 226"/>
                        <wps:cNvSpPr>
                          <a:spLocks noChangeArrowheads="1"/>
                        </wps:cNvSpPr>
                        <wps:spPr bwMode="auto">
                          <a:xfrm>
                            <a:off x="1316" y="5463"/>
                            <a:ext cx="801"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885" w:rsidRDefault="00FB7885" w:rsidP="001F24FC">
                              <w:r>
                                <w:rPr>
                                  <w:rFonts w:ascii="Arial" w:hAnsi="Arial" w:cs="Arial"/>
                                  <w:color w:val="000000"/>
                                  <w:sz w:val="16"/>
                                  <w:szCs w:val="16"/>
                                </w:rPr>
                                <w:t>Utility Fund</w:t>
                              </w:r>
                            </w:p>
                          </w:txbxContent>
                        </wps:txbx>
                        <wps:bodyPr rot="0" vert="horz" wrap="none" lIns="0" tIns="0" rIns="0" bIns="0" anchor="t" anchorCtr="0" upright="1">
                          <a:spAutoFit/>
                        </wps:bodyPr>
                      </wps:wsp>
                      <wps:wsp>
                        <wps:cNvPr id="218" name="Rectangle 227"/>
                        <wps:cNvSpPr>
                          <a:spLocks noChangeArrowheads="1"/>
                        </wps:cNvSpPr>
                        <wps:spPr bwMode="auto">
                          <a:xfrm>
                            <a:off x="2201" y="5258"/>
                            <a:ext cx="2900"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885" w:rsidRDefault="00FB7885" w:rsidP="001F24FC">
                              <w:r>
                                <w:rPr>
                                  <w:rFonts w:ascii="Arial" w:hAnsi="Arial" w:cs="Arial"/>
                                  <w:color w:val="000000"/>
                                  <w:sz w:val="16"/>
                                  <w:szCs w:val="16"/>
                                </w:rPr>
                                <w:t xml:space="preserve">Replace Isolation Valve between Ground </w:t>
                              </w:r>
                            </w:p>
                          </w:txbxContent>
                        </wps:txbx>
                        <wps:bodyPr rot="0" vert="horz" wrap="none" lIns="0" tIns="0" rIns="0" bIns="0" anchor="t" anchorCtr="0" upright="1">
                          <a:spAutoFit/>
                        </wps:bodyPr>
                      </wps:wsp>
                      <wps:wsp>
                        <wps:cNvPr id="219" name="Rectangle 228"/>
                        <wps:cNvSpPr>
                          <a:spLocks noChangeArrowheads="1"/>
                        </wps:cNvSpPr>
                        <wps:spPr bwMode="auto">
                          <a:xfrm>
                            <a:off x="2201" y="5452"/>
                            <a:ext cx="1041"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885" w:rsidRDefault="00FB7885" w:rsidP="001F24FC">
                              <w:r>
                                <w:rPr>
                                  <w:rFonts w:ascii="Arial" w:hAnsi="Arial" w:cs="Arial"/>
                                  <w:color w:val="000000"/>
                                  <w:sz w:val="16"/>
                                  <w:szCs w:val="16"/>
                                </w:rPr>
                                <w:t>Storage Tanks</w:t>
                              </w:r>
                            </w:p>
                          </w:txbxContent>
                        </wps:txbx>
                        <wps:bodyPr rot="0" vert="horz" wrap="none" lIns="0" tIns="0" rIns="0" bIns="0" anchor="t" anchorCtr="0" upright="1">
                          <a:spAutoFit/>
                        </wps:bodyPr>
                      </wps:wsp>
                      <wps:wsp>
                        <wps:cNvPr id="220" name="Rectangle 229"/>
                        <wps:cNvSpPr>
                          <a:spLocks noChangeArrowheads="1"/>
                        </wps:cNvSpPr>
                        <wps:spPr bwMode="auto">
                          <a:xfrm>
                            <a:off x="6255" y="5452"/>
                            <a:ext cx="401"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885" w:rsidRDefault="00FB7885" w:rsidP="001F24FC">
                              <w:r>
                                <w:rPr>
                                  <w:rFonts w:ascii="Arial" w:hAnsi="Arial" w:cs="Arial"/>
                                  <w:color w:val="000000"/>
                                  <w:sz w:val="16"/>
                                  <w:szCs w:val="16"/>
                                </w:rPr>
                                <w:t>8,000</w:t>
                              </w:r>
                            </w:p>
                          </w:txbxContent>
                        </wps:txbx>
                        <wps:bodyPr rot="0" vert="horz" wrap="none" lIns="0" tIns="0" rIns="0" bIns="0" anchor="t" anchorCtr="0" upright="1">
                          <a:spAutoFit/>
                        </wps:bodyPr>
                      </wps:wsp>
                      <wps:wsp>
                        <wps:cNvPr id="221" name="Rectangle 230"/>
                        <wps:cNvSpPr>
                          <a:spLocks noChangeArrowheads="1"/>
                        </wps:cNvSpPr>
                        <wps:spPr bwMode="auto">
                          <a:xfrm>
                            <a:off x="96" y="5875"/>
                            <a:ext cx="1085"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885" w:rsidRDefault="00FB7885" w:rsidP="001F24FC">
                              <w:r>
                                <w:rPr>
                                  <w:rFonts w:ascii="Arial" w:hAnsi="Arial" w:cs="Arial"/>
                                  <w:color w:val="000000"/>
                                  <w:sz w:val="16"/>
                                  <w:szCs w:val="16"/>
                                </w:rPr>
                                <w:t>Water Services</w:t>
                              </w:r>
                            </w:p>
                          </w:txbxContent>
                        </wps:txbx>
                        <wps:bodyPr rot="0" vert="horz" wrap="none" lIns="0" tIns="0" rIns="0" bIns="0" anchor="t" anchorCtr="0" upright="1">
                          <a:spAutoFit/>
                        </wps:bodyPr>
                      </wps:wsp>
                      <wps:wsp>
                        <wps:cNvPr id="222" name="Rectangle 231"/>
                        <wps:cNvSpPr>
                          <a:spLocks noChangeArrowheads="1"/>
                        </wps:cNvSpPr>
                        <wps:spPr bwMode="auto">
                          <a:xfrm>
                            <a:off x="1316" y="5875"/>
                            <a:ext cx="801"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885" w:rsidRDefault="00FB7885" w:rsidP="001F24FC">
                              <w:r>
                                <w:rPr>
                                  <w:rFonts w:ascii="Arial" w:hAnsi="Arial" w:cs="Arial"/>
                                  <w:color w:val="000000"/>
                                  <w:sz w:val="16"/>
                                  <w:szCs w:val="16"/>
                                </w:rPr>
                                <w:t>Utility Fund</w:t>
                              </w:r>
                            </w:p>
                          </w:txbxContent>
                        </wps:txbx>
                        <wps:bodyPr rot="0" vert="horz" wrap="none" lIns="0" tIns="0" rIns="0" bIns="0" anchor="t" anchorCtr="0" upright="1">
                          <a:spAutoFit/>
                        </wps:bodyPr>
                      </wps:wsp>
                      <wps:wsp>
                        <wps:cNvPr id="223" name="Rectangle 232"/>
                        <wps:cNvSpPr>
                          <a:spLocks noChangeArrowheads="1"/>
                        </wps:cNvSpPr>
                        <wps:spPr bwMode="auto">
                          <a:xfrm>
                            <a:off x="2201" y="5670"/>
                            <a:ext cx="2846"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885" w:rsidRDefault="00FB7885" w:rsidP="001F24FC">
                              <w:r>
                                <w:rPr>
                                  <w:rFonts w:ascii="Arial" w:hAnsi="Arial" w:cs="Arial"/>
                                  <w:color w:val="000000"/>
                                  <w:sz w:val="16"/>
                                  <w:szCs w:val="16"/>
                                </w:rPr>
                                <w:t xml:space="preserve">Provide Coating on 8-inch WM Crossing </w:t>
                              </w:r>
                            </w:p>
                          </w:txbxContent>
                        </wps:txbx>
                        <wps:bodyPr rot="0" vert="horz" wrap="none" lIns="0" tIns="0" rIns="0" bIns="0" anchor="t" anchorCtr="0" upright="1">
                          <a:spAutoFit/>
                        </wps:bodyPr>
                      </wps:wsp>
                      <wps:wsp>
                        <wps:cNvPr id="224" name="Rectangle 233"/>
                        <wps:cNvSpPr>
                          <a:spLocks noChangeArrowheads="1"/>
                        </wps:cNvSpPr>
                        <wps:spPr bwMode="auto">
                          <a:xfrm>
                            <a:off x="2201" y="5863"/>
                            <a:ext cx="534"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885" w:rsidRDefault="00FB7885" w:rsidP="001F24FC">
                              <w:r>
                                <w:rPr>
                                  <w:rFonts w:ascii="Arial" w:hAnsi="Arial" w:cs="Arial"/>
                                  <w:color w:val="000000"/>
                                  <w:sz w:val="16"/>
                                  <w:szCs w:val="16"/>
                                </w:rPr>
                                <w:t>Lagoon</w:t>
                              </w:r>
                            </w:p>
                          </w:txbxContent>
                        </wps:txbx>
                        <wps:bodyPr rot="0" vert="horz" wrap="none" lIns="0" tIns="0" rIns="0" bIns="0" anchor="t" anchorCtr="0" upright="1">
                          <a:spAutoFit/>
                        </wps:bodyPr>
                      </wps:wsp>
                      <wps:wsp>
                        <wps:cNvPr id="225" name="Rectangle 234"/>
                        <wps:cNvSpPr>
                          <a:spLocks noChangeArrowheads="1"/>
                        </wps:cNvSpPr>
                        <wps:spPr bwMode="auto">
                          <a:xfrm>
                            <a:off x="6255" y="5863"/>
                            <a:ext cx="401"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885" w:rsidRDefault="00FB7885" w:rsidP="001F24FC">
                              <w:r>
                                <w:rPr>
                                  <w:rFonts w:ascii="Arial" w:hAnsi="Arial" w:cs="Arial"/>
                                  <w:color w:val="000000"/>
                                  <w:sz w:val="16"/>
                                  <w:szCs w:val="16"/>
                                </w:rPr>
                                <w:t>4,075</w:t>
                              </w:r>
                            </w:p>
                          </w:txbxContent>
                        </wps:txbx>
                        <wps:bodyPr rot="0" vert="horz" wrap="none" lIns="0" tIns="0" rIns="0" bIns="0" anchor="t" anchorCtr="0" upright="1">
                          <a:spAutoFit/>
                        </wps:bodyPr>
                      </wps:wsp>
                      <wps:wsp>
                        <wps:cNvPr id="226" name="Rectangle 235"/>
                        <wps:cNvSpPr>
                          <a:spLocks noChangeArrowheads="1"/>
                        </wps:cNvSpPr>
                        <wps:spPr bwMode="auto">
                          <a:xfrm>
                            <a:off x="96" y="6109"/>
                            <a:ext cx="1085"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885" w:rsidRDefault="00FB7885" w:rsidP="001F24FC">
                              <w:r>
                                <w:rPr>
                                  <w:rFonts w:ascii="Arial" w:hAnsi="Arial" w:cs="Arial"/>
                                  <w:color w:val="000000"/>
                                  <w:sz w:val="16"/>
                                  <w:szCs w:val="16"/>
                                </w:rPr>
                                <w:t>Water Services</w:t>
                              </w:r>
                            </w:p>
                          </w:txbxContent>
                        </wps:txbx>
                        <wps:bodyPr rot="0" vert="horz" wrap="none" lIns="0" tIns="0" rIns="0" bIns="0" anchor="t" anchorCtr="0" upright="1">
                          <a:spAutoFit/>
                        </wps:bodyPr>
                      </wps:wsp>
                      <wps:wsp>
                        <wps:cNvPr id="227" name="Rectangle 236"/>
                        <wps:cNvSpPr>
                          <a:spLocks noChangeArrowheads="1"/>
                        </wps:cNvSpPr>
                        <wps:spPr bwMode="auto">
                          <a:xfrm>
                            <a:off x="1316" y="6109"/>
                            <a:ext cx="801"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885" w:rsidRDefault="00FB7885" w:rsidP="001F24FC">
                              <w:r>
                                <w:rPr>
                                  <w:rFonts w:ascii="Arial" w:hAnsi="Arial" w:cs="Arial"/>
                                  <w:color w:val="000000"/>
                                  <w:sz w:val="16"/>
                                  <w:szCs w:val="16"/>
                                </w:rPr>
                                <w:t>Utility Fund</w:t>
                              </w:r>
                            </w:p>
                          </w:txbxContent>
                        </wps:txbx>
                        <wps:bodyPr rot="0" vert="horz" wrap="none" lIns="0" tIns="0" rIns="0" bIns="0" anchor="t" anchorCtr="0" upright="1">
                          <a:spAutoFit/>
                        </wps:bodyPr>
                      </wps:wsp>
                      <wps:wsp>
                        <wps:cNvPr id="228" name="Rectangle 237"/>
                        <wps:cNvSpPr>
                          <a:spLocks noChangeArrowheads="1"/>
                        </wps:cNvSpPr>
                        <wps:spPr bwMode="auto">
                          <a:xfrm>
                            <a:off x="2201" y="6098"/>
                            <a:ext cx="2028"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885" w:rsidRDefault="00FB7885" w:rsidP="001F24FC">
                              <w:r>
                                <w:rPr>
                                  <w:rFonts w:ascii="Arial" w:hAnsi="Arial" w:cs="Arial"/>
                                  <w:color w:val="000000"/>
                                  <w:sz w:val="16"/>
                                  <w:szCs w:val="16"/>
                                </w:rPr>
                                <w:t>Replace Fire Hydrant No. 57</w:t>
                              </w:r>
                            </w:p>
                          </w:txbxContent>
                        </wps:txbx>
                        <wps:bodyPr rot="0" vert="horz" wrap="none" lIns="0" tIns="0" rIns="0" bIns="0" anchor="t" anchorCtr="0" upright="1">
                          <a:spAutoFit/>
                        </wps:bodyPr>
                      </wps:wsp>
                      <wps:wsp>
                        <wps:cNvPr id="229" name="Rectangle 238"/>
                        <wps:cNvSpPr>
                          <a:spLocks noChangeArrowheads="1"/>
                        </wps:cNvSpPr>
                        <wps:spPr bwMode="auto">
                          <a:xfrm>
                            <a:off x="6255" y="6098"/>
                            <a:ext cx="401"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885" w:rsidRDefault="00FB7885" w:rsidP="001F24FC">
                              <w:r>
                                <w:rPr>
                                  <w:rFonts w:ascii="Arial" w:hAnsi="Arial" w:cs="Arial"/>
                                  <w:color w:val="000000"/>
                                  <w:sz w:val="16"/>
                                  <w:szCs w:val="16"/>
                                </w:rPr>
                                <w:t>3,300</w:t>
                              </w:r>
                            </w:p>
                          </w:txbxContent>
                        </wps:txbx>
                        <wps:bodyPr rot="0" vert="horz" wrap="none" lIns="0" tIns="0" rIns="0" bIns="0" anchor="t" anchorCtr="0" upright="1">
                          <a:spAutoFit/>
                        </wps:bodyPr>
                      </wps:wsp>
                      <wps:wsp>
                        <wps:cNvPr id="230" name="Rectangle 239"/>
                        <wps:cNvSpPr>
                          <a:spLocks noChangeArrowheads="1"/>
                        </wps:cNvSpPr>
                        <wps:spPr bwMode="auto">
                          <a:xfrm>
                            <a:off x="96" y="6521"/>
                            <a:ext cx="1085"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885" w:rsidRDefault="00FB7885" w:rsidP="001F24FC">
                              <w:r>
                                <w:rPr>
                                  <w:rFonts w:ascii="Arial" w:hAnsi="Arial" w:cs="Arial"/>
                                  <w:color w:val="000000"/>
                                  <w:sz w:val="16"/>
                                  <w:szCs w:val="16"/>
                                </w:rPr>
                                <w:t>Water Services</w:t>
                              </w:r>
                            </w:p>
                          </w:txbxContent>
                        </wps:txbx>
                        <wps:bodyPr rot="0" vert="horz" wrap="none" lIns="0" tIns="0" rIns="0" bIns="0" anchor="t" anchorCtr="0" upright="1">
                          <a:spAutoFit/>
                        </wps:bodyPr>
                      </wps:wsp>
                      <wps:wsp>
                        <wps:cNvPr id="231" name="Rectangle 240"/>
                        <wps:cNvSpPr>
                          <a:spLocks noChangeArrowheads="1"/>
                        </wps:cNvSpPr>
                        <wps:spPr bwMode="auto">
                          <a:xfrm>
                            <a:off x="1316" y="6521"/>
                            <a:ext cx="801"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885" w:rsidRDefault="00FB7885" w:rsidP="001F24FC">
                              <w:r>
                                <w:rPr>
                                  <w:rFonts w:ascii="Arial" w:hAnsi="Arial" w:cs="Arial"/>
                                  <w:color w:val="000000"/>
                                  <w:sz w:val="16"/>
                                  <w:szCs w:val="16"/>
                                </w:rPr>
                                <w:t>Utility Fund</w:t>
                              </w:r>
                            </w:p>
                          </w:txbxContent>
                        </wps:txbx>
                        <wps:bodyPr rot="0" vert="horz" wrap="none" lIns="0" tIns="0" rIns="0" bIns="0" anchor="t" anchorCtr="0" upright="1">
                          <a:spAutoFit/>
                        </wps:bodyPr>
                      </wps:wsp>
                      <wps:wsp>
                        <wps:cNvPr id="232" name="Rectangle 241"/>
                        <wps:cNvSpPr>
                          <a:spLocks noChangeArrowheads="1"/>
                        </wps:cNvSpPr>
                        <wps:spPr bwMode="auto">
                          <a:xfrm>
                            <a:off x="2201" y="6316"/>
                            <a:ext cx="3273"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885" w:rsidRDefault="00FB7885" w:rsidP="001F24FC">
                              <w:r>
                                <w:rPr>
                                  <w:rFonts w:ascii="Arial" w:hAnsi="Arial" w:cs="Arial"/>
                                  <w:color w:val="000000"/>
                                  <w:sz w:val="16"/>
                                  <w:szCs w:val="16"/>
                                </w:rPr>
                                <w:t xml:space="preserve">Re-connect IC-2 Emergency Interconnect with </w:t>
                              </w:r>
                            </w:p>
                          </w:txbxContent>
                        </wps:txbx>
                        <wps:bodyPr rot="0" vert="horz" wrap="none" lIns="0" tIns="0" rIns="0" bIns="0" anchor="t" anchorCtr="0" upright="1">
                          <a:spAutoFit/>
                        </wps:bodyPr>
                      </wps:wsp>
                      <wps:wsp>
                        <wps:cNvPr id="233" name="Rectangle 242"/>
                        <wps:cNvSpPr>
                          <a:spLocks noChangeArrowheads="1"/>
                        </wps:cNvSpPr>
                        <wps:spPr bwMode="auto">
                          <a:xfrm>
                            <a:off x="2201" y="6509"/>
                            <a:ext cx="819"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885" w:rsidRDefault="00FB7885" w:rsidP="001F24FC">
                              <w:r>
                                <w:rPr>
                                  <w:rFonts w:ascii="Arial" w:hAnsi="Arial" w:cs="Arial"/>
                                  <w:color w:val="000000"/>
                                  <w:sz w:val="16"/>
                                  <w:szCs w:val="16"/>
                                </w:rPr>
                                <w:t>Lake Worth</w:t>
                              </w:r>
                            </w:p>
                          </w:txbxContent>
                        </wps:txbx>
                        <wps:bodyPr rot="0" vert="horz" wrap="none" lIns="0" tIns="0" rIns="0" bIns="0" anchor="t" anchorCtr="0" upright="1">
                          <a:spAutoFit/>
                        </wps:bodyPr>
                      </wps:wsp>
                      <wps:wsp>
                        <wps:cNvPr id="234" name="Rectangle 243"/>
                        <wps:cNvSpPr>
                          <a:spLocks noChangeArrowheads="1"/>
                        </wps:cNvSpPr>
                        <wps:spPr bwMode="auto">
                          <a:xfrm>
                            <a:off x="6255" y="6509"/>
                            <a:ext cx="401"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885" w:rsidRDefault="00FB7885" w:rsidP="001F24FC">
                              <w:r>
                                <w:rPr>
                                  <w:rFonts w:ascii="Arial" w:hAnsi="Arial" w:cs="Arial"/>
                                  <w:color w:val="000000"/>
                                  <w:sz w:val="16"/>
                                  <w:szCs w:val="16"/>
                                </w:rPr>
                                <w:t>5,500</w:t>
                              </w:r>
                            </w:p>
                          </w:txbxContent>
                        </wps:txbx>
                        <wps:bodyPr rot="0" vert="horz" wrap="none" lIns="0" tIns="0" rIns="0" bIns="0" anchor="t" anchorCtr="0" upright="1">
                          <a:spAutoFit/>
                        </wps:bodyPr>
                      </wps:wsp>
                      <wps:wsp>
                        <wps:cNvPr id="235" name="Rectangle 244"/>
                        <wps:cNvSpPr>
                          <a:spLocks noChangeArrowheads="1"/>
                        </wps:cNvSpPr>
                        <wps:spPr bwMode="auto">
                          <a:xfrm>
                            <a:off x="96" y="6932"/>
                            <a:ext cx="129" cy="4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885" w:rsidRDefault="00FB7885" w:rsidP="001F24FC"/>
                          </w:txbxContent>
                        </wps:txbx>
                        <wps:bodyPr rot="0" vert="horz" wrap="none" lIns="0" tIns="0" rIns="0" bIns="0" anchor="t" anchorCtr="0" upright="1">
                          <a:spAutoFit/>
                        </wps:bodyPr>
                      </wps:wsp>
                      <wps:wsp>
                        <wps:cNvPr id="236" name="Rectangle 245"/>
                        <wps:cNvSpPr>
                          <a:spLocks noChangeArrowheads="1"/>
                        </wps:cNvSpPr>
                        <wps:spPr bwMode="auto">
                          <a:xfrm>
                            <a:off x="1316" y="6932"/>
                            <a:ext cx="129" cy="4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885" w:rsidRDefault="00FB7885" w:rsidP="001F24FC"/>
                          </w:txbxContent>
                        </wps:txbx>
                        <wps:bodyPr rot="0" vert="horz" wrap="none" lIns="0" tIns="0" rIns="0" bIns="0" anchor="t" anchorCtr="0" upright="1">
                          <a:spAutoFit/>
                        </wps:bodyPr>
                      </wps:wsp>
                      <wps:wsp>
                        <wps:cNvPr id="237" name="Rectangle 246"/>
                        <wps:cNvSpPr>
                          <a:spLocks noChangeArrowheads="1"/>
                        </wps:cNvSpPr>
                        <wps:spPr bwMode="auto">
                          <a:xfrm>
                            <a:off x="2201" y="6921"/>
                            <a:ext cx="129" cy="4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885" w:rsidRDefault="00FB7885" w:rsidP="001F24FC"/>
                          </w:txbxContent>
                        </wps:txbx>
                        <wps:bodyPr rot="0" vert="horz" wrap="none" lIns="0" tIns="0" rIns="0" bIns="0" anchor="t" anchorCtr="0" upright="1">
                          <a:spAutoFit/>
                        </wps:bodyPr>
                      </wps:wsp>
                      <wps:wsp>
                        <wps:cNvPr id="238" name="Rectangle 247"/>
                        <wps:cNvSpPr>
                          <a:spLocks noChangeArrowheads="1"/>
                        </wps:cNvSpPr>
                        <wps:spPr bwMode="auto">
                          <a:xfrm>
                            <a:off x="2201" y="7155"/>
                            <a:ext cx="129" cy="4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885" w:rsidRDefault="00FB7885" w:rsidP="001F24FC"/>
                          </w:txbxContent>
                        </wps:txbx>
                        <wps:bodyPr rot="0" vert="horz" wrap="none" lIns="0" tIns="0" rIns="0" bIns="0" anchor="t" anchorCtr="0" upright="1">
                          <a:spAutoFit/>
                        </wps:bodyPr>
                      </wps:wsp>
                      <wps:wsp>
                        <wps:cNvPr id="239" name="Rectangle 248"/>
                        <wps:cNvSpPr>
                          <a:spLocks noChangeArrowheads="1"/>
                        </wps:cNvSpPr>
                        <wps:spPr bwMode="auto">
                          <a:xfrm>
                            <a:off x="9716" y="7155"/>
                            <a:ext cx="129" cy="4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885" w:rsidRDefault="00FB7885" w:rsidP="001F24FC"/>
                          </w:txbxContent>
                        </wps:txbx>
                        <wps:bodyPr rot="0" vert="horz" wrap="none" lIns="0" tIns="0" rIns="0" bIns="0" anchor="t" anchorCtr="0" upright="1">
                          <a:spAutoFit/>
                        </wps:bodyPr>
                      </wps:wsp>
                      <wps:wsp>
                        <wps:cNvPr id="240" name="Rectangle 249"/>
                        <wps:cNvSpPr>
                          <a:spLocks noChangeArrowheads="1"/>
                        </wps:cNvSpPr>
                        <wps:spPr bwMode="auto">
                          <a:xfrm>
                            <a:off x="96" y="7401"/>
                            <a:ext cx="129" cy="4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885" w:rsidRDefault="00FB7885" w:rsidP="001F24FC"/>
                          </w:txbxContent>
                        </wps:txbx>
                        <wps:bodyPr rot="0" vert="horz" wrap="none" lIns="0" tIns="0" rIns="0" bIns="0" anchor="t" anchorCtr="0" upright="1">
                          <a:spAutoFit/>
                        </wps:bodyPr>
                      </wps:wsp>
                      <wps:wsp>
                        <wps:cNvPr id="241" name="Rectangle 250"/>
                        <wps:cNvSpPr>
                          <a:spLocks noChangeArrowheads="1"/>
                        </wps:cNvSpPr>
                        <wps:spPr bwMode="auto">
                          <a:xfrm>
                            <a:off x="1316" y="7401"/>
                            <a:ext cx="129" cy="4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885" w:rsidRDefault="00FB7885" w:rsidP="001F24FC"/>
                          </w:txbxContent>
                        </wps:txbx>
                        <wps:bodyPr rot="0" vert="horz" wrap="none" lIns="0" tIns="0" rIns="0" bIns="0" anchor="t" anchorCtr="0" upright="1">
                          <a:spAutoFit/>
                        </wps:bodyPr>
                      </wps:wsp>
                      <wps:wsp>
                        <wps:cNvPr id="242" name="Rectangle 251"/>
                        <wps:cNvSpPr>
                          <a:spLocks noChangeArrowheads="1"/>
                        </wps:cNvSpPr>
                        <wps:spPr bwMode="auto">
                          <a:xfrm>
                            <a:off x="2201" y="7390"/>
                            <a:ext cx="129" cy="4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885" w:rsidRDefault="00FB7885" w:rsidP="001F24FC"/>
                          </w:txbxContent>
                        </wps:txbx>
                        <wps:bodyPr rot="0" vert="horz" wrap="none" lIns="0" tIns="0" rIns="0" bIns="0" anchor="t" anchorCtr="0" upright="1">
                          <a:spAutoFit/>
                        </wps:bodyPr>
                      </wps:wsp>
                      <wps:wsp>
                        <wps:cNvPr id="243" name="Rectangle 252"/>
                        <wps:cNvSpPr>
                          <a:spLocks noChangeArrowheads="1"/>
                        </wps:cNvSpPr>
                        <wps:spPr bwMode="auto">
                          <a:xfrm>
                            <a:off x="6086" y="7390"/>
                            <a:ext cx="129" cy="4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885" w:rsidRDefault="00FB7885" w:rsidP="001F24FC"/>
                          </w:txbxContent>
                        </wps:txbx>
                        <wps:bodyPr rot="0" vert="horz" wrap="none" lIns="0" tIns="0" rIns="0" bIns="0" anchor="t" anchorCtr="0" upright="1">
                          <a:spAutoFit/>
                        </wps:bodyPr>
                      </wps:wsp>
                      <wps:wsp>
                        <wps:cNvPr id="244" name="Rectangle 253"/>
                        <wps:cNvSpPr>
                          <a:spLocks noChangeArrowheads="1"/>
                        </wps:cNvSpPr>
                        <wps:spPr bwMode="auto">
                          <a:xfrm>
                            <a:off x="7286" y="7390"/>
                            <a:ext cx="129" cy="4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885" w:rsidRDefault="00FB7885" w:rsidP="001F24FC"/>
                          </w:txbxContent>
                        </wps:txbx>
                        <wps:bodyPr rot="0" vert="horz" wrap="none" lIns="0" tIns="0" rIns="0" bIns="0" anchor="t" anchorCtr="0" upright="1">
                          <a:spAutoFit/>
                        </wps:bodyPr>
                      </wps:wsp>
                      <wps:wsp>
                        <wps:cNvPr id="245" name="Rectangle 254"/>
                        <wps:cNvSpPr>
                          <a:spLocks noChangeArrowheads="1"/>
                        </wps:cNvSpPr>
                        <wps:spPr bwMode="auto">
                          <a:xfrm>
                            <a:off x="96" y="8020"/>
                            <a:ext cx="129" cy="4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885" w:rsidRDefault="00FB7885" w:rsidP="001F24FC"/>
                          </w:txbxContent>
                        </wps:txbx>
                        <wps:bodyPr rot="0" vert="horz" wrap="none" lIns="0" tIns="0" rIns="0" bIns="0" anchor="t" anchorCtr="0" upright="1">
                          <a:spAutoFit/>
                        </wps:bodyPr>
                      </wps:wsp>
                      <wps:wsp>
                        <wps:cNvPr id="246" name="Rectangle 255"/>
                        <wps:cNvSpPr>
                          <a:spLocks noChangeArrowheads="1"/>
                        </wps:cNvSpPr>
                        <wps:spPr bwMode="auto">
                          <a:xfrm>
                            <a:off x="1316" y="8020"/>
                            <a:ext cx="129" cy="4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885" w:rsidRDefault="00FB7885" w:rsidP="001F24FC"/>
                          </w:txbxContent>
                        </wps:txbx>
                        <wps:bodyPr rot="0" vert="horz" wrap="none" lIns="0" tIns="0" rIns="0" bIns="0" anchor="t" anchorCtr="0" upright="1">
                          <a:spAutoFit/>
                        </wps:bodyPr>
                      </wps:wsp>
                      <wps:wsp>
                        <wps:cNvPr id="247" name="Rectangle 256"/>
                        <wps:cNvSpPr>
                          <a:spLocks noChangeArrowheads="1"/>
                        </wps:cNvSpPr>
                        <wps:spPr bwMode="auto">
                          <a:xfrm>
                            <a:off x="2201" y="7815"/>
                            <a:ext cx="129" cy="4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885" w:rsidRDefault="00FB7885" w:rsidP="001F24FC"/>
                          </w:txbxContent>
                        </wps:txbx>
                        <wps:bodyPr rot="0" vert="horz" wrap="none" lIns="0" tIns="0" rIns="0" bIns="0" anchor="t" anchorCtr="0" upright="1">
                          <a:spAutoFit/>
                        </wps:bodyPr>
                      </wps:wsp>
                      <wps:wsp>
                        <wps:cNvPr id="248" name="Rectangle 257"/>
                        <wps:cNvSpPr>
                          <a:spLocks noChangeArrowheads="1"/>
                        </wps:cNvSpPr>
                        <wps:spPr bwMode="auto">
                          <a:xfrm>
                            <a:off x="2201" y="8008"/>
                            <a:ext cx="129" cy="4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885" w:rsidRDefault="00FB7885" w:rsidP="001F24FC"/>
                          </w:txbxContent>
                        </wps:txbx>
                        <wps:bodyPr rot="0" vert="horz" wrap="none" lIns="0" tIns="0" rIns="0" bIns="0" anchor="t" anchorCtr="0" upright="1">
                          <a:spAutoFit/>
                        </wps:bodyPr>
                      </wps:wsp>
                      <wps:wsp>
                        <wps:cNvPr id="249" name="Rectangle 258"/>
                        <wps:cNvSpPr>
                          <a:spLocks noChangeArrowheads="1"/>
                        </wps:cNvSpPr>
                        <wps:spPr bwMode="auto">
                          <a:xfrm>
                            <a:off x="7371" y="8008"/>
                            <a:ext cx="129" cy="4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885" w:rsidRDefault="00FB7885" w:rsidP="001F24FC"/>
                          </w:txbxContent>
                        </wps:txbx>
                        <wps:bodyPr rot="0" vert="horz" wrap="none" lIns="0" tIns="0" rIns="0" bIns="0" anchor="t" anchorCtr="0" upright="1">
                          <a:spAutoFit/>
                        </wps:bodyPr>
                      </wps:wsp>
                      <wps:wsp>
                        <wps:cNvPr id="250" name="Rectangle 259"/>
                        <wps:cNvSpPr>
                          <a:spLocks noChangeArrowheads="1"/>
                        </wps:cNvSpPr>
                        <wps:spPr bwMode="auto">
                          <a:xfrm>
                            <a:off x="96" y="8431"/>
                            <a:ext cx="129" cy="4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885" w:rsidRDefault="00FB7885" w:rsidP="001F24FC"/>
                          </w:txbxContent>
                        </wps:txbx>
                        <wps:bodyPr rot="0" vert="horz" wrap="none" lIns="0" tIns="0" rIns="0" bIns="0" anchor="t" anchorCtr="0" upright="1">
                          <a:spAutoFit/>
                        </wps:bodyPr>
                      </wps:wsp>
                      <wps:wsp>
                        <wps:cNvPr id="251" name="Rectangle 260"/>
                        <wps:cNvSpPr>
                          <a:spLocks noChangeArrowheads="1"/>
                        </wps:cNvSpPr>
                        <wps:spPr bwMode="auto">
                          <a:xfrm>
                            <a:off x="1316" y="8431"/>
                            <a:ext cx="129" cy="4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885" w:rsidRDefault="00FB7885" w:rsidP="001F24FC"/>
                          </w:txbxContent>
                        </wps:txbx>
                        <wps:bodyPr rot="0" vert="horz" wrap="none" lIns="0" tIns="0" rIns="0" bIns="0" anchor="t" anchorCtr="0" upright="1">
                          <a:spAutoFit/>
                        </wps:bodyPr>
                      </wps:wsp>
                      <wps:wsp>
                        <wps:cNvPr id="252" name="Rectangle 261"/>
                        <wps:cNvSpPr>
                          <a:spLocks noChangeArrowheads="1"/>
                        </wps:cNvSpPr>
                        <wps:spPr bwMode="auto">
                          <a:xfrm>
                            <a:off x="2201" y="8227"/>
                            <a:ext cx="129" cy="4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885" w:rsidRDefault="00FB7885" w:rsidP="001F24FC"/>
                          </w:txbxContent>
                        </wps:txbx>
                        <wps:bodyPr rot="0" vert="horz" wrap="none" lIns="0" tIns="0" rIns="0" bIns="0" anchor="t" anchorCtr="0" upright="1">
                          <a:spAutoFit/>
                        </wps:bodyPr>
                      </wps:wsp>
                      <wps:wsp>
                        <wps:cNvPr id="253" name="Rectangle 262"/>
                        <wps:cNvSpPr>
                          <a:spLocks noChangeArrowheads="1"/>
                        </wps:cNvSpPr>
                        <wps:spPr bwMode="auto">
                          <a:xfrm>
                            <a:off x="2201" y="8420"/>
                            <a:ext cx="45"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885" w:rsidRDefault="00FB7885" w:rsidP="001F24FC">
                              <w:r>
                                <w:rPr>
                                  <w:rFonts w:ascii="Arial" w:hAnsi="Arial" w:cs="Arial"/>
                                  <w:color w:val="000000"/>
                                  <w:sz w:val="16"/>
                                  <w:szCs w:val="16"/>
                                </w:rPr>
                                <w:t>.</w:t>
                              </w:r>
                            </w:p>
                          </w:txbxContent>
                        </wps:txbx>
                        <wps:bodyPr rot="0" vert="horz" wrap="none" lIns="0" tIns="0" rIns="0" bIns="0" anchor="t" anchorCtr="0" upright="1">
                          <a:spAutoFit/>
                        </wps:bodyPr>
                      </wps:wsp>
                      <wps:wsp>
                        <wps:cNvPr id="254" name="Rectangle 263"/>
                        <wps:cNvSpPr>
                          <a:spLocks noChangeArrowheads="1"/>
                        </wps:cNvSpPr>
                        <wps:spPr bwMode="auto">
                          <a:xfrm>
                            <a:off x="7371" y="8420"/>
                            <a:ext cx="129" cy="4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885" w:rsidRDefault="00FB7885" w:rsidP="001F24FC"/>
                          </w:txbxContent>
                        </wps:txbx>
                        <wps:bodyPr rot="0" vert="horz" wrap="none" lIns="0" tIns="0" rIns="0" bIns="0" anchor="t" anchorCtr="0" upright="1">
                          <a:spAutoFit/>
                        </wps:bodyPr>
                      </wps:wsp>
                      <wps:wsp>
                        <wps:cNvPr id="255" name="Rectangle 264"/>
                        <wps:cNvSpPr>
                          <a:spLocks noChangeArrowheads="1"/>
                        </wps:cNvSpPr>
                        <wps:spPr bwMode="auto">
                          <a:xfrm>
                            <a:off x="96" y="8665"/>
                            <a:ext cx="1085"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885" w:rsidRDefault="00FB7885" w:rsidP="001F24FC">
                              <w:r>
                                <w:rPr>
                                  <w:rFonts w:ascii="Arial" w:hAnsi="Arial" w:cs="Arial"/>
                                  <w:color w:val="000000"/>
                                  <w:sz w:val="16"/>
                                  <w:szCs w:val="16"/>
                                </w:rPr>
                                <w:t>Water Services</w:t>
                              </w:r>
                            </w:p>
                          </w:txbxContent>
                        </wps:txbx>
                        <wps:bodyPr rot="0" vert="horz" wrap="none" lIns="0" tIns="0" rIns="0" bIns="0" anchor="t" anchorCtr="0" upright="1">
                          <a:spAutoFit/>
                        </wps:bodyPr>
                      </wps:wsp>
                      <wps:wsp>
                        <wps:cNvPr id="256" name="Rectangle 265"/>
                        <wps:cNvSpPr>
                          <a:spLocks noChangeArrowheads="1"/>
                        </wps:cNvSpPr>
                        <wps:spPr bwMode="auto">
                          <a:xfrm>
                            <a:off x="1316" y="8665"/>
                            <a:ext cx="801"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885" w:rsidRDefault="00FB7885" w:rsidP="001F24FC">
                              <w:r>
                                <w:rPr>
                                  <w:rFonts w:ascii="Arial" w:hAnsi="Arial" w:cs="Arial"/>
                                  <w:color w:val="000000"/>
                                  <w:sz w:val="16"/>
                                  <w:szCs w:val="16"/>
                                </w:rPr>
                                <w:t>Utility Fund</w:t>
                              </w:r>
                            </w:p>
                          </w:txbxContent>
                        </wps:txbx>
                        <wps:bodyPr rot="0" vert="horz" wrap="none" lIns="0" tIns="0" rIns="0" bIns="0" anchor="t" anchorCtr="0" upright="1">
                          <a:spAutoFit/>
                        </wps:bodyPr>
                      </wps:wsp>
                      <wps:wsp>
                        <wps:cNvPr id="257" name="Rectangle 266"/>
                        <wps:cNvSpPr>
                          <a:spLocks noChangeArrowheads="1"/>
                        </wps:cNvSpPr>
                        <wps:spPr bwMode="auto">
                          <a:xfrm>
                            <a:off x="2201" y="8654"/>
                            <a:ext cx="2197"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885" w:rsidRDefault="00FB7885" w:rsidP="001F24FC">
                              <w:r>
                                <w:rPr>
                                  <w:rFonts w:ascii="Arial" w:hAnsi="Arial" w:cs="Arial"/>
                                  <w:color w:val="000000"/>
                                  <w:sz w:val="16"/>
                                  <w:szCs w:val="16"/>
                                </w:rPr>
                                <w:t>North Atlantic Drive Watermain</w:t>
                              </w:r>
                            </w:p>
                          </w:txbxContent>
                        </wps:txbx>
                        <wps:bodyPr rot="0" vert="horz" wrap="none" lIns="0" tIns="0" rIns="0" bIns="0" anchor="t" anchorCtr="0" upright="1">
                          <a:spAutoFit/>
                        </wps:bodyPr>
                      </wps:wsp>
                      <wps:wsp>
                        <wps:cNvPr id="258" name="Rectangle 267"/>
                        <wps:cNvSpPr>
                          <a:spLocks noChangeArrowheads="1"/>
                        </wps:cNvSpPr>
                        <wps:spPr bwMode="auto">
                          <a:xfrm>
                            <a:off x="9716" y="8654"/>
                            <a:ext cx="129" cy="4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885" w:rsidRDefault="00FB7885" w:rsidP="001F24FC"/>
                          </w:txbxContent>
                        </wps:txbx>
                        <wps:bodyPr rot="0" vert="horz" wrap="none" lIns="0" tIns="0" rIns="0" bIns="0" anchor="t" anchorCtr="0" upright="1">
                          <a:spAutoFit/>
                        </wps:bodyPr>
                      </wps:wsp>
                      <wps:wsp>
                        <wps:cNvPr id="259" name="Rectangle 268"/>
                        <wps:cNvSpPr>
                          <a:spLocks noChangeArrowheads="1"/>
                        </wps:cNvSpPr>
                        <wps:spPr bwMode="auto">
                          <a:xfrm>
                            <a:off x="96" y="8900"/>
                            <a:ext cx="1085"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885" w:rsidRDefault="00FB7885" w:rsidP="001F24FC">
                              <w:r>
                                <w:rPr>
                                  <w:rFonts w:ascii="Arial" w:hAnsi="Arial" w:cs="Arial"/>
                                  <w:color w:val="000000"/>
                                  <w:sz w:val="16"/>
                                  <w:szCs w:val="16"/>
                                </w:rPr>
                                <w:t>Water Services</w:t>
                              </w:r>
                            </w:p>
                          </w:txbxContent>
                        </wps:txbx>
                        <wps:bodyPr rot="0" vert="horz" wrap="none" lIns="0" tIns="0" rIns="0" bIns="0" anchor="t" anchorCtr="0" upright="1">
                          <a:spAutoFit/>
                        </wps:bodyPr>
                      </wps:wsp>
                      <wps:wsp>
                        <wps:cNvPr id="260" name="Rectangle 269"/>
                        <wps:cNvSpPr>
                          <a:spLocks noChangeArrowheads="1"/>
                        </wps:cNvSpPr>
                        <wps:spPr bwMode="auto">
                          <a:xfrm>
                            <a:off x="1316" y="8900"/>
                            <a:ext cx="801"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885" w:rsidRDefault="00FB7885" w:rsidP="001F24FC">
                              <w:r>
                                <w:rPr>
                                  <w:rFonts w:ascii="Arial" w:hAnsi="Arial" w:cs="Arial"/>
                                  <w:color w:val="000000"/>
                                  <w:sz w:val="16"/>
                                  <w:szCs w:val="16"/>
                                </w:rPr>
                                <w:t>Utility Fund</w:t>
                              </w:r>
                            </w:p>
                          </w:txbxContent>
                        </wps:txbx>
                        <wps:bodyPr rot="0" vert="horz" wrap="none" lIns="0" tIns="0" rIns="0" bIns="0" anchor="t" anchorCtr="0" upright="1">
                          <a:spAutoFit/>
                        </wps:bodyPr>
                      </wps:wsp>
                      <wps:wsp>
                        <wps:cNvPr id="261" name="Rectangle 270"/>
                        <wps:cNvSpPr>
                          <a:spLocks noChangeArrowheads="1"/>
                        </wps:cNvSpPr>
                        <wps:spPr bwMode="auto">
                          <a:xfrm>
                            <a:off x="2201" y="8888"/>
                            <a:ext cx="2224"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885" w:rsidRDefault="00FB7885" w:rsidP="001F24FC">
                              <w:r>
                                <w:rPr>
                                  <w:rFonts w:ascii="Arial" w:hAnsi="Arial" w:cs="Arial"/>
                                  <w:color w:val="000000"/>
                                  <w:sz w:val="16"/>
                                  <w:szCs w:val="16"/>
                                </w:rPr>
                                <w:t>South Atlantic Drive Watermain</w:t>
                              </w:r>
                            </w:p>
                          </w:txbxContent>
                        </wps:txbx>
                        <wps:bodyPr rot="0" vert="horz" wrap="none" lIns="0" tIns="0" rIns="0" bIns="0" anchor="t" anchorCtr="0" upright="1">
                          <a:spAutoFit/>
                        </wps:bodyPr>
                      </wps:wsp>
                      <wps:wsp>
                        <wps:cNvPr id="262" name="Rectangle 271"/>
                        <wps:cNvSpPr>
                          <a:spLocks noChangeArrowheads="1"/>
                        </wps:cNvSpPr>
                        <wps:spPr bwMode="auto">
                          <a:xfrm>
                            <a:off x="7286" y="8888"/>
                            <a:ext cx="129" cy="4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885" w:rsidRDefault="00FB7885" w:rsidP="001F24FC"/>
                          </w:txbxContent>
                        </wps:txbx>
                        <wps:bodyPr rot="0" vert="horz" wrap="none" lIns="0" tIns="0" rIns="0" bIns="0" anchor="t" anchorCtr="0" upright="1">
                          <a:spAutoFit/>
                        </wps:bodyPr>
                      </wps:wsp>
                      <wps:wsp>
                        <wps:cNvPr id="263" name="Rectangle 272"/>
                        <wps:cNvSpPr>
                          <a:spLocks noChangeArrowheads="1"/>
                        </wps:cNvSpPr>
                        <wps:spPr bwMode="auto">
                          <a:xfrm>
                            <a:off x="8486" y="8888"/>
                            <a:ext cx="129" cy="4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885" w:rsidRDefault="00FB7885" w:rsidP="001F24FC"/>
                          </w:txbxContent>
                        </wps:txbx>
                        <wps:bodyPr rot="0" vert="horz" wrap="none" lIns="0" tIns="0" rIns="0" bIns="0" anchor="t" anchorCtr="0" upright="1">
                          <a:spAutoFit/>
                        </wps:bodyPr>
                      </wps:wsp>
                      <wps:wsp>
                        <wps:cNvPr id="264" name="Rectangle 273"/>
                        <wps:cNvSpPr>
                          <a:spLocks noChangeArrowheads="1"/>
                        </wps:cNvSpPr>
                        <wps:spPr bwMode="auto">
                          <a:xfrm>
                            <a:off x="96" y="9129"/>
                            <a:ext cx="1085"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885" w:rsidRDefault="00FB7885" w:rsidP="001F24FC">
                              <w:r>
                                <w:rPr>
                                  <w:rFonts w:ascii="Arial" w:hAnsi="Arial" w:cs="Arial"/>
                                  <w:color w:val="000000"/>
                                  <w:sz w:val="16"/>
                                  <w:szCs w:val="16"/>
                                </w:rPr>
                                <w:t>Water Services</w:t>
                              </w:r>
                            </w:p>
                          </w:txbxContent>
                        </wps:txbx>
                        <wps:bodyPr rot="0" vert="horz" wrap="none" lIns="0" tIns="0" rIns="0" bIns="0" anchor="t" anchorCtr="0" upright="1">
                          <a:spAutoFit/>
                        </wps:bodyPr>
                      </wps:wsp>
                      <wps:wsp>
                        <wps:cNvPr id="265" name="Rectangle 274"/>
                        <wps:cNvSpPr>
                          <a:spLocks noChangeArrowheads="1"/>
                        </wps:cNvSpPr>
                        <wps:spPr bwMode="auto">
                          <a:xfrm>
                            <a:off x="1316" y="9129"/>
                            <a:ext cx="801"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885" w:rsidRDefault="00FB7885" w:rsidP="001F24FC">
                              <w:r>
                                <w:rPr>
                                  <w:rFonts w:ascii="Arial" w:hAnsi="Arial" w:cs="Arial"/>
                                  <w:color w:val="000000"/>
                                  <w:sz w:val="16"/>
                                  <w:szCs w:val="16"/>
                                </w:rPr>
                                <w:t>Utility Fund</w:t>
                              </w:r>
                            </w:p>
                          </w:txbxContent>
                        </wps:txbx>
                        <wps:bodyPr rot="0" vert="horz" wrap="none" lIns="0" tIns="0" rIns="0" bIns="0" anchor="t" anchorCtr="0" upright="1">
                          <a:spAutoFit/>
                        </wps:bodyPr>
                      </wps:wsp>
                      <wps:wsp>
                        <wps:cNvPr id="266" name="Rectangle 275"/>
                        <wps:cNvSpPr>
                          <a:spLocks noChangeArrowheads="1"/>
                        </wps:cNvSpPr>
                        <wps:spPr bwMode="auto">
                          <a:xfrm>
                            <a:off x="2201" y="9100"/>
                            <a:ext cx="1148"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885" w:rsidRDefault="00FB7885" w:rsidP="001F24FC">
                              <w:r>
                                <w:rPr>
                                  <w:rFonts w:ascii="Arial" w:hAnsi="Arial" w:cs="Arial"/>
                                  <w:color w:val="000000"/>
                                  <w:sz w:val="16"/>
                                  <w:szCs w:val="16"/>
                                </w:rPr>
                                <w:t>H-1a Relocation</w:t>
                              </w:r>
                            </w:p>
                          </w:txbxContent>
                        </wps:txbx>
                        <wps:bodyPr rot="0" vert="horz" wrap="none" lIns="0" tIns="0" rIns="0" bIns="0" anchor="t" anchorCtr="0" upright="1">
                          <a:spAutoFit/>
                        </wps:bodyPr>
                      </wps:wsp>
                      <wps:wsp>
                        <wps:cNvPr id="267" name="Rectangle 276"/>
                        <wps:cNvSpPr>
                          <a:spLocks noChangeArrowheads="1"/>
                        </wps:cNvSpPr>
                        <wps:spPr bwMode="auto">
                          <a:xfrm>
                            <a:off x="6171" y="9100"/>
                            <a:ext cx="490"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885" w:rsidRDefault="00FB7885" w:rsidP="001F24FC">
                              <w:r>
                                <w:rPr>
                                  <w:rFonts w:ascii="Arial" w:hAnsi="Arial" w:cs="Arial"/>
                                  <w:color w:val="000000"/>
                                  <w:sz w:val="16"/>
                                  <w:szCs w:val="16"/>
                                </w:rPr>
                                <w:t>12,100</w:t>
                              </w:r>
                            </w:p>
                          </w:txbxContent>
                        </wps:txbx>
                        <wps:bodyPr rot="0" vert="horz" wrap="none" lIns="0" tIns="0" rIns="0" bIns="0" anchor="t" anchorCtr="0" upright="1">
                          <a:spAutoFit/>
                        </wps:bodyPr>
                      </wps:wsp>
                      <wps:wsp>
                        <wps:cNvPr id="268" name="Line 277"/>
                        <wps:cNvCnPr>
                          <a:cxnSpLocks noChangeShapeType="1"/>
                        </wps:cNvCnPr>
                        <wps:spPr bwMode="auto">
                          <a:xfrm>
                            <a:off x="1200" y="619"/>
                            <a:ext cx="1" cy="45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9" name="Rectangle 278"/>
                        <wps:cNvSpPr>
                          <a:spLocks noChangeArrowheads="1"/>
                        </wps:cNvSpPr>
                        <wps:spPr bwMode="auto">
                          <a:xfrm>
                            <a:off x="1200" y="619"/>
                            <a:ext cx="18" cy="45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0" name="Line 279"/>
                        <wps:cNvCnPr>
                          <a:cxnSpLocks noChangeShapeType="1"/>
                        </wps:cNvCnPr>
                        <wps:spPr bwMode="auto">
                          <a:xfrm>
                            <a:off x="2160" y="619"/>
                            <a:ext cx="1" cy="45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1" name="Rectangle 280"/>
                        <wps:cNvSpPr>
                          <a:spLocks noChangeArrowheads="1"/>
                        </wps:cNvSpPr>
                        <wps:spPr bwMode="auto">
                          <a:xfrm>
                            <a:off x="2160" y="619"/>
                            <a:ext cx="19" cy="45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2" name="Line 281"/>
                        <wps:cNvCnPr>
                          <a:cxnSpLocks noChangeShapeType="1"/>
                        </wps:cNvCnPr>
                        <wps:spPr bwMode="auto">
                          <a:xfrm>
                            <a:off x="5354" y="619"/>
                            <a:ext cx="1" cy="45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3" name="Rectangle 282"/>
                        <wps:cNvSpPr>
                          <a:spLocks noChangeArrowheads="1"/>
                        </wps:cNvSpPr>
                        <wps:spPr bwMode="auto">
                          <a:xfrm>
                            <a:off x="5354" y="619"/>
                            <a:ext cx="18" cy="45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4" name="Line 283"/>
                        <wps:cNvCnPr>
                          <a:cxnSpLocks noChangeShapeType="1"/>
                        </wps:cNvCnPr>
                        <wps:spPr bwMode="auto">
                          <a:xfrm>
                            <a:off x="6643" y="619"/>
                            <a:ext cx="1" cy="45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5" name="Rectangle 284"/>
                        <wps:cNvSpPr>
                          <a:spLocks noChangeArrowheads="1"/>
                        </wps:cNvSpPr>
                        <wps:spPr bwMode="auto">
                          <a:xfrm>
                            <a:off x="6643" y="619"/>
                            <a:ext cx="18" cy="45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6" name="Line 285"/>
                        <wps:cNvCnPr>
                          <a:cxnSpLocks noChangeShapeType="1"/>
                        </wps:cNvCnPr>
                        <wps:spPr bwMode="auto">
                          <a:xfrm>
                            <a:off x="7843" y="619"/>
                            <a:ext cx="1" cy="45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7" name="Rectangle 286"/>
                        <wps:cNvSpPr>
                          <a:spLocks noChangeArrowheads="1"/>
                        </wps:cNvSpPr>
                        <wps:spPr bwMode="auto">
                          <a:xfrm>
                            <a:off x="7843" y="619"/>
                            <a:ext cx="18" cy="45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8" name="Line 287"/>
                        <wps:cNvCnPr>
                          <a:cxnSpLocks noChangeShapeType="1"/>
                        </wps:cNvCnPr>
                        <wps:spPr bwMode="auto">
                          <a:xfrm>
                            <a:off x="9043" y="619"/>
                            <a:ext cx="1" cy="45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9" name="Rectangle 288"/>
                        <wps:cNvSpPr>
                          <a:spLocks noChangeArrowheads="1"/>
                        </wps:cNvSpPr>
                        <wps:spPr bwMode="auto">
                          <a:xfrm>
                            <a:off x="9043" y="619"/>
                            <a:ext cx="18" cy="45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0" name="Line 289"/>
                        <wps:cNvCnPr>
                          <a:cxnSpLocks noChangeShapeType="1"/>
                        </wps:cNvCnPr>
                        <wps:spPr bwMode="auto">
                          <a:xfrm>
                            <a:off x="10273" y="619"/>
                            <a:ext cx="1" cy="45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1" name="Rectangle 290"/>
                        <wps:cNvSpPr>
                          <a:spLocks noChangeArrowheads="1"/>
                        </wps:cNvSpPr>
                        <wps:spPr bwMode="auto">
                          <a:xfrm>
                            <a:off x="10273" y="619"/>
                            <a:ext cx="18" cy="45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2" name="Rectangle 291"/>
                        <wps:cNvSpPr>
                          <a:spLocks noChangeArrowheads="1"/>
                        </wps:cNvSpPr>
                        <wps:spPr bwMode="auto">
                          <a:xfrm>
                            <a:off x="11552" y="619"/>
                            <a:ext cx="37" cy="45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3" name="Line 292"/>
                        <wps:cNvCnPr>
                          <a:cxnSpLocks noChangeShapeType="1"/>
                        </wps:cNvCnPr>
                        <wps:spPr bwMode="auto">
                          <a:xfrm>
                            <a:off x="1200" y="1312"/>
                            <a:ext cx="1" cy="344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4" name="Rectangle 293"/>
                        <wps:cNvSpPr>
                          <a:spLocks noChangeArrowheads="1"/>
                        </wps:cNvSpPr>
                        <wps:spPr bwMode="auto">
                          <a:xfrm>
                            <a:off x="1200" y="1312"/>
                            <a:ext cx="18" cy="34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5" name="Line 294"/>
                        <wps:cNvCnPr>
                          <a:cxnSpLocks noChangeShapeType="1"/>
                        </wps:cNvCnPr>
                        <wps:spPr bwMode="auto">
                          <a:xfrm>
                            <a:off x="2160" y="1312"/>
                            <a:ext cx="1" cy="344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6" name="Rectangle 295"/>
                        <wps:cNvSpPr>
                          <a:spLocks noChangeArrowheads="1"/>
                        </wps:cNvSpPr>
                        <wps:spPr bwMode="auto">
                          <a:xfrm>
                            <a:off x="2160" y="1312"/>
                            <a:ext cx="19" cy="34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7" name="Line 296"/>
                        <wps:cNvCnPr>
                          <a:cxnSpLocks noChangeShapeType="1"/>
                        </wps:cNvCnPr>
                        <wps:spPr bwMode="auto">
                          <a:xfrm>
                            <a:off x="5354" y="1312"/>
                            <a:ext cx="1" cy="344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8" name="Rectangle 297"/>
                        <wps:cNvSpPr>
                          <a:spLocks noChangeArrowheads="1"/>
                        </wps:cNvSpPr>
                        <wps:spPr bwMode="auto">
                          <a:xfrm>
                            <a:off x="5354" y="1312"/>
                            <a:ext cx="18" cy="34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9" name="Line 298"/>
                        <wps:cNvCnPr>
                          <a:cxnSpLocks noChangeShapeType="1"/>
                        </wps:cNvCnPr>
                        <wps:spPr bwMode="auto">
                          <a:xfrm>
                            <a:off x="6643" y="1312"/>
                            <a:ext cx="1" cy="344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90" name="Rectangle 299"/>
                        <wps:cNvSpPr>
                          <a:spLocks noChangeArrowheads="1"/>
                        </wps:cNvSpPr>
                        <wps:spPr bwMode="auto">
                          <a:xfrm>
                            <a:off x="6643" y="1312"/>
                            <a:ext cx="18" cy="34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1" name="Line 300"/>
                        <wps:cNvCnPr>
                          <a:cxnSpLocks noChangeShapeType="1"/>
                        </wps:cNvCnPr>
                        <wps:spPr bwMode="auto">
                          <a:xfrm>
                            <a:off x="7843" y="1312"/>
                            <a:ext cx="1" cy="344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92" name="Rectangle 301"/>
                        <wps:cNvSpPr>
                          <a:spLocks noChangeArrowheads="1"/>
                        </wps:cNvSpPr>
                        <wps:spPr bwMode="auto">
                          <a:xfrm>
                            <a:off x="7843" y="1312"/>
                            <a:ext cx="18" cy="34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3" name="Line 302"/>
                        <wps:cNvCnPr>
                          <a:cxnSpLocks noChangeShapeType="1"/>
                        </wps:cNvCnPr>
                        <wps:spPr bwMode="auto">
                          <a:xfrm>
                            <a:off x="9043" y="1312"/>
                            <a:ext cx="1" cy="344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94" name="Rectangle 303"/>
                        <wps:cNvSpPr>
                          <a:spLocks noChangeArrowheads="1"/>
                        </wps:cNvSpPr>
                        <wps:spPr bwMode="auto">
                          <a:xfrm>
                            <a:off x="9043" y="1312"/>
                            <a:ext cx="18" cy="34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5" name="Line 304"/>
                        <wps:cNvCnPr>
                          <a:cxnSpLocks noChangeShapeType="1"/>
                        </wps:cNvCnPr>
                        <wps:spPr bwMode="auto">
                          <a:xfrm>
                            <a:off x="10273" y="1312"/>
                            <a:ext cx="1" cy="344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96" name="Rectangle 305"/>
                        <wps:cNvSpPr>
                          <a:spLocks noChangeArrowheads="1"/>
                        </wps:cNvSpPr>
                        <wps:spPr bwMode="auto">
                          <a:xfrm>
                            <a:off x="10273" y="1312"/>
                            <a:ext cx="18" cy="34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7" name="Line 306"/>
                        <wps:cNvCnPr>
                          <a:cxnSpLocks noChangeShapeType="1"/>
                        </wps:cNvCnPr>
                        <wps:spPr bwMode="auto">
                          <a:xfrm>
                            <a:off x="27" y="6703"/>
                            <a:ext cx="116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98" name="Rectangle 307"/>
                        <wps:cNvSpPr>
                          <a:spLocks noChangeArrowheads="1"/>
                        </wps:cNvSpPr>
                        <wps:spPr bwMode="auto">
                          <a:xfrm>
                            <a:off x="27" y="6703"/>
                            <a:ext cx="1164" cy="1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9" name="Line 308"/>
                        <wps:cNvCnPr>
                          <a:cxnSpLocks noChangeShapeType="1"/>
                        </wps:cNvCnPr>
                        <wps:spPr bwMode="auto">
                          <a:xfrm>
                            <a:off x="1200" y="4999"/>
                            <a:ext cx="1" cy="17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0" name="Rectangle 309"/>
                        <wps:cNvSpPr>
                          <a:spLocks noChangeArrowheads="1"/>
                        </wps:cNvSpPr>
                        <wps:spPr bwMode="auto">
                          <a:xfrm>
                            <a:off x="1200" y="4999"/>
                            <a:ext cx="18" cy="17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1" name="Line 310"/>
                        <wps:cNvCnPr>
                          <a:cxnSpLocks noChangeShapeType="1"/>
                        </wps:cNvCnPr>
                        <wps:spPr bwMode="auto">
                          <a:xfrm>
                            <a:off x="1227" y="6703"/>
                            <a:ext cx="92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2" name="Rectangle 311"/>
                        <wps:cNvSpPr>
                          <a:spLocks noChangeArrowheads="1"/>
                        </wps:cNvSpPr>
                        <wps:spPr bwMode="auto">
                          <a:xfrm>
                            <a:off x="1227" y="6703"/>
                            <a:ext cx="924" cy="1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3" name="Line 312"/>
                        <wps:cNvCnPr>
                          <a:cxnSpLocks noChangeShapeType="1"/>
                        </wps:cNvCnPr>
                        <wps:spPr bwMode="auto">
                          <a:xfrm>
                            <a:off x="2160" y="5017"/>
                            <a:ext cx="1" cy="16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4" name="Rectangle 313"/>
                        <wps:cNvSpPr>
                          <a:spLocks noChangeArrowheads="1"/>
                        </wps:cNvSpPr>
                        <wps:spPr bwMode="auto">
                          <a:xfrm>
                            <a:off x="2160" y="5017"/>
                            <a:ext cx="19" cy="16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5" name="Line 314"/>
                        <wps:cNvCnPr>
                          <a:cxnSpLocks noChangeShapeType="1"/>
                        </wps:cNvCnPr>
                        <wps:spPr bwMode="auto">
                          <a:xfrm>
                            <a:off x="2188" y="6703"/>
                            <a:ext cx="315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6" name="Rectangle 315"/>
                        <wps:cNvSpPr>
                          <a:spLocks noChangeArrowheads="1"/>
                        </wps:cNvSpPr>
                        <wps:spPr bwMode="auto">
                          <a:xfrm>
                            <a:off x="2188" y="6703"/>
                            <a:ext cx="3157" cy="1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7" name="Line 316"/>
                        <wps:cNvCnPr>
                          <a:cxnSpLocks noChangeShapeType="1"/>
                        </wps:cNvCnPr>
                        <wps:spPr bwMode="auto">
                          <a:xfrm>
                            <a:off x="5354" y="5017"/>
                            <a:ext cx="1" cy="16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8" name="Rectangle 317"/>
                        <wps:cNvSpPr>
                          <a:spLocks noChangeArrowheads="1"/>
                        </wps:cNvSpPr>
                        <wps:spPr bwMode="auto">
                          <a:xfrm>
                            <a:off x="5354" y="5017"/>
                            <a:ext cx="18" cy="16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9" name="Line 318"/>
                        <wps:cNvCnPr>
                          <a:cxnSpLocks noChangeShapeType="1"/>
                        </wps:cNvCnPr>
                        <wps:spPr bwMode="auto">
                          <a:xfrm>
                            <a:off x="5382" y="6703"/>
                            <a:ext cx="1252"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0" name="Rectangle 319"/>
                        <wps:cNvSpPr>
                          <a:spLocks noChangeArrowheads="1"/>
                        </wps:cNvSpPr>
                        <wps:spPr bwMode="auto">
                          <a:xfrm>
                            <a:off x="5382" y="6703"/>
                            <a:ext cx="1252" cy="1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1" name="Line 320"/>
                        <wps:cNvCnPr>
                          <a:cxnSpLocks noChangeShapeType="1"/>
                        </wps:cNvCnPr>
                        <wps:spPr bwMode="auto">
                          <a:xfrm>
                            <a:off x="6643" y="5017"/>
                            <a:ext cx="1" cy="16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2" name="Rectangle 321"/>
                        <wps:cNvSpPr>
                          <a:spLocks noChangeArrowheads="1"/>
                        </wps:cNvSpPr>
                        <wps:spPr bwMode="auto">
                          <a:xfrm>
                            <a:off x="6643" y="5017"/>
                            <a:ext cx="18" cy="16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3" name="Line 322"/>
                        <wps:cNvCnPr>
                          <a:cxnSpLocks noChangeShapeType="1"/>
                        </wps:cNvCnPr>
                        <wps:spPr bwMode="auto">
                          <a:xfrm>
                            <a:off x="6670" y="6703"/>
                            <a:ext cx="116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4" name="Rectangle 323"/>
                        <wps:cNvSpPr>
                          <a:spLocks noChangeArrowheads="1"/>
                        </wps:cNvSpPr>
                        <wps:spPr bwMode="auto">
                          <a:xfrm>
                            <a:off x="6670" y="6703"/>
                            <a:ext cx="1164" cy="1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5" name="Line 324"/>
                        <wps:cNvCnPr>
                          <a:cxnSpLocks noChangeShapeType="1"/>
                        </wps:cNvCnPr>
                        <wps:spPr bwMode="auto">
                          <a:xfrm>
                            <a:off x="7843" y="5017"/>
                            <a:ext cx="1" cy="16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6" name="Rectangle 325"/>
                        <wps:cNvSpPr>
                          <a:spLocks noChangeArrowheads="1"/>
                        </wps:cNvSpPr>
                        <wps:spPr bwMode="auto">
                          <a:xfrm>
                            <a:off x="7843" y="5017"/>
                            <a:ext cx="18" cy="16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6" o:spid="_x0000_s1032" style="position:absolute;margin-left:72.6pt;margin-top:-.65pt;width:579pt;height:473.8pt;z-index:251675648" coordorigin="9,9" coordsize="11580,9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">
                <v:rect id="Rectangle 126" o:spid="_x0000_s1033" style="position:absolute;left:9;top:6712;width:11564;height:19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z5hcIA&#10;AADcAAAADwAAAGRycy9kb3ducmV2LnhtbERPTWvCQBC9C/6HZYTe6iaF2BJdpVoqHq0W9Thkp9m0&#10;2dk0uzXx37sFwds83ufMFr2txZlaXzlWkI4TEMSF0xWXCj73748vIHxA1lg7JgUX8rCYDwczzLXr&#10;+IPOu1CKGMI+RwUmhCaX0heGLPqxa4gj9+VaiyHCtpS6xS6G21o+JclEWqw4NhhsaGWo+Nn9WQWn&#10;7fGwNHZLfZb59e/Gvrk0+VbqYdS/TkEE6sNdfHNvdJyfPsP/M/ECOb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jPmFwgAAANwAAAAPAAAAAAAAAAAAAAAAAJgCAABkcnMvZG93&#10;bnJldi54bWxQSwUGAAAAAAQABAD1AAAAhwMAAAAA&#10;" fillcolor="yellow" stroked="f"/>
                <v:rect id="Rectangle 127" o:spid="_x0000_s1034" style="position:absolute;left:6652;top:8857;width:2402;height: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Nt98QA&#10;AADcAAAADwAAAGRycy9kb3ducmV2LnhtbESPQW/CMAyF75P4D5GRuEHaSUyoENBgAnFkbNo4Wo3X&#10;dGuc0mRQ/j0+TNrN1nt+7/Ni1ftGXaiLdWAD+SQDRVwGW3Nl4P1tO56BignZYhOYDNwowmo5eFhg&#10;YcOVX+lyTJWSEI4FGnAptYXWsXTkMU5CSyzaV+g8Jlm7StsOrxLuG/2YZU/aY83S4LCljaPy5/jr&#10;DZwOnx9r5w/UT6dxd977l5Bn38aMhv3zHFSiPv2b/673VvBzoZVnZAK9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TbffEAAAA3AAAAA8AAAAAAAAAAAAAAAAAmAIAAGRycy9k&#10;b3ducmV2LnhtbFBLBQYAAAAABAAEAPUAAACJAwAAAAA=&#10;" fillcolor="yellow" stroked="f"/>
                <v:rect id="Rectangle 128" o:spid="_x0000_s1035" style="position:absolute;left:2211;top:9;width:67;height:4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iArr8A&#10;AADcAAAADwAAAGRycy9kb3ducmV2LnhtbERPzYrCMBC+L/gOYQRva6qHxa1GEUHQxYvVBxia6Q8m&#10;k5JEW9/eCMLe5uP7ndVmsEY8yIfWsYLZNANBXDrdcq3getl/L0CEiKzROCYFTwqwWY++Vphr1/OZ&#10;HkWsRQrhkKOCJsYulzKUDVkMU9cRJ65y3mJM0NdSe+xTuDVynmU/0mLLqaHBjnYNlbfibhXIS7Hv&#10;F4XxmfubVydzPJwrckpNxsN2CSLSEP/FH/dBp/mzX3g/ky6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8+ICuvwAAANwAAAAPAAAAAAAAAAAAAAAAAJgCAABkcnMvZG93bnJl&#10;di54bWxQSwUGAAAAAAQABAD1AAAAhAMAAAAA&#10;" filled="f" stroked="f">
                  <v:textbox style="mso-fit-shape-to-text:t" inset="0,0,0,0">
                    <w:txbxContent>
                      <w:p w:rsidR="00FB7885" w:rsidRDefault="00FB7885" w:rsidP="001F24FC">
                        <w:r>
                          <w:rPr>
                            <w:rFonts w:ascii="Arial" w:hAnsi="Arial" w:cs="Arial"/>
                            <w:b/>
                            <w:bCs/>
                            <w:color w:val="000000"/>
                          </w:rPr>
                          <w:t xml:space="preserve">                                                     </w:t>
                        </w:r>
                      </w:p>
                    </w:txbxContent>
                  </v:textbox>
                </v:rect>
                <v:rect id="Rectangle 129" o:spid="_x0000_s1036" style="position:absolute;left:5596;top:11;width:1150;height:4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7jjsMA&#10;AADcAAAADwAAAGRycy9kb3ducmV2LnhtbESPzWrDMBCE74W+g9hCbo1cH0pwo4RSMLillzh5gMVa&#10;/1BpZSQ1dt++ewjktsvMzny7P67eqSvFNAU28LItQBF3wU48GLic6+cdqJSRLbrAZOCPEhwPjw97&#10;rGxY+ETXNg9KQjhVaGDMea60Tt1IHtM2zMSi9SF6zLLGQduIi4R7p8uieNUeJ5aGEWf6GKn7aX+9&#10;AX1u62XXuliEr7L/dp/NqadgzOZpfX8DlWnNd/PturGCXwq+PCMT6M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67jjsMAAADcAAAADwAAAAAAAAAAAAAAAACYAgAAZHJzL2Rv&#10;d25yZXYueG1sUEsFBgAAAAAEAAQA9QAAAIgDAAAAAA==&#10;" filled="f" stroked="f">
                  <v:textbox style="mso-fit-shape-to-text:t" inset="0,0,0,0">
                    <w:txbxContent>
                      <w:p w:rsidR="00FB7885" w:rsidRDefault="00FB7885" w:rsidP="001F24FC">
                        <w:r>
                          <w:rPr>
                            <w:rFonts w:ascii="Times New Roman" w:hAnsi="Times New Roman" w:cs="Times New Roman"/>
                            <w:b/>
                            <w:bCs/>
                            <w:color w:val="000000"/>
                          </w:rPr>
                          <w:t>Table CIE 1</w:t>
                        </w:r>
                      </w:p>
                    </w:txbxContent>
                  </v:textbox>
                </v:rect>
                <v:rect id="Rectangle 130" o:spid="_x0000_s1037" style="position:absolute;left:1250;top:275;width:67;height:4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JGFb4A&#10;AADcAAAADwAAAGRycy9kb3ducmV2LnhtbERPzYrCMBC+C75DGGFvmtrDItUoIggqXqz7AEMz/cFk&#10;UpJo69ubhYW9zcf3O5vdaI14kQ+dYwXLRQaCuHK640bBz/04X4EIEVmjcUwK3hRgt51ONlhoN/CN&#10;XmVsRArhUKCCNsa+kDJULVkMC9cTJ6523mJM0DdSexxSuDUyz7JvabHj1NBiT4eWqkf5tArkvTwO&#10;q9L4zF3y+mrOp1tNTqmv2bhfg4g0xn/xn/uk0/x8Cb/PpAvk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ziRhW+AAAA3AAAAA8AAAAAAAAAAAAAAAAAmAIAAGRycy9kb3ducmV2&#10;LnhtbFBLBQYAAAAABAAEAPUAAACDAwAAAAA=&#10;" filled="f" stroked="f">
                  <v:textbox style="mso-fit-shape-to-text:t" inset="0,0,0,0">
                    <w:txbxContent>
                      <w:p w:rsidR="00FB7885" w:rsidRDefault="00FB7885" w:rsidP="001F24FC">
                        <w:r>
                          <w:rPr>
                            <w:rFonts w:ascii="Arial" w:hAnsi="Arial" w:cs="Arial"/>
                            <w:b/>
                            <w:bCs/>
                            <w:color w:val="000000"/>
                          </w:rPr>
                          <w:t xml:space="preserve">                          </w:t>
                        </w:r>
                      </w:p>
                    </w:txbxContent>
                  </v:textbox>
                </v:rect>
                <v:rect id="Rectangle 131" o:spid="_x0000_s1038" style="position:absolute;left:2911;top:277;width:5904;height:4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DYYr8A&#10;AADcAAAADwAAAGRycy9kb3ducmV2LnhtbERPzYrCMBC+C75DGGFvNt0eFqlGkQXBXbxYfYChmf5g&#10;MilJ1nbf3giCt/n4fmezm6wRd/Khd6zgM8tBENdO99wquF4OyxWIEJE1Gsek4J8C7Lbz2QZL7UY+&#10;072KrUghHEpU0MU4lFKGuiOLIXMDceIa5y3GBH0rtccxhVsjizz/khZ7Tg0dDvTdUX2r/qwCeakO&#10;46oyPne/RXMyP8dzQ06pj8W0X4OINMW3+OU+6jS/KOD5TLpAb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8MNhivwAAANwAAAAPAAAAAAAAAAAAAAAAAJgCAABkcnMvZG93bnJl&#10;di54bWxQSwUGAAAAAAQABAD1AAAAhAMAAAAA&#10;" filled="f" stroked="f">
                  <v:textbox style="mso-fit-shape-to-text:t" inset="0,0,0,0">
                    <w:txbxContent>
                      <w:p w:rsidR="00FB7885" w:rsidRDefault="00FB7885" w:rsidP="001F24FC">
                        <w:r>
                          <w:rPr>
                            <w:rFonts w:ascii="Times New Roman" w:hAnsi="Times New Roman" w:cs="Times New Roman"/>
                            <w:b/>
                            <w:bCs/>
                            <w:color w:val="000000"/>
                          </w:rPr>
                          <w:t xml:space="preserve">  FIVE-YEAR SCHEDULE OF CAPITAL IMPROVEMENTS</w:t>
                        </w:r>
                      </w:p>
                    </w:txbxContent>
                  </v:textbox>
                </v:rect>
                <v:rect id="Rectangle 132" o:spid="_x0000_s1039" style="position:absolute;left:319;top:639;width:623;height: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x9+b8A&#10;AADcAAAADwAAAGRycy9kb3ducmV2LnhtbERP24rCMBB9F/yHMMK+aWqFRbpGEUFQ2RfrfsDQTC+Y&#10;TEoSbf17s7Cwb3M419nsRmvEk3zoHCtYLjIQxJXTHTcKfm7H+RpEiMgajWNS8KIAu+10ssFCu4Gv&#10;9CxjI1IIhwIVtDH2hZShasliWLieOHG18xZjgr6R2uOQwq2ReZZ9Sosdp4YWezq0VN3Lh1Ugb+Vx&#10;WJfGZ+6S19/mfLrW5JT6mI37LxCRxvgv/nOfdJqfr+D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fH35vwAAANwAAAAPAAAAAAAAAAAAAAAAAJgCAABkcnMvZG93bnJl&#10;di54bWxQSwUGAAAAAAQABAD1AAAAhAMAAAAA&#10;" filled="f" stroked="f">
                  <v:textbox style="mso-fit-shape-to-text:t" inset="0,0,0,0">
                    <w:txbxContent>
                      <w:p w:rsidR="00FB7885" w:rsidRDefault="00FB7885" w:rsidP="001F24FC">
                        <w:r>
                          <w:rPr>
                            <w:rFonts w:ascii="Arial" w:hAnsi="Arial" w:cs="Arial"/>
                            <w:b/>
                            <w:bCs/>
                            <w:color w:val="000000"/>
                            <w:sz w:val="16"/>
                            <w:szCs w:val="16"/>
                          </w:rPr>
                          <w:t>Division</w:t>
                        </w:r>
                      </w:p>
                    </w:txbxContent>
                  </v:textbox>
                </v:rect>
                <v:rect id="Rectangle 133" o:spid="_x0000_s1040" style="position:absolute;left:1510;top:639;width:391;height: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Xljb8A&#10;AADcAAAADwAAAGRycy9kb3ducmV2LnhtbERP24rCMBB9F/yHMMK+aWqRRbpGEUFQ2RfrfsDQTC+Y&#10;TEoSbf17s7Cwb3M419nsRmvEk3zoHCtYLjIQxJXTHTcKfm7H+RpEiMgajWNS8KIAu+10ssFCu4Gv&#10;9CxjI1IIhwIVtDH2hZShasliWLieOHG18xZjgr6R2uOQwq2ReZZ9Sosdp4YWezq0VN3Lh1Ugb+Vx&#10;WJfGZ+6S19/mfLrW5JT6mI37LxCRxvgv/nOfdJqfr+D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leWNvwAAANwAAAAPAAAAAAAAAAAAAAAAAJgCAABkcnMvZG93bnJl&#10;di54bWxQSwUGAAAAAAQABAD1AAAAhAMAAAAA&#10;" filled="f" stroked="f">
                  <v:textbox style="mso-fit-shape-to-text:t" inset="0,0,0,0">
                    <w:txbxContent>
                      <w:p w:rsidR="00FB7885" w:rsidRDefault="00FB7885" w:rsidP="001F24FC">
                        <w:r>
                          <w:rPr>
                            <w:rFonts w:ascii="Arial" w:hAnsi="Arial" w:cs="Arial"/>
                            <w:b/>
                            <w:bCs/>
                            <w:color w:val="000000"/>
                            <w:sz w:val="16"/>
                            <w:szCs w:val="16"/>
                          </w:rPr>
                          <w:t>Fund</w:t>
                        </w:r>
                      </w:p>
                    </w:txbxContent>
                  </v:textbox>
                </v:rect>
                <v:rect id="Rectangle 134" o:spid="_x0000_s1041" style="position:absolute;left:3075;top:639;width:1468;height: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lAFr8A&#10;AADcAAAADwAAAGRycy9kb3ducmV2LnhtbERP24rCMBB9F/yHMMK+aWrBRbpGEUFQ2RfrfsDQTC+Y&#10;TEoSbf17s7Cwb3M419nsRmvEk3zoHCtYLjIQxJXTHTcKfm7H+RpEiMgajWNS8KIAu+10ssFCu4Gv&#10;9CxjI1IIhwIVtDH2hZShasliWLieOHG18xZjgr6R2uOQwq2ReZZ9Sosdp4YWezq0VN3Lh1Ugb+Vx&#10;WJfGZ+6S19/mfLrW5JT6mI37LxCRxvgv/nOfdJqfr+D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2UAWvwAAANwAAAAPAAAAAAAAAAAAAAAAAJgCAABkcnMvZG93bnJl&#10;di54bWxQSwUGAAAAAAQABAD1AAAAhAMAAAAA&#10;" filled="f" stroked="f">
                  <v:textbox style="mso-fit-shape-to-text:t" inset="0,0,0,0">
                    <w:txbxContent>
                      <w:p w:rsidR="00FB7885" w:rsidRDefault="00FB7885" w:rsidP="001F24FC">
                        <w:r>
                          <w:rPr>
                            <w:rFonts w:ascii="Arial" w:hAnsi="Arial" w:cs="Arial"/>
                            <w:b/>
                            <w:bCs/>
                            <w:color w:val="000000"/>
                            <w:sz w:val="16"/>
                            <w:szCs w:val="16"/>
                          </w:rPr>
                          <w:t>Project Description</w:t>
                        </w:r>
                      </w:p>
                    </w:txbxContent>
                  </v:textbox>
                </v:rect>
                <v:rect id="Rectangle 135" o:spid="_x0000_s1042" style="position:absolute;left:5703;top:639;width:659;height: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veYb4A&#10;AADcAAAADwAAAGRycy9kb3ducmV2LnhtbERPzYrCMBC+C75DGGFvmtqDSDWKCIIre7HuAwzN9AeT&#10;SUmi7b69EYS9zcf3O9v9aI14kg+dYwXLRQaCuHK640bB7+00X4MIEVmjcUwK/ijAfjedbLHQbuAr&#10;PcvYiBTCoUAFbYx9IWWoWrIYFq4nTlztvMWYoG+k9jikcGtknmUrabHj1NBiT8eWqnv5sArkrTwN&#10;69L4zF3y+sd8n681OaW+ZuNhAyLSGP/FH/dZp/n5Ct7PpAvk7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ML3mG+AAAA3AAAAA8AAAAAAAAAAAAAAAAAmAIAAGRycy9kb3ducmV2&#10;LnhtbFBLBQYAAAAABAAEAPUAAACDAwAAAAA=&#10;" filled="f" stroked="f">
                  <v:textbox style="mso-fit-shape-to-text:t" inset="0,0,0,0">
                    <w:txbxContent>
                      <w:p w:rsidR="00FB7885" w:rsidRDefault="00FB7885" w:rsidP="001F24FC">
                        <w:r>
                          <w:rPr>
                            <w:rFonts w:ascii="Arial" w:hAnsi="Arial" w:cs="Arial"/>
                            <w:b/>
                            <w:bCs/>
                            <w:color w:val="000000"/>
                            <w:sz w:val="16"/>
                            <w:szCs w:val="16"/>
                          </w:rPr>
                          <w:t>FY 08-09</w:t>
                        </w:r>
                      </w:p>
                    </w:txbxContent>
                  </v:textbox>
                </v:rect>
                <v:rect id="Rectangle 136" o:spid="_x0000_s1043" style="position:absolute;left:6684;top:639;width:659;height: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d7+r8A&#10;AADcAAAADwAAAGRycy9kb3ducmV2LnhtbERPzYrCMBC+C75DGGFvmtqDK12jiCCo7MW6DzA00x9M&#10;JiWJtr69WVjY23x8v7PZjdaIJ/nQOVawXGQgiCunO24U/NyO8zWIEJE1Gsek4EUBdtvpZIOFdgNf&#10;6VnGRqQQDgUqaGPsCylD1ZLFsHA9ceJq5y3GBH0jtcchhVsj8yxbSYsdp4YWezq0VN3Lh1Ugb+Vx&#10;WJfGZ+6S19/mfLrW5JT6mI37LxCRxvgv/nOfdJqff8LvM+kCuX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R3v6vwAAANwAAAAPAAAAAAAAAAAAAAAAAJgCAABkcnMvZG93bnJl&#10;di54bWxQSwUGAAAAAAQABAD1AAAAhAMAAAAA&#10;" filled="f" stroked="f">
                  <v:textbox style="mso-fit-shape-to-text:t" inset="0,0,0,0">
                    <w:txbxContent>
                      <w:p w:rsidR="00FB7885" w:rsidRDefault="00FB7885" w:rsidP="001F24FC">
                        <w:r>
                          <w:rPr>
                            <w:rFonts w:ascii="Arial" w:hAnsi="Arial" w:cs="Arial"/>
                            <w:b/>
                            <w:bCs/>
                            <w:color w:val="000000"/>
                            <w:sz w:val="16"/>
                            <w:szCs w:val="16"/>
                          </w:rPr>
                          <w:t>FY 09-10</w:t>
                        </w:r>
                      </w:p>
                    </w:txbxContent>
                  </v:textbox>
                </v:rect>
                <v:rect id="Rectangle 137" o:spid="_x0000_s1044" style="position:absolute;left:7884;top:639;width:659;height: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jviMMA&#10;AADcAAAADwAAAGRycy9kb3ducmV2LnhtbESPzWrDMBCE74W+g9hCbo1cH0pwo4RSMLillzh5gMVa&#10;/1BpZSQ1dt++ewjktsvMzny7P67eqSvFNAU28LItQBF3wU48GLic6+cdqJSRLbrAZOCPEhwPjw97&#10;rGxY+ETXNg9KQjhVaGDMea60Tt1IHtM2zMSi9SF6zLLGQduIi4R7p8uieNUeJ5aGEWf6GKn7aX+9&#10;AX1u62XXuliEr7L/dp/NqadgzOZpfX8DlWnNd/PturGCXwqtPCMT6M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djviMMAAADcAAAADwAAAAAAAAAAAAAAAACYAgAAZHJzL2Rv&#10;d25yZXYueG1sUEsFBgAAAAAEAAQA9QAAAIgDAAAAAA==&#10;" filled="f" stroked="f">
                  <v:textbox style="mso-fit-shape-to-text:t" inset="0,0,0,0">
                    <w:txbxContent>
                      <w:p w:rsidR="00FB7885" w:rsidRDefault="00FB7885" w:rsidP="001F24FC">
                        <w:r>
                          <w:rPr>
                            <w:rFonts w:ascii="Arial" w:hAnsi="Arial" w:cs="Arial"/>
                            <w:b/>
                            <w:bCs/>
                            <w:color w:val="000000"/>
                            <w:sz w:val="16"/>
                            <w:szCs w:val="16"/>
                          </w:rPr>
                          <w:t>FY 10-11</w:t>
                        </w:r>
                      </w:p>
                    </w:txbxContent>
                  </v:textbox>
                </v:rect>
                <v:rect id="Rectangle 138" o:spid="_x0000_s1045" style="position:absolute;left:9084;top:639;width:659;height: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RKE78A&#10;AADcAAAADwAAAGRycy9kb3ducmV2LnhtbERPzYrCMBC+C/sOYRa8aWoPi1uNIoKgixerDzA00x9M&#10;JiWJtvv2G0HY23x8v7PejtaIJ/nQOVawmGcgiCunO24U3K6H2RJEiMgajWNS8EsBtpuPyRoL7Qa+&#10;0LOMjUghHApU0MbYF1KGqiWLYe564sTVzluMCfpGao9DCrdG5ln2JS12nBpa7GnfUnUvH1aBvJaH&#10;YVkan7mfvD6b0/FSk1Nq+jnuViAijfFf/HYfdZqff8PrmXSB3P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lEoTvwAAANwAAAAPAAAAAAAAAAAAAAAAAJgCAABkcnMvZG93bnJl&#10;di54bWxQSwUGAAAAAAQABAD1AAAAhAMAAAAA&#10;" filled="f" stroked="f">
                  <v:textbox style="mso-fit-shape-to-text:t" inset="0,0,0,0">
                    <w:txbxContent>
                      <w:p w:rsidR="00FB7885" w:rsidRDefault="00FB7885" w:rsidP="001F24FC">
                        <w:r>
                          <w:rPr>
                            <w:rFonts w:ascii="Arial" w:hAnsi="Arial" w:cs="Arial"/>
                            <w:b/>
                            <w:bCs/>
                            <w:color w:val="000000"/>
                            <w:sz w:val="16"/>
                            <w:szCs w:val="16"/>
                          </w:rPr>
                          <w:t>FY 11-12</w:t>
                        </w:r>
                      </w:p>
                    </w:txbxContent>
                  </v:textbox>
                </v:rect>
                <v:rect id="Rectangle 139" o:spid="_x0000_s1046" style="position:absolute;left:10314;top:639;width:659;height: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d1U8MA&#10;AADcAAAADwAAAGRycy9kb3ducmV2LnhtbESP3WoCMRCF74W+Q5hC7zRbCyJbo5SCoMUbVx9g2Mz+&#10;0GSyJKm7vn3nQvBuhnPmnG82u8k7daOY+sAG3hcFKOI62J5bA9fLfr4GlTKyRReYDNwpwW77Mttg&#10;acPIZ7pVuVUSwqlEA13OQ6l1qjvymBZhIBatCdFjljW22kYcJdw7vSyKlfbYszR0ONB3R/Vv9ecN&#10;6Eu1H9eVi0X4WTYndzycGwrGvL1OX5+gMk35aX5cH6zgfwi+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d1U8MAAADcAAAADwAAAAAAAAAAAAAAAACYAgAAZHJzL2Rv&#10;d25yZXYueG1sUEsFBgAAAAAEAAQA9QAAAIgDAAAAAA==&#10;" filled="f" stroked="f">
                  <v:textbox style="mso-fit-shape-to-text:t" inset="0,0,0,0">
                    <w:txbxContent>
                      <w:p w:rsidR="00FB7885" w:rsidRDefault="00FB7885" w:rsidP="001F24FC">
                        <w:r>
                          <w:rPr>
                            <w:rFonts w:ascii="Arial" w:hAnsi="Arial" w:cs="Arial"/>
                            <w:b/>
                            <w:bCs/>
                            <w:color w:val="000000"/>
                            <w:sz w:val="16"/>
                            <w:szCs w:val="16"/>
                          </w:rPr>
                          <w:t>FY 12-13</w:t>
                        </w:r>
                      </w:p>
                    </w:txbxContent>
                  </v:textbox>
                </v:rect>
                <v:rect id="Rectangle 140" o:spid="_x0000_s1047" style="position:absolute;left:5703;top:873;width:658;height: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vQyL4A&#10;AADcAAAADwAAAGRycy9kb3ducmV2LnhtbERP24rCMBB9X/Afwgi+rakuLFKNIoKgiy9WP2BophdM&#10;JiWJtv69EYR9m8O5zmozWCMe5EPrWMFsmoEgLp1uuVZwvey/FyBCRNZoHJOCJwXYrEdfK8y16/lM&#10;jyLWIoVwyFFBE2OXSxnKhiyGqeuIE1c5bzEm6GupPfYp3Bo5z7JfabHl1NBgR7uGyltxtwrkpdj3&#10;i8L4zP3Nq5M5Hs4VOaUm42G7BBFpiP/ij/ug0/yfGb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k70Mi+AAAA3AAAAA8AAAAAAAAAAAAAAAAAmAIAAGRycy9kb3ducmV2&#10;LnhtbFBLBQYAAAAABAAEAPUAAACDAwAAAAA=&#10;" filled="f" stroked="f">
                  <v:textbox style="mso-fit-shape-to-text:t" inset="0,0,0,0">
                    <w:txbxContent>
                      <w:p w:rsidR="00FB7885" w:rsidRDefault="00FB7885" w:rsidP="001F24FC">
                        <w:r>
                          <w:rPr>
                            <w:rFonts w:ascii="Arial" w:hAnsi="Arial" w:cs="Arial"/>
                            <w:b/>
                            <w:bCs/>
                            <w:color w:val="000000"/>
                            <w:sz w:val="16"/>
                            <w:szCs w:val="16"/>
                          </w:rPr>
                          <w:t>(</w:t>
                        </w:r>
                        <w:proofErr w:type="gramStart"/>
                        <w:r>
                          <w:rPr>
                            <w:rFonts w:ascii="Arial" w:hAnsi="Arial" w:cs="Arial"/>
                            <w:b/>
                            <w:bCs/>
                            <w:color w:val="000000"/>
                            <w:sz w:val="16"/>
                            <w:szCs w:val="16"/>
                          </w:rPr>
                          <w:t>current</w:t>
                        </w:r>
                        <w:proofErr w:type="gramEnd"/>
                        <w:r>
                          <w:rPr>
                            <w:rFonts w:ascii="Arial" w:hAnsi="Arial" w:cs="Arial"/>
                            <w:b/>
                            <w:bCs/>
                            <w:color w:val="000000"/>
                            <w:sz w:val="16"/>
                            <w:szCs w:val="16"/>
                          </w:rPr>
                          <w:t>)</w:t>
                        </w:r>
                      </w:p>
                    </w:txbxContent>
                  </v:textbox>
                </v:rect>
                <v:rect id="Rectangle 141" o:spid="_x0000_s1048" style="position:absolute;left:41;top:1099;width:1014;height: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lOv78A&#10;AADcAAAADwAAAGRycy9kb3ducmV2LnhtbERP24rCMBB9F/yHMMK+aWqFRbpGEUFQ2RfrfsDQTC+Y&#10;TEoSbf17s7Cwb3M419nsRmvEk3zoHCtYLjIQxJXTHTcKfm7H+RpEiMgajWNS8KIAu+10ssFCu4Gv&#10;9CxjI1IIhwIVtDH2hZShasliWLieOHG18xZjgr6R2uOQwq2ReZZ9Sosdp4YWezq0VN3Lh1Ugb+Vx&#10;WJfGZ+6S19/mfLrW5JT6mI37LxCRxvgv/nOfdJq/yuH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6U6/vwAAANwAAAAPAAAAAAAAAAAAAAAAAJgCAABkcnMvZG93bnJl&#10;di54bWxQSwUGAAAAAAQABAD1AAAAhAMAAAAA&#10;" filled="f" stroked="f">
                  <v:textbox style="mso-fit-shape-to-text:t" inset="0,0,0,0">
                    <w:txbxContent>
                      <w:p w:rsidR="00FB7885" w:rsidRDefault="00FB7885" w:rsidP="001F24FC">
                        <w:r>
                          <w:rPr>
                            <w:rFonts w:ascii="Arial" w:hAnsi="Arial" w:cs="Arial"/>
                            <w:b/>
                            <w:bCs/>
                            <w:color w:val="000000"/>
                            <w:sz w:val="16"/>
                            <w:szCs w:val="16"/>
                          </w:rPr>
                          <w:t xml:space="preserve">Public Works                                                                                                                                                                                                                                                                                                                                    </w:t>
                        </w:r>
                      </w:p>
                    </w:txbxContent>
                  </v:textbox>
                </v:rect>
                <v:rect id="Rectangle 142" o:spid="_x0000_s1049" style="position:absolute;left:41;top:1346;width:934;height: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XrJL4A&#10;AADcAAAADwAAAGRycy9kb3ducmV2LnhtbERP24rCMBB9X/Afwgi+rakKi1SjiCC44ovVDxia6QWT&#10;SUmi7f69EYR9m8O5zno7WCOe5EPrWMFsmoEgLp1uuVZwux6+lyBCRNZoHJOCPwqw3Yy+1phr1/OF&#10;nkWsRQrhkKOCJsYulzKUDVkMU9cRJ65y3mJM0NdSe+xTuDVynmU/0mLLqaHBjvYNlffiYRXIa3Ho&#10;l4XxmTvNq7P5PV4qckpNxsNuBSLSEP/FH/dRp/mLBbyfS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al6yS+AAAA3AAAAA8AAAAAAAAAAAAAAAAAmAIAAGRycy9kb3ducmV2&#10;LnhtbFBLBQYAAAAABAAEAPUAAACDAwAAAAA=&#10;" filled="f" stroked="f">
                  <v:textbox style="mso-fit-shape-to-text:t" inset="0,0,0,0">
                    <w:txbxContent>
                      <w:p w:rsidR="00FB7885" w:rsidRDefault="00FB7885" w:rsidP="001F24FC">
                        <w:r>
                          <w:rPr>
                            <w:rFonts w:ascii="Arial" w:hAnsi="Arial" w:cs="Arial"/>
                            <w:color w:val="000000"/>
                            <w:sz w:val="16"/>
                            <w:szCs w:val="16"/>
                          </w:rPr>
                          <w:t>Public Works</w:t>
                        </w:r>
                      </w:p>
                    </w:txbxContent>
                  </v:textbox>
                </v:rect>
                <v:rect id="Rectangle 143" o:spid="_x0000_s1050" style="position:absolute;left:1241;top:1346;width:570;height: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xzUL8A&#10;AADcAAAADwAAAGRycy9kb3ducmV2LnhtbERP24rCMBB9F/yHMIJvmqrLItUoIgi67IvVDxia6QWT&#10;SUmirX+/WVjYtzmc62z3gzXiRT60jhUs5hkI4tLplmsF99tptgYRIrJG45gUvCnAfjcebTHXrucr&#10;vYpYixTCIUcFTYxdLmUoG7IY5q4jTlzlvMWYoK+l9tincGvkMss+pcWWU0ODHR0bKh/F0yqQt+LU&#10;rwvjM/e1rL7N5XytyCk1nQyHDYhIQ/wX/7nPOs1ffcD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THNQvwAAANwAAAAPAAAAAAAAAAAAAAAAAJgCAABkcnMvZG93bnJl&#10;di54bWxQSwUGAAAAAAQABAD1AAAAhAMAAAAA&#10;" filled="f" stroked="f">
                  <v:textbox style="mso-fit-shape-to-text:t" inset="0,0,0,0">
                    <w:txbxContent>
                      <w:p w:rsidR="00FB7885" w:rsidRDefault="00FB7885" w:rsidP="001F24FC">
                        <w:r>
                          <w:rPr>
                            <w:rFonts w:ascii="Arial" w:hAnsi="Arial" w:cs="Arial"/>
                            <w:color w:val="000000"/>
                            <w:sz w:val="16"/>
                            <w:szCs w:val="16"/>
                          </w:rPr>
                          <w:t>General</w:t>
                        </w:r>
                      </w:p>
                    </w:txbxContent>
                  </v:textbox>
                </v:rect>
                <v:rect id="Rectangle 144" o:spid="_x0000_s1051" style="position:absolute;left:2201;top:1335;width:2491;height: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DWy78A&#10;AADcAAAADwAAAGRycy9kb3ducmV2LnhtbERP24rCMBB9F/yHMIJvmqrsItUoIgi67IvVDxia6QWT&#10;SUmirX+/WVjYtzmc62z3gzXiRT60jhUs5hkI4tLplmsF99tptgYRIrJG45gUvCnAfjcebTHXrucr&#10;vYpYixTCIUcFTYxdLmUoG7IY5q4jTlzlvMWYoK+l9tincGvkMss+pcWWU0ODHR0bKh/F0yqQt+LU&#10;rwvjM/e1rL7N5XytyCk1nQyHDYhIQ/wX/7nPOs1ffcD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2ANbLvwAAANwAAAAPAAAAAAAAAAAAAAAAAJgCAABkcnMvZG93bnJl&#10;di54bWxQSwUGAAAAAAQABAD1AAAAhAMAAAAA&#10;" filled="f" stroked="f">
                  <v:textbox style="mso-fit-shape-to-text:t" inset="0,0,0,0">
                    <w:txbxContent>
                      <w:p w:rsidR="00FB7885" w:rsidRDefault="00FB7885" w:rsidP="001F24FC">
                        <w:r>
                          <w:rPr>
                            <w:rFonts w:ascii="Arial" w:hAnsi="Arial" w:cs="Arial"/>
                            <w:color w:val="000000"/>
                            <w:sz w:val="16"/>
                            <w:szCs w:val="16"/>
                          </w:rPr>
                          <w:t xml:space="preserve">Replace 1999 </w:t>
                        </w:r>
                        <w:proofErr w:type="spellStart"/>
                        <w:r>
                          <w:rPr>
                            <w:rFonts w:ascii="Arial" w:hAnsi="Arial" w:cs="Arial"/>
                            <w:color w:val="000000"/>
                            <w:sz w:val="16"/>
                            <w:szCs w:val="16"/>
                          </w:rPr>
                          <w:t>Knuckel</w:t>
                        </w:r>
                        <w:proofErr w:type="spellEnd"/>
                        <w:r>
                          <w:rPr>
                            <w:rFonts w:ascii="Arial" w:hAnsi="Arial" w:cs="Arial"/>
                            <w:color w:val="000000"/>
                            <w:sz w:val="16"/>
                            <w:szCs w:val="16"/>
                          </w:rPr>
                          <w:t xml:space="preserve"> boom crane</w:t>
                        </w:r>
                      </w:p>
                    </w:txbxContent>
                  </v:textbox>
                </v:rect>
                <v:rect id="Rectangle 145" o:spid="_x0000_s1052" style="position:absolute;left:8530;top:1335;width:534;height: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JIvL4A&#10;AADcAAAADwAAAGRycy9kb3ducmV2LnhtbERP24rCMBB9X/Afwgi+rakKItUoIgiu+GL1A4ZmesFk&#10;UpJou39vhIV9m8O5zmY3WCNe5EPrWMFsmoEgLp1uuVZwvx2/VyBCRNZoHJOCXwqw246+Nphr1/OV&#10;XkWsRQrhkKOCJsYulzKUDVkMU9cRJ65y3mJM0NdSe+xTuDVynmVLabHl1NBgR4eGykfxtArkrTj2&#10;q8L4zJ3n1cX8nK4VOaUm42G/BhFpiP/iP/dJp/mLJ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bSSLy+AAAA3AAAAA8AAAAAAAAAAAAAAAAAmAIAAGRycy9kb3ducmV2&#10;LnhtbFBLBQYAAAAABAAEAPUAAACDAwAAAAA=&#10;" filled="f" stroked="f">
                  <v:textbox style="mso-fit-shape-to-text:t" inset="0,0,0,0">
                    <w:txbxContent>
                      <w:p w:rsidR="00FB7885" w:rsidRDefault="00FB7885" w:rsidP="001F24FC">
                        <w:r>
                          <w:rPr>
                            <w:rFonts w:ascii="Arial" w:hAnsi="Arial" w:cs="Arial"/>
                            <w:color w:val="000000"/>
                            <w:sz w:val="16"/>
                            <w:szCs w:val="16"/>
                          </w:rPr>
                          <w:t>130000</w:t>
                        </w:r>
                      </w:p>
                    </w:txbxContent>
                  </v:textbox>
                </v:rect>
                <v:rect id="Rectangle 146" o:spid="_x0000_s1053" style="position:absolute;left:41;top:1581;width:934;height: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7tJ78A&#10;AADcAAAADwAAAGRycy9kb3ducmV2LnhtbERP24rCMBB9F/yHMIJvmqqwK9UoIgi67IvVDxia6QWT&#10;SUmirX+/WVjYtzmc62z3gzXiRT60jhUs5hkI4tLplmsF99tptgYRIrJG45gUvCnAfjcebTHXrucr&#10;vYpYixTCIUcFTYxdLmUoG7IY5q4jTlzlvMWYoK+l9tincGvkMss+pMWWU0ODHR0bKh/F0yqQt+LU&#10;rwvjM/e1rL7N5XytyCk1nQyHDYhIQ/wX/7nPOs1ffcL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nu0nvwAAANwAAAAPAAAAAAAAAAAAAAAAAJgCAABkcnMvZG93bnJl&#10;di54bWxQSwUGAAAAAAQABAD1AAAAhAMAAAAA&#10;" filled="f" stroked="f">
                  <v:textbox style="mso-fit-shape-to-text:t" inset="0,0,0,0">
                    <w:txbxContent>
                      <w:p w:rsidR="00FB7885" w:rsidRDefault="00FB7885" w:rsidP="001F24FC">
                        <w:r>
                          <w:rPr>
                            <w:rFonts w:ascii="Arial" w:hAnsi="Arial" w:cs="Arial"/>
                            <w:color w:val="000000"/>
                            <w:sz w:val="16"/>
                            <w:szCs w:val="16"/>
                          </w:rPr>
                          <w:t>Public Works</w:t>
                        </w:r>
                      </w:p>
                    </w:txbxContent>
                  </v:textbox>
                </v:rect>
                <v:rect id="Rectangle 147" o:spid="_x0000_s1054" style="position:absolute;left:1241;top:1581;width:1032;height: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F5VcMA&#10;AADcAAAADwAAAGRycy9kb3ducmV2LnhtbESP3WoCMRCF74W+Q5hC7zRbCyJbo5SCoMUbVx9g2Mz+&#10;0GSyJKm7vn3nQvBuhnPmnG82u8k7daOY+sAG3hcFKOI62J5bA9fLfr4GlTKyRReYDNwpwW77Mttg&#10;acPIZ7pVuVUSwqlEA13OQ6l1qjvymBZhIBatCdFjljW22kYcJdw7vSyKlfbYszR0ONB3R/Vv9ecN&#10;6Eu1H9eVi0X4WTYndzycGwrGvL1OX5+gMk35aX5cH6zgfwit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F5VcMAAADcAAAADwAAAAAAAAAAAAAAAACYAgAAZHJzL2Rv&#10;d25yZXYueG1sUEsFBgAAAAAEAAQA9QAAAIgDAAAAAA==&#10;" filled="f" stroked="f">
                  <v:textbox style="mso-fit-shape-to-text:t" inset="0,0,0,0">
                    <w:txbxContent>
                      <w:p w:rsidR="00FB7885" w:rsidRDefault="00FB7885" w:rsidP="001F24FC">
                        <w:r>
                          <w:rPr>
                            <w:rFonts w:ascii="Arial" w:hAnsi="Arial" w:cs="Arial"/>
                            <w:color w:val="000000"/>
                            <w:sz w:val="16"/>
                            <w:szCs w:val="16"/>
                          </w:rPr>
                          <w:t>Transportation</w:t>
                        </w:r>
                      </w:p>
                    </w:txbxContent>
                  </v:textbox>
                </v:rect>
                <v:rect id="Rectangle 148" o:spid="_x0000_s1055" style="position:absolute;left:2201;top:1569;width:1824;height: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3czr8A&#10;AADcAAAADwAAAGRycy9kb3ducmV2LnhtbERP24rCMBB9X/Afwgi+rakKi1ajiCCo7IvVDxia6QWT&#10;SUmytvv3RljYtzmc62x2gzXiST60jhXMphkI4tLplmsF99vxcwkiRGSNxjEp+KUAu+3oY4O5dj1f&#10;6VnEWqQQDjkqaGLscilD2ZDFMHUdceIq5y3GBH0ttcc+hVsj51n2JS22nBoa7OjQUPkofqwCeSuO&#10;/bIwPnOXefVtzqdrRU6pyXjYr0FEGuK/+M990mn+YgX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3TdzOvwAAANwAAAAPAAAAAAAAAAAAAAAAAJgCAABkcnMvZG93bnJl&#10;di54bWxQSwUGAAAAAAQABAD1AAAAhAMAAAAA&#10;" filled="f" stroked="f">
                  <v:textbox style="mso-fit-shape-to-text:t" inset="0,0,0,0">
                    <w:txbxContent>
                      <w:p w:rsidR="00FB7885" w:rsidRDefault="00FB7885" w:rsidP="001F24FC">
                        <w:r>
                          <w:rPr>
                            <w:rFonts w:ascii="Arial" w:hAnsi="Arial" w:cs="Arial"/>
                            <w:color w:val="000000"/>
                            <w:sz w:val="16"/>
                            <w:szCs w:val="16"/>
                          </w:rPr>
                          <w:t>Purchase Street Sweeper</w:t>
                        </w:r>
                      </w:p>
                    </w:txbxContent>
                  </v:textbox>
                </v:rect>
                <v:rect id="Rectangle 149" o:spid="_x0000_s1056" style="position:absolute;left:9759;top:1569;width:534;height: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GLsMA&#10;AADcAAAADwAAAGRycy9kb3ducmV2LnhtbESP3WoCMRCF74W+Q5hC7zRbKSJbo5SCoMUbVx9g2Mz+&#10;0GSyJKm7vn3nQvBuhnPmnG82u8k7daOY+sAG3hcFKOI62J5bA9fLfr4GlTKyRReYDNwpwW77Mttg&#10;acPIZ7pVuVUSwqlEA13OQ6l1qjvymBZhIBatCdFjljW22kYcJdw7vSyKlfbYszR0ONB3R/Vv9ecN&#10;6Eu1H9eVi0X4WTYndzycGwrGvL1OX5+gMk35aX5cH6zgfwi+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GLsMAAADcAAAADwAAAAAAAAAAAAAAAACYAgAAZHJzL2Rv&#10;d25yZXYueG1sUEsFBgAAAAAEAAQA9QAAAIgDAAAAAA==&#10;" filled="f" stroked="f">
                  <v:textbox style="mso-fit-shape-to-text:t" inset="0,0,0,0">
                    <w:txbxContent>
                      <w:p w:rsidR="00FB7885" w:rsidRDefault="00FB7885" w:rsidP="001F24FC">
                        <w:r>
                          <w:rPr>
                            <w:rFonts w:ascii="Arial" w:hAnsi="Arial" w:cs="Arial"/>
                            <w:color w:val="000000"/>
                            <w:sz w:val="16"/>
                            <w:szCs w:val="16"/>
                          </w:rPr>
                          <w:t>135000</w:t>
                        </w:r>
                      </w:p>
                    </w:txbxContent>
                  </v:textbox>
                </v:rect>
                <v:rect id="Rectangle 150" o:spid="_x0000_s1057" style="position:absolute;left:41;top:1815;width:934;height: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2jtb4A&#10;AADcAAAADwAAAGRycy9kb3ducmV2LnhtbERP24rCMBB9X/Afwgi+ramyLFKNIoKgiy9WP2BophdM&#10;JiWJtv69EYR9m8O5zmozWCMe5EPrWMFsmoEgLp1uuVZwvey/FyBCRNZoHJOCJwXYrEdfK8y16/lM&#10;jyLWIoVwyFFBE2OXSxnKhiyGqeuIE1c5bzEm6GupPfYp3Bo5z7JfabHl1NBgR7uGyltxtwrkpdj3&#10;i8L4zP3Nq5M5Hs4VOaUm42G7BBFpiP/ij/ug0/yfGb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E9o7W+AAAA3AAAAA8AAAAAAAAAAAAAAAAAmAIAAGRycy9kb3ducmV2&#10;LnhtbFBLBQYAAAAABAAEAPUAAACDAwAAAAA=&#10;" filled="f" stroked="f">
                  <v:textbox style="mso-fit-shape-to-text:t" inset="0,0,0,0">
                    <w:txbxContent>
                      <w:p w:rsidR="00FB7885" w:rsidRDefault="00FB7885" w:rsidP="001F24FC">
                        <w:r>
                          <w:rPr>
                            <w:rFonts w:ascii="Arial" w:hAnsi="Arial" w:cs="Arial"/>
                            <w:color w:val="000000"/>
                            <w:sz w:val="16"/>
                            <w:szCs w:val="16"/>
                          </w:rPr>
                          <w:t>Public Works</w:t>
                        </w:r>
                      </w:p>
                    </w:txbxContent>
                  </v:textbox>
                </v:rect>
                <v:rect id="Rectangle 151" o:spid="_x0000_s1058" style="position:absolute;left:1241;top:1815;width:570;height: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89wr8A&#10;AADcAAAADwAAAGRycy9kb3ducmV2LnhtbERP24rCMBB9F/yHMMK+aWqRRbpGEUFQ2RfrfsDQTC+Y&#10;TEoSbf17s7Cwb3M419nsRmvEk3zoHCtYLjIQxJXTHTcKfm7H+RpEiMgajWNS8KIAu+10ssFCu4Gv&#10;9CxjI1IIhwIVtDH2hZShasliWLieOHG18xZjgr6R2uOQwq2ReZZ9Sosdp4YWezq0VN3Lh1Ugb+Vx&#10;WJfGZ+6S19/mfLrW5JT6mI37LxCRxvgv/nOfdJq/yuH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7z3CvwAAANwAAAAPAAAAAAAAAAAAAAAAAJgCAABkcnMvZG93bnJl&#10;di54bWxQSwUGAAAAAAQABAD1AAAAhAMAAAAA&#10;" filled="f" stroked="f">
                  <v:textbox style="mso-fit-shape-to-text:t" inset="0,0,0,0">
                    <w:txbxContent>
                      <w:p w:rsidR="00FB7885" w:rsidRDefault="00FB7885" w:rsidP="001F24FC">
                        <w:r>
                          <w:rPr>
                            <w:rFonts w:ascii="Arial" w:hAnsi="Arial" w:cs="Arial"/>
                            <w:color w:val="000000"/>
                            <w:sz w:val="16"/>
                            <w:szCs w:val="16"/>
                          </w:rPr>
                          <w:t>General</w:t>
                        </w:r>
                      </w:p>
                    </w:txbxContent>
                  </v:textbox>
                </v:rect>
                <v:rect id="Rectangle 152" o:spid="_x0000_s1059" style="position:absolute;left:2201;top:1804;width:2259;height: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OYWb8A&#10;AADcAAAADwAAAGRycy9kb3ducmV2LnhtbERP24rCMBB9F/yHMIJvmqrLItUoIgi67IvVDxia6QWT&#10;SUmirX+/WVjYtzmc62z3gzXiRT60jhUs5hkI4tLplmsF99tptgYRIrJG45gUvCnAfjcebTHXrucr&#10;vYpYixTCIUcFTYxdLmUoG7IY5q4jTlzlvMWYoK+l9tincGvkMss+pcWWU0ODHR0bKh/F0yqQt+LU&#10;rwvjM/e1rL7N5XytyCk1nQyHDYhIQ/wX/7nPOs3/W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o5hZvwAAANwAAAAPAAAAAAAAAAAAAAAAAJgCAABkcnMvZG93bnJl&#10;di54bWxQSwUGAAAAAAQABAD1AAAAhAMAAAAA&#10;" filled="f" stroked="f">
                  <v:textbox style="mso-fit-shape-to-text:t" inset="0,0,0,0">
                    <w:txbxContent>
                      <w:p w:rsidR="00FB7885" w:rsidRDefault="00FB7885" w:rsidP="001F24FC">
                        <w:r>
                          <w:rPr>
                            <w:rFonts w:ascii="Arial" w:hAnsi="Arial" w:cs="Arial"/>
                            <w:color w:val="000000"/>
                            <w:sz w:val="16"/>
                            <w:szCs w:val="16"/>
                          </w:rPr>
                          <w:t>Replace 17 year old dump truck</w:t>
                        </w:r>
                      </w:p>
                    </w:txbxContent>
                  </v:textbox>
                </v:rect>
                <v:rect id="Rectangle 153" o:spid="_x0000_s1060" style="position:absolute;left:7330;top:1804;width:534;height: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oALb4A&#10;AADcAAAADwAAAGRycy9kb3ducmV2LnhtbERP24rCMBB9X/Afwgi+rakii1SjiCC44ovVDxia6QWT&#10;SUmi7f69EYR9m8O5zno7WCOe5EPrWMFsmoEgLp1uuVZwux6+lyBCRNZoHJOCPwqw3Yy+1phr1/OF&#10;nkWsRQrhkKOCJsYulzKUDVkMU9cRJ65y3mJM0NdSe+xTuDVynmU/0mLLqaHBjvYNlffiYRXIa3Ho&#10;l4XxmTvNq7P5PV4qckpNxsNuBSLSEP/FH/dRp/mLBbyfS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FKAC2+AAAA3AAAAA8AAAAAAAAAAAAAAAAAmAIAAGRycy9kb3ducmV2&#10;LnhtbFBLBQYAAAAABAAEAPUAAACDAwAAAAA=&#10;" filled="f" stroked="f">
                  <v:textbox style="mso-fit-shape-to-text:t" inset="0,0,0,0">
                    <w:txbxContent>
                      <w:p w:rsidR="00FB7885" w:rsidRDefault="00FB7885" w:rsidP="001F24FC">
                        <w:r>
                          <w:rPr>
                            <w:rFonts w:ascii="Arial" w:hAnsi="Arial" w:cs="Arial"/>
                            <w:color w:val="000000"/>
                            <w:sz w:val="16"/>
                            <w:szCs w:val="16"/>
                          </w:rPr>
                          <w:t>120000</w:t>
                        </w:r>
                      </w:p>
                    </w:txbxContent>
                  </v:textbox>
                </v:rect>
                <v:rect id="Rectangle 154" o:spid="_x0000_s1061" style="position:absolute;left:41;top:2049;width:934;height: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altr8A&#10;AADcAAAADwAAAGRycy9kb3ducmV2LnhtbERP24rCMBB9F/yHMIJvmiruItUoIgi67IvVDxia6QWT&#10;SUmirX+/WVjYtzmc62z3gzXiRT60jhUs5hkI4tLplmsF99tptgYRIrJG45gUvCnAfjcebTHXrucr&#10;vYpYixTCIUcFTYxdLmUoG7IY5q4jTlzlvMWYoK+l9tincGvkMss+pcWWU0ODHR0bKh/F0yqQt+LU&#10;rwvjM/e1rL7N5XytyCk1nQyHDYhIQ/wX/7nPOs1ffcD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BqW2vwAAANwAAAAPAAAAAAAAAAAAAAAAAJgCAABkcnMvZG93bnJl&#10;di54bWxQSwUGAAAAAAQABAD1AAAAhAMAAAAA&#10;" filled="f" stroked="f">
                  <v:textbox style="mso-fit-shape-to-text:t" inset="0,0,0,0">
                    <w:txbxContent>
                      <w:p w:rsidR="00FB7885" w:rsidRDefault="00FB7885" w:rsidP="001F24FC">
                        <w:r>
                          <w:rPr>
                            <w:rFonts w:ascii="Arial" w:hAnsi="Arial" w:cs="Arial"/>
                            <w:color w:val="000000"/>
                            <w:sz w:val="16"/>
                            <w:szCs w:val="16"/>
                          </w:rPr>
                          <w:t>Public Works</w:t>
                        </w:r>
                      </w:p>
                    </w:txbxContent>
                  </v:textbox>
                </v:rect>
                <v:rect id="Rectangle 155" o:spid="_x0000_s1062" style="position:absolute;left:1241;top:2049;width:1032;height: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Q7wb4A&#10;AADcAAAADwAAAGRycy9kb3ducmV2LnhtbERP24rCMBB9X/Afwgi+rakiItUoIgiu+GL1A4ZmesFk&#10;UpJou39vhIV9m8O5zmY3WCNe5EPrWMFsmoEgLp1uuVZwvx2/VyBCRNZoHJOCXwqw246+Nphr1/OV&#10;XkWsRQrhkKOCJsYulzKUDVkMU9cRJ65y3mJM0NdSe+xTuDVynmVLabHl1NBgR4eGykfxtArkrTj2&#10;q8L4zJ3n1cX8nK4VOaUm42G/BhFpiP/iP/dJp/mLJ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7UO8G+AAAA3AAAAA8AAAAAAAAAAAAAAAAAmAIAAGRycy9kb3ducmV2&#10;LnhtbFBLBQYAAAAABAAEAPUAAACDAwAAAAA=&#10;" filled="f" stroked="f">
                  <v:textbox style="mso-fit-shape-to-text:t" inset="0,0,0,0">
                    <w:txbxContent>
                      <w:p w:rsidR="00FB7885" w:rsidRDefault="00FB7885" w:rsidP="001F24FC">
                        <w:r>
                          <w:rPr>
                            <w:rFonts w:ascii="Arial" w:hAnsi="Arial" w:cs="Arial"/>
                            <w:color w:val="000000"/>
                            <w:sz w:val="16"/>
                            <w:szCs w:val="16"/>
                          </w:rPr>
                          <w:t>Transportation</w:t>
                        </w:r>
                      </w:p>
                    </w:txbxContent>
                  </v:textbox>
                </v:rect>
                <v:rect id="Rectangle 156" o:spid="_x0000_s1063" style="position:absolute;left:2201;top:2038;width:2740;height: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ieWr8A&#10;AADcAAAADwAAAGRycy9kb3ducmV2LnhtbERP24rCMBB9F/yHMIJvmiqyK9UoIgi67IvVDxia6QWT&#10;SUmirX+/WVjYtzmc62z3gzXiRT60jhUs5hkI4tLplmsF99tptgYRIrJG45gUvCnAfjcebTHXrucr&#10;vYpYixTCIUcFTYxdLmUoG7IY5q4jTlzlvMWYoK+l9tincGvkMss+pMWWU0ODHR0bKh/F0yqQt+LU&#10;rwvjM/e1rL7N5XytyCk1nQyHDYhIQ/wX/7nPOs1ffcL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mJ5avwAAANwAAAAPAAAAAAAAAAAAAAAAAJgCAABkcnMvZG93bnJl&#10;di54bWxQSwUGAAAAAAQABAD1AAAAhAMAAAAA&#10;" filled="f" stroked="f">
                  <v:textbox style="mso-fit-shape-to-text:t" inset="0,0,0,0">
                    <w:txbxContent>
                      <w:p w:rsidR="00FB7885" w:rsidRDefault="00FB7885" w:rsidP="001F24FC">
                        <w:r>
                          <w:rPr>
                            <w:rFonts w:ascii="Arial" w:hAnsi="Arial" w:cs="Arial"/>
                            <w:color w:val="000000"/>
                            <w:sz w:val="16"/>
                            <w:szCs w:val="16"/>
                          </w:rPr>
                          <w:t>Purchase Trailer mounted arrow board</w:t>
                        </w:r>
                      </w:p>
                    </w:txbxContent>
                  </v:textbox>
                </v:rect>
                <v:rect id="Rectangle 157" o:spid="_x0000_s1064" style="position:absolute;left:11133;top:2038;width:445;height: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cKKMMA&#10;AADcAAAADwAAAGRycy9kb3ducmV2LnhtbESP3WoCMRCF74W+Q5hC7zRbKSJbo5SCoMUbVx9g2Mz+&#10;0GSyJKm7vn3nQvBuhnPmnG82u8k7daOY+sAG3hcFKOI62J5bA9fLfr4GlTKyRReYDNwpwW77Mttg&#10;acPIZ7pVuVUSwqlEA13OQ6l1qjvymBZhIBatCdFjljW22kYcJdw7vSyKlfbYszR0ONB3R/Vv9ecN&#10;6Eu1H9eVi0X4WTYndzycGwrGvL1OX5+gMk35aX5cH6zgfwit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cKKMMAAADcAAAADwAAAAAAAAAAAAAAAACYAgAAZHJzL2Rv&#10;d25yZXYueG1sUEsFBgAAAAAEAAQA9QAAAIgDAAAAAA==&#10;" filled="f" stroked="f">
                  <v:textbox style="mso-fit-shape-to-text:t" inset="0,0,0,0">
                    <w:txbxContent>
                      <w:p w:rsidR="00FB7885" w:rsidRDefault="00FB7885" w:rsidP="001F24FC">
                        <w:r>
                          <w:rPr>
                            <w:rFonts w:ascii="Arial" w:hAnsi="Arial" w:cs="Arial"/>
                            <w:color w:val="000000"/>
                            <w:sz w:val="16"/>
                            <w:szCs w:val="16"/>
                          </w:rPr>
                          <w:t>15000</w:t>
                        </w:r>
                      </w:p>
                    </w:txbxContent>
                  </v:textbox>
                </v:rect>
                <v:rect id="Rectangle 158" o:spid="_x0000_s1065" style="position:absolute;left:41;top:2284;width:1138;height: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uvs78A&#10;AADcAAAADwAAAGRycy9kb3ducmV2LnhtbERP24rCMBB9X/Afwgi+rakii1ajiCCo7IvVDxia6QWT&#10;SUmytvv3RljYtzmc62x2gzXiST60jhXMphkI4tLplmsF99vxcwkiRGSNxjEp+KUAu+3oY4O5dj1f&#10;6VnEWqQQDjkqaGLscilD2ZDFMHUdceIq5y3GBH0ttcc+hVsj51n2JS22nBoa7OjQUPkofqwCeSuO&#10;/bIwPnOXefVtzqdrRU6pyXjYr0FEGuK/+M990mn+YgX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S6+zvwAAANwAAAAPAAAAAAAAAAAAAAAAAJgCAABkcnMvZG93bnJl&#10;di54bWxQSwUGAAAAAAQABAD1AAAAhAMAAAAA&#10;" filled="f" stroked="f">
                  <v:textbox style="mso-fit-shape-to-text:t" inset="0,0,0,0">
                    <w:txbxContent>
                      <w:p w:rsidR="00FB7885" w:rsidRDefault="00FB7885" w:rsidP="001F24FC">
                        <w:r>
                          <w:rPr>
                            <w:rFonts w:ascii="Arial" w:hAnsi="Arial" w:cs="Arial"/>
                            <w:color w:val="000000"/>
                            <w:sz w:val="16"/>
                            <w:szCs w:val="16"/>
                          </w:rPr>
                          <w:t>Water/</w:t>
                        </w:r>
                        <w:proofErr w:type="spellStart"/>
                        <w:r>
                          <w:rPr>
                            <w:rFonts w:ascii="Arial" w:hAnsi="Arial" w:cs="Arial"/>
                            <w:color w:val="000000"/>
                            <w:sz w:val="16"/>
                            <w:szCs w:val="16"/>
                          </w:rPr>
                          <w:t>Wastewtr</w:t>
                        </w:r>
                        <w:proofErr w:type="spellEnd"/>
                      </w:p>
                    </w:txbxContent>
                  </v:textbox>
                </v:rect>
                <v:rect id="Rectangle 159" o:spid="_x0000_s1066" style="position:absolute;left:1241;top:2284;width:392;height: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iQ88MA&#10;AADcAAAADwAAAGRycy9kb3ducmV2LnhtbESP3WoCMRCF74W+Q5hC7zRboSJbo5SCoMUbVx9g2Mz+&#10;0GSyJKm7vn3nQvBuhnPmnG82u8k7daOY+sAG3hcFKOI62J5bA9fLfr4GlTKyRReYDNwpwW77Mttg&#10;acPIZ7pVuVUSwqlEA13OQ6l1qjvymBZhIBatCdFjljW22kYcJdw7vSyKlfbYszR0ONB3R/Vv9ecN&#10;6Eu1H9eVi0X4WTYndzycGwrGvL1OX5+gMk35aX5cH6zgfwi+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6iQ88MAAADcAAAADwAAAAAAAAAAAAAAAACYAgAAZHJzL2Rv&#10;d25yZXYueG1sUEsFBgAAAAAEAAQA9QAAAIgDAAAAAA==&#10;" filled="f" stroked="f">
                  <v:textbox style="mso-fit-shape-to-text:t" inset="0,0,0,0">
                    <w:txbxContent>
                      <w:p w:rsidR="00FB7885" w:rsidRDefault="00FB7885" w:rsidP="001F24FC">
                        <w:r>
                          <w:rPr>
                            <w:rFonts w:ascii="Arial" w:hAnsi="Arial" w:cs="Arial"/>
                            <w:color w:val="000000"/>
                            <w:sz w:val="16"/>
                            <w:szCs w:val="16"/>
                          </w:rPr>
                          <w:t>Utility</w:t>
                        </w:r>
                      </w:p>
                    </w:txbxContent>
                  </v:textbox>
                </v:rect>
                <v:rect id="Rectangle 160" o:spid="_x0000_s1067" style="position:absolute;left:2201;top:2272;width:1450;height: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Q1aL4A&#10;AADcAAAADwAAAGRycy9kb3ducmV2LnhtbERP24rCMBB9X/Afwgi+ranCLlKNIoKgiy9WP2BophdM&#10;JiWJtv69EYR9m8O5zmozWCMe5EPrWMFsmoEgLp1uuVZwvey/FyBCRNZoHJOCJwXYrEdfK8y16/lM&#10;jyLWIoVwyFFBE2OXSxnKhiyGqeuIE1c5bzEm6GupPfYp3Bo5z7JfabHl1NBgR7uGyltxtwrkpdj3&#10;i8L4zP3Nq5M5Hs4VOaUm42G7BBFpiP/ij/ug0/yfGb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TkNWi+AAAA3AAAAA8AAAAAAAAAAAAAAAAAmAIAAGRycy9kb3ducmV2&#10;LnhtbFBLBQYAAAAABAAEAPUAAACDAwAAAAA=&#10;" filled="f" stroked="f">
                  <v:textbox style="mso-fit-shape-to-text:t" inset="0,0,0,0">
                    <w:txbxContent>
                      <w:p w:rsidR="00FB7885" w:rsidRDefault="00FB7885" w:rsidP="001F24FC">
                        <w:r>
                          <w:rPr>
                            <w:rFonts w:ascii="Arial" w:hAnsi="Arial" w:cs="Arial"/>
                            <w:color w:val="000000"/>
                            <w:sz w:val="16"/>
                            <w:szCs w:val="16"/>
                          </w:rPr>
                          <w:t>Fuel efficient vehicle</w:t>
                        </w:r>
                      </w:p>
                    </w:txbxContent>
                  </v:textbox>
                </v:rect>
                <v:rect id="Rectangle 161" o:spid="_x0000_s1068" style="position:absolute;left:6214;top:2272;width:445;height: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arH78A&#10;AADcAAAADwAAAGRycy9kb3ducmV2LnhtbERP24rCMBB9F/yHMMK+aWrBRbpGEUFQ2RfrfsDQTC+Y&#10;TEoSbf17s7Cwb3M419nsRmvEk3zoHCtYLjIQxJXTHTcKfm7H+RpEiMgajWNS8KIAu+10ssFCu4Gv&#10;9CxjI1IIhwIVtDH2hZShasliWLieOHG18xZjgr6R2uOQwq2ReZZ9Sosdp4YWezq0VN3Lh1Ugb+Vx&#10;WJfGZ+6S19/mfLrW5JT6mI37LxCRxvgv/nOfdJq/yuH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NqsfvwAAANwAAAAPAAAAAAAAAAAAAAAAAJgCAABkcnMvZG93bnJl&#10;di54bWxQSwUGAAAAAAQABAD1AAAAhAMAAAAA&#10;" filled="f" stroked="f">
                  <v:textbox style="mso-fit-shape-to-text:t" inset="0,0,0,0">
                    <w:txbxContent>
                      <w:p w:rsidR="00FB7885" w:rsidRDefault="00FB7885" w:rsidP="001F24FC">
                        <w:r>
                          <w:rPr>
                            <w:rFonts w:ascii="Arial" w:hAnsi="Arial" w:cs="Arial"/>
                            <w:color w:val="000000"/>
                            <w:sz w:val="16"/>
                            <w:szCs w:val="16"/>
                          </w:rPr>
                          <w:t>12000</w:t>
                        </w:r>
                      </w:p>
                    </w:txbxContent>
                  </v:textbox>
                </v:rect>
                <v:rect id="Rectangle 162" o:spid="_x0000_s1069" style="position:absolute;left:41;top:2518;width:1138;height: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oOhL8A&#10;AADcAAAADwAAAGRycy9kb3ducmV2LnhtbERP24rCMBB9F/yHMIJvmqrsItUoIgi67IvVDxia6QWT&#10;SUmirX+/WVjYtzmc62z3gzXiRT60jhUs5hkI4tLplmsF99tptgYRIrJG45gUvCnAfjcebTHXrucr&#10;vYpYixTCIUcFTYxdLmUoG7IY5q4jTlzlvMWYoK+l9tincGvkMss+pcWWU0ODHR0bKh/F0yqQt+LU&#10;rwvjM/e1rL7N5XytyCk1nQyHDYhIQ/wX/7nPOs3/W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eg6EvwAAANwAAAAPAAAAAAAAAAAAAAAAAJgCAABkcnMvZG93bnJl&#10;di54bWxQSwUGAAAAAAQABAD1AAAAhAMAAAAA&#10;" filled="f" stroked="f">
                  <v:textbox style="mso-fit-shape-to-text:t" inset="0,0,0,0">
                    <w:txbxContent>
                      <w:p w:rsidR="00FB7885" w:rsidRDefault="00FB7885" w:rsidP="001F24FC">
                        <w:r>
                          <w:rPr>
                            <w:rFonts w:ascii="Arial" w:hAnsi="Arial" w:cs="Arial"/>
                            <w:color w:val="000000"/>
                            <w:sz w:val="16"/>
                            <w:szCs w:val="16"/>
                          </w:rPr>
                          <w:t>Water/</w:t>
                        </w:r>
                        <w:proofErr w:type="spellStart"/>
                        <w:r>
                          <w:rPr>
                            <w:rFonts w:ascii="Arial" w:hAnsi="Arial" w:cs="Arial"/>
                            <w:color w:val="000000"/>
                            <w:sz w:val="16"/>
                            <w:szCs w:val="16"/>
                          </w:rPr>
                          <w:t>Wastewtr</w:t>
                        </w:r>
                        <w:proofErr w:type="spellEnd"/>
                      </w:p>
                    </w:txbxContent>
                  </v:textbox>
                </v:rect>
                <v:rect id="Rectangle 163" o:spid="_x0000_s1070" style="position:absolute;left:1241;top:2518;width:392;height: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W8L8A&#10;AADcAAAADwAAAGRycy9kb3ducmV2LnhtbERP24rCMBB9F/yHMIJvmiruItUoIgi67IvVDxia6QWT&#10;SUmirX+/WVjYtzmc62z3gzXiRT60jhUs5hkI4tLplmsF99tptgYRIrJG45gUvCnAfjcebTHXrucr&#10;vYpYixTCIUcFTYxdLmUoG7IY5q4jTlzlvMWYoK+l9tincGvkMss+pcWWU0ODHR0bKh/F0yqQt+LU&#10;rwvjM/e1rL7N5XytyCk1nQyHDYhIQ/wX/7nPOs3/W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Ek5bwvwAAANwAAAAPAAAAAAAAAAAAAAAAAJgCAABkcnMvZG93bnJl&#10;di54bWxQSwUGAAAAAAQABAD1AAAAhAMAAAAA&#10;" filled="f" stroked="f">
                  <v:textbox style="mso-fit-shape-to-text:t" inset="0,0,0,0">
                    <w:txbxContent>
                      <w:p w:rsidR="00FB7885" w:rsidRDefault="00FB7885" w:rsidP="001F24FC">
                        <w:r>
                          <w:rPr>
                            <w:rFonts w:ascii="Arial" w:hAnsi="Arial" w:cs="Arial"/>
                            <w:color w:val="000000"/>
                            <w:sz w:val="16"/>
                            <w:szCs w:val="16"/>
                          </w:rPr>
                          <w:t>Utility</w:t>
                        </w:r>
                      </w:p>
                    </w:txbxContent>
                  </v:textbox>
                </v:rect>
                <v:rect id="Rectangle 164" o:spid="_x0000_s1071" style="position:absolute;left:2201;top:2506;width:1823;height: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8za74A&#10;AADcAAAADwAAAGRycy9kb3ducmV2LnhtbERP24rCMBB9X/Afwgi+ramCi1SjiCC44ovVDxia6QWT&#10;SUmi7f69EYR9m8O5zno7WCOe5EPrWMFsmoEgLp1uuVZwux6+lyBCRNZoHJOCPwqw3Yy+1phr1/OF&#10;nkWsRQrhkKOCJsYulzKUDVkMU9cRJ65y3mJM0NdSe+xTuDVynmU/0mLLqaHBjvYNlffiYRXIa3Ho&#10;l4XxmTvNq7P5PV4qckpNxsNuBSLSEP/FH/dRp/mLBbyfS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vfM2u+AAAA3AAAAA8AAAAAAAAAAAAAAAAAmAIAAGRycy9kb3ducmV2&#10;LnhtbFBLBQYAAAAABAAEAPUAAACDAwAAAAA=&#10;" filled="f" stroked="f">
                  <v:textbox style="mso-fit-shape-to-text:t" inset="0,0,0,0">
                    <w:txbxContent>
                      <w:p w:rsidR="00FB7885" w:rsidRDefault="00FB7885" w:rsidP="001F24FC">
                        <w:r>
                          <w:rPr>
                            <w:rFonts w:ascii="Arial" w:hAnsi="Arial" w:cs="Arial"/>
                            <w:color w:val="000000"/>
                            <w:sz w:val="16"/>
                            <w:szCs w:val="16"/>
                          </w:rPr>
                          <w:t>Utility Truck Replacement</w:t>
                        </w:r>
                      </w:p>
                    </w:txbxContent>
                  </v:textbox>
                </v:rect>
                <v:rect id="Rectangle 165" o:spid="_x0000_s1072" style="position:absolute;left:7414;top:2506;width:445;height: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2tHL4A&#10;AADcAAAADwAAAGRycy9kb3ducmV2LnhtbERP24rCMBB9X/Afwgi+ramCItUoIgiu+GL1A4ZmesFk&#10;UpJou39vhIV9m8O5zmY3WCNe5EPrWMFsmoEgLp1uuVZwvx2/VyBCRNZoHJOCXwqw246+Nphr1/OV&#10;XkWsRQrhkKOCJsYulzKUDVkMU9cRJ65y3mJM0NdSe+xTuDVynmVLabHl1NBgR4eGykfxtArkrTj2&#10;q8L4zJ3n1cX8nK4VOaUm42G/BhFpiP/iP/dJp/mLJ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sNrRy+AAAA3AAAAA8AAAAAAAAAAAAAAAAAmAIAAGRycy9kb3ducmV2&#10;LnhtbFBLBQYAAAAABAAEAPUAAACDAwAAAAA=&#10;" filled="f" stroked="f">
                  <v:textbox style="mso-fit-shape-to-text:t" inset="0,0,0,0">
                    <w:txbxContent>
                      <w:p w:rsidR="00FB7885" w:rsidRDefault="00FB7885" w:rsidP="001F24FC">
                        <w:r>
                          <w:rPr>
                            <w:rFonts w:ascii="Arial" w:hAnsi="Arial" w:cs="Arial"/>
                            <w:color w:val="000000"/>
                            <w:sz w:val="16"/>
                            <w:szCs w:val="16"/>
                          </w:rPr>
                          <w:t>45000</w:t>
                        </w:r>
                      </w:p>
                    </w:txbxContent>
                  </v:textbox>
                </v:rect>
                <v:rect id="Rectangle 166" o:spid="_x0000_s1073" style="position:absolute;left:9844;top:2506;width:445;height: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EIh78A&#10;AADcAAAADwAAAGRycy9kb3ducmV2LnhtbERP24rCMBB9F/yHMIJvmiq4K9UoIgi67IvVDxia6QWT&#10;SUmirX+/WVjYtzmc62z3gzXiRT60jhUs5hkI4tLplmsF99tptgYRIrJG45gUvCnAfjcebTHXrucr&#10;vYpYixTCIUcFTYxdLmUoG7IY5q4jTlzlvMWYoK+l9tincGvkMss+pMWWU0ODHR0bKh/F0yqQt+LU&#10;rwvjM/e1rL7N5XytyCk1nQyHDYhIQ/wX/7nPOs1ffcL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0QQiHvwAAANwAAAAPAAAAAAAAAAAAAAAAAJgCAABkcnMvZG93bnJl&#10;di54bWxQSwUGAAAAAAQABAD1AAAAhAMAAAAA&#10;" filled="f" stroked="f">
                  <v:textbox style="mso-fit-shape-to-text:t" inset="0,0,0,0">
                    <w:txbxContent>
                      <w:p w:rsidR="00FB7885" w:rsidRDefault="00FB7885" w:rsidP="001F24FC">
                        <w:r>
                          <w:rPr>
                            <w:rFonts w:ascii="Arial" w:hAnsi="Arial" w:cs="Arial"/>
                            <w:color w:val="000000"/>
                            <w:sz w:val="16"/>
                            <w:szCs w:val="16"/>
                          </w:rPr>
                          <w:t>45000</w:t>
                        </w:r>
                      </w:p>
                    </w:txbxContent>
                  </v:textbox>
                </v:rect>
                <v:rect id="Rectangle 167" o:spid="_x0000_s1074" style="position:absolute;left:41;top:2752;width:1138;height: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6c9cMA&#10;AADcAAAADwAAAGRycy9kb3ducmV2LnhtbESP3WoCMRCF74W+Q5hC7zRboSJbo5SCoMUbVx9g2Mz+&#10;0GSyJKm7vn3nQvBuhnPmnG82u8k7daOY+sAG3hcFKOI62J5bA9fLfr4GlTKyRReYDNwpwW77Mttg&#10;acPIZ7pVuVUSwqlEA13OQ6l1qjvymBZhIBatCdFjljW22kYcJdw7vSyKlfbYszR0ONB3R/Vv9ecN&#10;6Eu1H9eVi0X4WTYndzycGwrGvL1OX5+gMk35aX5cH6zgfwit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6c9cMAAADcAAAADwAAAAAAAAAAAAAAAACYAgAAZHJzL2Rv&#10;d25yZXYueG1sUEsFBgAAAAAEAAQA9QAAAIgDAAAAAA==&#10;" filled="f" stroked="f">
                  <v:textbox style="mso-fit-shape-to-text:t" inset="0,0,0,0">
                    <w:txbxContent>
                      <w:p w:rsidR="00FB7885" w:rsidRDefault="00FB7885" w:rsidP="001F24FC">
                        <w:r>
                          <w:rPr>
                            <w:rFonts w:ascii="Arial" w:hAnsi="Arial" w:cs="Arial"/>
                            <w:color w:val="000000"/>
                            <w:sz w:val="16"/>
                            <w:szCs w:val="16"/>
                          </w:rPr>
                          <w:t>Water/</w:t>
                        </w:r>
                        <w:proofErr w:type="spellStart"/>
                        <w:r>
                          <w:rPr>
                            <w:rFonts w:ascii="Arial" w:hAnsi="Arial" w:cs="Arial"/>
                            <w:color w:val="000000"/>
                            <w:sz w:val="16"/>
                            <w:szCs w:val="16"/>
                          </w:rPr>
                          <w:t>Wastewtr</w:t>
                        </w:r>
                        <w:proofErr w:type="spellEnd"/>
                      </w:p>
                    </w:txbxContent>
                  </v:textbox>
                </v:rect>
                <v:rect id="Rectangle 168" o:spid="_x0000_s1075" style="position:absolute;left:1241;top:2752;width:392;height: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I5br8A&#10;AADcAAAADwAAAGRycy9kb3ducmV2LnhtbERP24rCMBB9X/Afwgi+ramCi1ajiCCo7IvVDxia6QWT&#10;SUmytvv3RljYtzmc62x2gzXiST60jhXMphkI4tLplmsF99vxcwkiRGSNxjEp+KUAu+3oY4O5dj1f&#10;6VnEWqQQDjkqaGLscilD2ZDFMHUdceIq5y3GBH0ttcc+hVsj51n2JS22nBoa7OjQUPkofqwCeSuO&#10;/bIwPnOXefVtzqdrRU6pyXjYr0FEGuK/+M990mn+YgX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kjluvwAAANwAAAAPAAAAAAAAAAAAAAAAAJgCAABkcnMvZG93bnJl&#10;di54bWxQSwUGAAAAAAQABAD1AAAAhAMAAAAA&#10;" filled="f" stroked="f">
                  <v:textbox style="mso-fit-shape-to-text:t" inset="0,0,0,0">
                    <w:txbxContent>
                      <w:p w:rsidR="00FB7885" w:rsidRDefault="00FB7885" w:rsidP="001F24FC">
                        <w:r>
                          <w:rPr>
                            <w:rFonts w:ascii="Arial" w:hAnsi="Arial" w:cs="Arial"/>
                            <w:color w:val="000000"/>
                            <w:sz w:val="16"/>
                            <w:szCs w:val="16"/>
                          </w:rPr>
                          <w:t>Utility</w:t>
                        </w:r>
                      </w:p>
                    </w:txbxContent>
                  </v:textbox>
                </v:rect>
                <v:rect id="Rectangle 169" o:spid="_x0000_s1076" style="position:absolute;left:2201;top:2741;width:2179;height: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RaTsMA&#10;AADcAAAADwAAAGRycy9kb3ducmV2LnhtbESPzWoDMQyE74G8g1Ggt6y3OYSwiRNKIZCWXLLpA4i1&#10;9ofa8mK72e3bR4dCbxIzmvl0OM3eqQfFNAQ28FqUoIibYAfuDHzdz+sdqJSRLbrAZOCXEpyOy8UB&#10;KxsmvtGjzp2SEE4VGuhzHiutU9OTx1SEkVi0NkSPWdbYaRtxknDv9KYst9rjwNLQ40jvPTXf9Y83&#10;oO/1edrVLpbhc9Ne3cfl1lIw5mU1v+1BZZrzv/nv+mIFfyv48oxMoI9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RaTsMAAADcAAAADwAAAAAAAAAAAAAAAACYAgAAZHJzL2Rv&#10;d25yZXYueG1sUEsFBgAAAAAEAAQA9QAAAIgDAAAAAA==&#10;" filled="f" stroked="f">
                  <v:textbox style="mso-fit-shape-to-text:t" inset="0,0,0,0">
                    <w:txbxContent>
                      <w:p w:rsidR="00FB7885" w:rsidRDefault="00FB7885" w:rsidP="001F24FC">
                        <w:r>
                          <w:rPr>
                            <w:rFonts w:ascii="Arial" w:hAnsi="Arial" w:cs="Arial"/>
                            <w:color w:val="000000"/>
                            <w:sz w:val="16"/>
                            <w:szCs w:val="16"/>
                          </w:rPr>
                          <w:t>125 KW Skid Mount Generator</w:t>
                        </w:r>
                      </w:p>
                    </w:txbxContent>
                  </v:textbox>
                </v:rect>
                <v:rect id="Rectangle 170" o:spid="_x0000_s1077" style="position:absolute;left:6214;top:2741;width:445;height: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j/1b4A&#10;AADcAAAADwAAAGRycy9kb3ducmV2LnhtbERPy6rCMBDdC/5DGOHuNNWFSDWKCIJX7sbqBwzN9IHJ&#10;pCTR9v69EQR3czjP2ewGa8STfGgdK5jPMhDEpdMt1wpu1+N0BSJEZI3GMSn4pwC77Xi0wVy7ni/0&#10;LGItUgiHHBU0MXa5lKFsyGKYuY44cZXzFmOCvpbaY5/CrZGLLFtKiy2nhgY7OjRU3ouHVSCvxbFf&#10;FcZn7ryo/szv6VKRU+pnMuzXICIN8Sv+uE86zV/O4f1MukB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qI/9W+AAAA3AAAAA8AAAAAAAAAAAAAAAAAmAIAAGRycy9kb3ducmV2&#10;LnhtbFBLBQYAAAAABAAEAPUAAACDAwAAAAA=&#10;" filled="f" stroked="f">
                  <v:textbox style="mso-fit-shape-to-text:t" inset="0,0,0,0">
                    <w:txbxContent>
                      <w:p w:rsidR="00FB7885" w:rsidRDefault="00FB7885" w:rsidP="001F24FC">
                        <w:r>
                          <w:rPr>
                            <w:rFonts w:ascii="Arial" w:hAnsi="Arial" w:cs="Arial"/>
                            <w:color w:val="000000"/>
                            <w:sz w:val="16"/>
                            <w:szCs w:val="16"/>
                          </w:rPr>
                          <w:t>50000</w:t>
                        </w:r>
                      </w:p>
                    </w:txbxContent>
                  </v:textbox>
                </v:rect>
                <v:rect id="Rectangle 171" o:spid="_x0000_s1078" style="position:absolute;left:41;top:2986;width:836;height: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phor4A&#10;AADcAAAADwAAAGRycy9kb3ducmV2LnhtbERPzYrCMBC+C75DGGFvmtqDSDWKCIIre7HuAwzN9AeT&#10;SUmi7b69EYS9zcf3O9v9aI14kg+dYwXLRQaCuHK640bB7+00X4MIEVmjcUwK/ijAfjedbLHQbuAr&#10;PcvYiBTCoUAFbYx9IWWoWrIYFq4nTlztvMWYoG+k9jikcGtknmUrabHj1NBiT8eWqnv5sArkrTwN&#10;69L4zF3y+sd8n681OaW+ZuNhAyLSGP/FH/dZp/mrHN7PpAvk7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paYaK+AAAA3AAAAA8AAAAAAAAAAAAAAAAAmAIAAGRycy9kb3ducmV2&#10;LnhtbFBLBQYAAAAABAAEAPUAAACDAwAAAAA=&#10;" filled="f" stroked="f">
                  <v:textbox style="mso-fit-shape-to-text:t" inset="0,0,0,0">
                    <w:txbxContent>
                      <w:p w:rsidR="00FB7885" w:rsidRDefault="00FB7885" w:rsidP="001F24FC">
                        <w:r>
                          <w:rPr>
                            <w:rFonts w:ascii="Arial" w:hAnsi="Arial" w:cs="Arial"/>
                            <w:color w:val="000000"/>
                            <w:sz w:val="16"/>
                            <w:szCs w:val="16"/>
                          </w:rPr>
                          <w:t>Water Plant</w:t>
                        </w:r>
                      </w:p>
                    </w:txbxContent>
                  </v:textbox>
                </v:rect>
                <v:rect id="Rectangle 172" o:spid="_x0000_s1079" style="position:absolute;left:1241;top:2986;width:392;height: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bEOb4A&#10;AADcAAAADwAAAGRycy9kb3ducmV2LnhtbERP24rCMBB9X/Afwgi+rakKItUoIgiu+GL1A4ZmesFk&#10;UpJou39vhIV9m8O5zmY3WCNe5EPrWMFsmoEgLp1uuVZwvx2/VyBCRNZoHJOCXwqw246+Nphr1/OV&#10;XkWsRQrhkKOCJsYulzKUDVkMU9cRJ65y3mJM0NdSe+xTuDVynmVLabHl1NBgR4eGykfxtArkrTj2&#10;q8L4zJ3n1cX8nK4VOaUm42G/BhFpiP/iP/dJp/nLB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UWxDm+AAAA3AAAAA8AAAAAAAAAAAAAAAAAmAIAAGRycy9kb3ducmV2&#10;LnhtbFBLBQYAAAAABAAEAPUAAACDAwAAAAA=&#10;" filled="f" stroked="f">
                  <v:textbox style="mso-fit-shape-to-text:t" inset="0,0,0,0">
                    <w:txbxContent>
                      <w:p w:rsidR="00FB7885" w:rsidRDefault="00FB7885" w:rsidP="001F24FC">
                        <w:r>
                          <w:rPr>
                            <w:rFonts w:ascii="Arial" w:hAnsi="Arial" w:cs="Arial"/>
                            <w:color w:val="000000"/>
                            <w:sz w:val="16"/>
                            <w:szCs w:val="16"/>
                          </w:rPr>
                          <w:t>Utility</w:t>
                        </w:r>
                      </w:p>
                    </w:txbxContent>
                  </v:textbox>
                </v:rect>
                <v:rect id="Rectangle 173" o:spid="_x0000_s1080" style="position:absolute;left:2201;top:2975;width:1894;height: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9cTb4A&#10;AADcAAAADwAAAGRycy9kb3ducmV2LnhtbERP24rCMBB9X/Afwgi+rakiItUoIgiu+GL1A4ZmesFk&#10;UpJou39vhIV9m8O5zmY3WCNe5EPrWMFsmoEgLp1uuVZwvx2/VyBCRNZoHJOCXwqw246+Nphr1/OV&#10;XkWsRQrhkKOCJsYulzKUDVkMU9cRJ65y3mJM0NdSe+xTuDVynmVLabHl1NBgR4eGykfxtArkrTj2&#10;q8L4zJ3n1cX8nK4VOaUm42G/BhFpiP/iP/dJp/nLB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r/XE2+AAAA3AAAAA8AAAAAAAAAAAAAAAAAmAIAAGRycy9kb3ducmV2&#10;LnhtbFBLBQYAAAAABAAEAPUAAACDAwAAAAA=&#10;" filled="f" stroked="f">
                  <v:textbox style="mso-fit-shape-to-text:t" inset="0,0,0,0">
                    <w:txbxContent>
                      <w:p w:rsidR="00FB7885" w:rsidRDefault="00FB7885" w:rsidP="001F24FC">
                        <w:r>
                          <w:rPr>
                            <w:rFonts w:ascii="Arial" w:hAnsi="Arial" w:cs="Arial"/>
                            <w:color w:val="000000"/>
                            <w:sz w:val="16"/>
                            <w:szCs w:val="16"/>
                          </w:rPr>
                          <w:t xml:space="preserve">Water Plant Improvements </w:t>
                        </w:r>
                      </w:p>
                    </w:txbxContent>
                  </v:textbox>
                </v:rect>
                <v:rect id="Rectangle 174" o:spid="_x0000_s1081" style="position:absolute;left:6130;top:2975;width:534;height: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P51r4A&#10;AADcAAAADwAAAGRycy9kb3ducmV2LnhtbERP24rCMBB9X/Afwgi+ramCItUoIgiu+GL1A4ZmesFk&#10;UpJou39vhIV9m8O5zmY3WCNe5EPrWMFsmoEgLp1uuVZwvx2/VyBCRNZoHJOCXwqw246+Nphr1/OV&#10;XkWsRQrhkKOCJsYulzKUDVkMU9cRJ65y3mJM0NdSe+xTuDVynmVLabHl1NBgR4eGykfxtArkrTj2&#10;q8L4zJ3n1cX8nK4VOaUm42G/BhFpiP/iP/dJp/nLB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Wz+da+AAAA3AAAAA8AAAAAAAAAAAAAAAAAmAIAAGRycy9kb3ducmV2&#10;LnhtbFBLBQYAAAAABAAEAPUAAACDAwAAAAA=&#10;" filled="f" stroked="f">
                  <v:textbox style="mso-fit-shape-to-text:t" inset="0,0,0,0">
                    <w:txbxContent>
                      <w:p w:rsidR="00FB7885" w:rsidRDefault="00FB7885" w:rsidP="001F24FC">
                        <w:r>
                          <w:rPr>
                            <w:rFonts w:ascii="Arial" w:hAnsi="Arial" w:cs="Arial"/>
                            <w:color w:val="000000"/>
                            <w:sz w:val="16"/>
                            <w:szCs w:val="16"/>
                          </w:rPr>
                          <w:t>125000</w:t>
                        </w:r>
                      </w:p>
                    </w:txbxContent>
                  </v:textbox>
                </v:rect>
                <v:rect id="Rectangle 175" o:spid="_x0000_s1082" style="position:absolute;left:7330;top:2975;width:534;height: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Fnob4A&#10;AADcAAAADwAAAGRycy9kb3ducmV2LnhtbERPzYrCMBC+L/gOYQRva6qHIl2jiCCoeLHuAwzN9IdN&#10;JiWJtr69EYS9zcf3O+vtaI14kA+dYwWLeQaCuHK640bB7+3wvQIRIrJG45gUPCnAdjP5WmOh3cBX&#10;epSxESmEQ4EK2hj7QspQtWQxzF1PnLjaeYsxQd9I7XFI4dbIZZbl0mLHqaHFnvYtVX/l3SqQt/Iw&#10;rErjM3de1hdzOl5rckrNpuPuB0SkMf6LP+6jTvPzHN7PpAvk5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VhZ6G+AAAA3AAAAA8AAAAAAAAAAAAAAAAAmAIAAGRycy9kb3ducmV2&#10;LnhtbFBLBQYAAAAABAAEAPUAAACDAwAAAAA=&#10;" filled="f" stroked="f">
                  <v:textbox style="mso-fit-shape-to-text:t" inset="0,0,0,0">
                    <w:txbxContent>
                      <w:p w:rsidR="00FB7885" w:rsidRDefault="00FB7885" w:rsidP="001F24FC">
                        <w:r>
                          <w:rPr>
                            <w:rFonts w:ascii="Arial" w:hAnsi="Arial" w:cs="Arial"/>
                            <w:color w:val="000000"/>
                            <w:sz w:val="16"/>
                            <w:szCs w:val="16"/>
                          </w:rPr>
                          <w:t>125000</w:t>
                        </w:r>
                      </w:p>
                    </w:txbxContent>
                  </v:textbox>
                </v:rect>
                <v:rect id="Rectangle 176" o:spid="_x0000_s1083" style="position:absolute;left:8530;top:2975;width:534;height: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3COr8A&#10;AADcAAAADwAAAGRycy9kb3ducmV2LnhtbERPzYrCMBC+L/gOYQRva6oHV6pRRBBc8WL1AYZm+oPJ&#10;pCTRdt/eCMLe5uP7nfV2sEY8yYfWsYLZNANBXDrdcq3gdj18L0GEiKzROCYFfxRguxl9rTHXrucL&#10;PYtYixTCIUcFTYxdLmUoG7IYpq4jTlzlvMWYoK+l9tincGvkPMsW0mLLqaHBjvYNlffiYRXIa3Ho&#10;l4XxmTvNq7P5PV4qckpNxsNuBSLSEP/FH/dRp/mLH3g/ky6Qm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6LcI6vwAAANwAAAAPAAAAAAAAAAAAAAAAAJgCAABkcnMvZG93bnJl&#10;di54bWxQSwUGAAAAAAQABAD1AAAAhAMAAAAA&#10;" filled="f" stroked="f">
                  <v:textbox style="mso-fit-shape-to-text:t" inset="0,0,0,0">
                    <w:txbxContent>
                      <w:p w:rsidR="00FB7885" w:rsidRDefault="00FB7885" w:rsidP="001F24FC">
                        <w:r>
                          <w:rPr>
                            <w:rFonts w:ascii="Arial" w:hAnsi="Arial" w:cs="Arial"/>
                            <w:color w:val="000000"/>
                            <w:sz w:val="16"/>
                            <w:szCs w:val="16"/>
                          </w:rPr>
                          <w:t>125000</w:t>
                        </w:r>
                      </w:p>
                    </w:txbxContent>
                  </v:textbox>
                </v:rect>
                <v:rect id="Rectangle 177" o:spid="_x0000_s1084" style="position:absolute;left:9759;top:2975;width:534;height: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JWSMMA&#10;AADcAAAADwAAAGRycy9kb3ducmV2LnhtbESPzWoDMQyE74G8g1Ggt6y3OYSwiRNKIZCWXLLpA4i1&#10;9ofa8mK72e3bR4dCbxIzmvl0OM3eqQfFNAQ28FqUoIibYAfuDHzdz+sdqJSRLbrAZOCXEpyOy8UB&#10;KxsmvtGjzp2SEE4VGuhzHiutU9OTx1SEkVi0NkSPWdbYaRtxknDv9KYst9rjwNLQ40jvPTXf9Y83&#10;oO/1edrVLpbhc9Ne3cfl1lIw5mU1v+1BZZrzv/nv+mIFfyu08oxMoI9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7JWSMMAAADcAAAADwAAAAAAAAAAAAAAAACYAgAAZHJzL2Rv&#10;d25yZXYueG1sUEsFBgAAAAAEAAQA9QAAAIgDAAAAAA==&#10;" filled="f" stroked="f">
                  <v:textbox style="mso-fit-shape-to-text:t" inset="0,0,0,0">
                    <w:txbxContent>
                      <w:p w:rsidR="00FB7885" w:rsidRDefault="00FB7885" w:rsidP="001F24FC">
                        <w:r>
                          <w:rPr>
                            <w:rFonts w:ascii="Arial" w:hAnsi="Arial" w:cs="Arial"/>
                            <w:color w:val="000000"/>
                            <w:sz w:val="16"/>
                            <w:szCs w:val="16"/>
                          </w:rPr>
                          <w:t>125000</w:t>
                        </w:r>
                      </w:p>
                    </w:txbxContent>
                  </v:textbox>
                </v:rect>
                <v:rect id="Rectangle 178" o:spid="_x0000_s1085" style="position:absolute;left:11048;top:2975;width:534;height: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7z078A&#10;AADcAAAADwAAAGRycy9kb3ducmV2LnhtbERPzYrCMBC+L/gOYQRva6oHcatRRBBc8WL1AYZm+oPJ&#10;pCTRdt/eCMLe5uP7nfV2sEY8yYfWsYLZNANBXDrdcq3gdj18L0GEiKzROCYFfxRguxl9rTHXrucL&#10;PYtYixTCIUcFTYxdLmUoG7IYpq4jTlzlvMWYoK+l9tincGvkPMsW0mLLqaHBjvYNlffiYRXIa3Ho&#10;l4XxmTvNq7P5PV4qckpNxsNuBSLSEP/FH/dRp/mLH3g/ky6Qm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vPTvwAAANwAAAAPAAAAAAAAAAAAAAAAAJgCAABkcnMvZG93bnJl&#10;di54bWxQSwUGAAAAAAQABAD1AAAAhAMAAAAA&#10;" filled="f" stroked="f">
                  <v:textbox style="mso-fit-shape-to-text:t" inset="0,0,0,0">
                    <w:txbxContent>
                      <w:p w:rsidR="00FB7885" w:rsidRDefault="00FB7885" w:rsidP="001F24FC">
                        <w:r>
                          <w:rPr>
                            <w:rFonts w:ascii="Arial" w:hAnsi="Arial" w:cs="Arial"/>
                            <w:color w:val="000000"/>
                            <w:sz w:val="16"/>
                            <w:szCs w:val="16"/>
                          </w:rPr>
                          <w:t>125000</w:t>
                        </w:r>
                      </w:p>
                    </w:txbxContent>
                  </v:textbox>
                </v:rect>
                <v:rect id="Rectangle 179" o:spid="_x0000_s1086" style="position:absolute;left:41;top:3221;width:836;height: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3Mk8MA&#10;AADcAAAADwAAAGRycy9kb3ducmV2LnhtbESPT2sCMRDF70K/Q5hCb5qthypbo5SCoMWLqx9g2Mz+&#10;oclkSVJ3/fadg+Bthvfmvd9sdpN36kYx9YENvC8KUMR1sD23Bq6X/XwNKmVkiy4wGbhTgt32ZbbB&#10;0oaRz3SrcqskhFOJBrqch1LrVHfkMS3CQCxaE6LHLGtstY04Srh3elkUH9pjz9LQ4UDfHdW/1Z83&#10;oC/VflxXLhbhZ9mc3PFwbigY8/Y6fX2CyjTlp/lxfbCCvxJ8eUYm0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3Mk8MAAADcAAAADwAAAAAAAAAAAAAAAACYAgAAZHJzL2Rv&#10;d25yZXYueG1sUEsFBgAAAAAEAAQA9QAAAIgDAAAAAA==&#10;" filled="f" stroked="f">
                  <v:textbox style="mso-fit-shape-to-text:t" inset="0,0,0,0">
                    <w:txbxContent>
                      <w:p w:rsidR="00FB7885" w:rsidRDefault="00FB7885" w:rsidP="001F24FC">
                        <w:r>
                          <w:rPr>
                            <w:rFonts w:ascii="Arial" w:hAnsi="Arial" w:cs="Arial"/>
                            <w:color w:val="000000"/>
                            <w:sz w:val="16"/>
                            <w:szCs w:val="16"/>
                          </w:rPr>
                          <w:t>Water Plant</w:t>
                        </w:r>
                      </w:p>
                    </w:txbxContent>
                  </v:textbox>
                </v:rect>
                <v:rect id="Rectangle 180" o:spid="_x0000_s1087" style="position:absolute;left:1241;top:3221;width:392;height: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FpCL8A&#10;AADcAAAADwAAAGRycy9kb3ducmV2LnhtbERPzYrCMBC+L/gOYQRva6qHXalGEUHQxYvVBxia6Q8m&#10;k5JEW9/eCMLe5uP7ndVmsEY8yIfWsYLZNANBXDrdcq3getl/L0CEiKzROCYFTwqwWY++Vphr1/OZ&#10;HkWsRQrhkKOCJsYulzKUDVkMU9cRJ65y3mJM0NdSe+xTuDVynmU/0mLLqaHBjnYNlbfibhXIS7Hv&#10;F4XxmfubVydzPJwrckpNxsN2CSLSEP/FH/dBp/m/M3g/ky6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UWkIvwAAANwAAAAPAAAAAAAAAAAAAAAAAJgCAABkcnMvZG93bnJl&#10;di54bWxQSwUGAAAAAAQABAD1AAAAhAMAAAAA&#10;" filled="f" stroked="f">
                  <v:textbox style="mso-fit-shape-to-text:t" inset="0,0,0,0">
                    <w:txbxContent>
                      <w:p w:rsidR="00FB7885" w:rsidRDefault="00FB7885" w:rsidP="001F24FC">
                        <w:r>
                          <w:rPr>
                            <w:rFonts w:ascii="Arial" w:hAnsi="Arial" w:cs="Arial"/>
                            <w:color w:val="000000"/>
                            <w:sz w:val="16"/>
                            <w:szCs w:val="16"/>
                          </w:rPr>
                          <w:t>Utility</w:t>
                        </w:r>
                      </w:p>
                    </w:txbxContent>
                  </v:textbox>
                </v:rect>
                <v:rect id="Rectangle 181" o:spid="_x0000_s1088" style="position:absolute;left:2201;top:3209;width:1326;height: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P3f78A&#10;AADcAAAADwAAAGRycy9kb3ducmV2LnhtbERPzYrCMBC+C75DGGFvmtqDK12jiCCo7MW6DzA00x9M&#10;JiWJtr69WVjY23x8v7PZjdaIJ/nQOVawXGQgiCunO24U/NyO8zWIEJE1Gsek4EUBdtvpZIOFdgNf&#10;6VnGRqQQDgUqaGPsCylD1ZLFsHA9ceJq5y3GBH0jtcchhVsj8yxbSYsdp4YWezq0VN3Lh1Ugb+Vx&#10;WJfGZ+6S19/mfLrW5JT6mI37LxCRxvgv/nOfdJr/mcPvM+kCuX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vg/d/vwAAANwAAAAPAAAAAAAAAAAAAAAAAJgCAABkcnMvZG93bnJl&#10;di54bWxQSwUGAAAAAAQABAD1AAAAhAMAAAAA&#10;" filled="f" stroked="f">
                  <v:textbox style="mso-fit-shape-to-text:t" inset="0,0,0,0">
                    <w:txbxContent>
                      <w:p w:rsidR="00FB7885" w:rsidRDefault="00FB7885" w:rsidP="001F24FC">
                        <w:r>
                          <w:rPr>
                            <w:rFonts w:ascii="Arial" w:hAnsi="Arial" w:cs="Arial"/>
                            <w:color w:val="000000"/>
                            <w:sz w:val="16"/>
                            <w:szCs w:val="16"/>
                          </w:rPr>
                          <w:t>Well Rehabilitation</w:t>
                        </w:r>
                      </w:p>
                    </w:txbxContent>
                  </v:textbox>
                </v:rect>
                <v:rect id="Rectangle 182" o:spid="_x0000_s1089" style="position:absolute;left:6214;top:3209;width:445;height: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9S5L8A&#10;AADcAAAADwAAAGRycy9kb3ducmV2LnhtbERP24rCMBB9F/yHMIJvmqqwK9UoIgi67IvVDxia6QWT&#10;SUmirX+/WVjYtzmc62z3gzXiRT60jhUs5hkI4tLplmsF99tptgYRIrJG45gUvCnAfjcebTHXrucr&#10;vYpYixTCIUcFTYxdLmUoG7IY5q4jTlzlvMWYoK+l9tincGvkMss+pMWWU0ODHR0bKh/F0yqQt+LU&#10;rwvjM/e1rL7N5XytyCk1nQyHDYhIQ/wX/7nPOs3/X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z1LkvwAAANwAAAAPAAAAAAAAAAAAAAAAAJgCAABkcnMvZG93bnJl&#10;di54bWxQSwUGAAAAAAQABAD1AAAAhAMAAAAA&#10;" filled="f" stroked="f">
                  <v:textbox style="mso-fit-shape-to-text:t" inset="0,0,0,0">
                    <w:txbxContent>
                      <w:p w:rsidR="00FB7885" w:rsidRDefault="00FB7885" w:rsidP="001F24FC">
                        <w:r>
                          <w:rPr>
                            <w:rFonts w:ascii="Arial" w:hAnsi="Arial" w:cs="Arial"/>
                            <w:color w:val="000000"/>
                            <w:sz w:val="16"/>
                            <w:szCs w:val="16"/>
                          </w:rPr>
                          <w:t>35000</w:t>
                        </w:r>
                      </w:p>
                    </w:txbxContent>
                  </v:textbox>
                </v:rect>
                <v:rect id="Rectangle 183" o:spid="_x0000_s1090" style="position:absolute;left:7414;top:3209;width:445;height: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bKkL8A&#10;AADcAAAADwAAAGRycy9kb3ducmV2LnhtbERP24rCMBB9F/yHMIJvmiqyK9UoIgi67IvVDxia6QWT&#10;SUmirX+/WVjYtzmc62z3gzXiRT60jhUs5hkI4tLplmsF99tptgYRIrJG45gUvCnAfjcebTHXrucr&#10;vYpYixTCIUcFTYxdLmUoG7IY5q4jTlzlvMWYoK+l9tincGvkMss+pMWWU0ODHR0bKh/F0yqQt+LU&#10;rwvjM/e1rL7N5XytyCk1nQyHDYhIQ/wX/7nPOs3/X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JsqQvwAAANwAAAAPAAAAAAAAAAAAAAAAAJgCAABkcnMvZG93bnJl&#10;di54bWxQSwUGAAAAAAQABAD1AAAAhAMAAAAA&#10;" filled="f" stroked="f">
                  <v:textbox style="mso-fit-shape-to-text:t" inset="0,0,0,0">
                    <w:txbxContent>
                      <w:p w:rsidR="00FB7885" w:rsidRDefault="00FB7885" w:rsidP="001F24FC">
                        <w:r>
                          <w:rPr>
                            <w:rFonts w:ascii="Arial" w:hAnsi="Arial" w:cs="Arial"/>
                            <w:color w:val="000000"/>
                            <w:sz w:val="16"/>
                            <w:szCs w:val="16"/>
                          </w:rPr>
                          <w:t>25000</w:t>
                        </w:r>
                      </w:p>
                    </w:txbxContent>
                  </v:textbox>
                </v:rect>
                <v:rect id="Rectangle 184" o:spid="_x0000_s1091" style="position:absolute;left:8614;top:3209;width:445;height: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pvC78A&#10;AADcAAAADwAAAGRycy9kb3ducmV2LnhtbERP24rCMBB9F/yHMIJvmiq4K9UoIgi67IvVDxia6QWT&#10;SUmirX+/WVjYtzmc62z3gzXiRT60jhUs5hkI4tLplmsF99tptgYRIrJG45gUvCnAfjcebTHXrucr&#10;vYpYixTCIUcFTYxdLmUoG7IY5q4jTlzlvMWYoK+l9tincGvkMss+pMWWU0ODHR0bKh/F0yqQt+LU&#10;rwvjM/e1rL7N5XytyCk1nQyHDYhIQ/wX/7nPOs3/X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am8LvwAAANwAAAAPAAAAAAAAAAAAAAAAAJgCAABkcnMvZG93bnJl&#10;di54bWxQSwUGAAAAAAQABAD1AAAAhAMAAAAA&#10;" filled="f" stroked="f">
                  <v:textbox style="mso-fit-shape-to-text:t" inset="0,0,0,0">
                    <w:txbxContent>
                      <w:p w:rsidR="00FB7885" w:rsidRDefault="00FB7885" w:rsidP="001F24FC">
                        <w:r>
                          <w:rPr>
                            <w:rFonts w:ascii="Arial" w:hAnsi="Arial" w:cs="Arial"/>
                            <w:color w:val="000000"/>
                            <w:sz w:val="16"/>
                            <w:szCs w:val="16"/>
                          </w:rPr>
                          <w:t>25000</w:t>
                        </w:r>
                      </w:p>
                    </w:txbxContent>
                  </v:textbox>
                </v:rect>
                <v:rect id="Rectangle 185" o:spid="_x0000_s1092" style="position:absolute;left:9844;top:3209;width:445;height: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jxfL8A&#10;AADcAAAADwAAAGRycy9kb3ducmV2LnhtbERPzYrCMBC+L/gOYQRva6oHV6pRRBBc8WL1AYZm+oPJ&#10;pCTRdt/eCMLe5uP7nfV2sEY8yYfWsYLZNANBXDrdcq3gdj18L0GEiKzROCYFfxRguxl9rTHXrucL&#10;PYtYixTCIUcFTYxdLmUoG7IYpq4jTlzlvMWYoK+l9tincGvkPMsW0mLLqaHBjvYNlffiYRXIa3Ho&#10;l4XxmTvNq7P5PV4qckpNxsNuBSLSEP/FH/dRp/k/C3g/ky6Qm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uPF8vwAAANwAAAAPAAAAAAAAAAAAAAAAAJgCAABkcnMvZG93bnJl&#10;di54bWxQSwUGAAAAAAQABAD1AAAAhAMAAAAA&#10;" filled="f" stroked="f">
                  <v:textbox style="mso-fit-shape-to-text:t" inset="0,0,0,0">
                    <w:txbxContent>
                      <w:p w:rsidR="00FB7885" w:rsidRDefault="00FB7885" w:rsidP="001F24FC">
                        <w:r>
                          <w:rPr>
                            <w:rFonts w:ascii="Arial" w:hAnsi="Arial" w:cs="Arial"/>
                            <w:color w:val="000000"/>
                            <w:sz w:val="16"/>
                            <w:szCs w:val="16"/>
                          </w:rPr>
                          <w:t>25000</w:t>
                        </w:r>
                      </w:p>
                    </w:txbxContent>
                  </v:textbox>
                </v:rect>
                <v:rect id="Rectangle 186" o:spid="_x0000_s1093" style="position:absolute;left:11133;top:3209;width:445;height: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U578A&#10;AADcAAAADwAAAGRycy9kb3ducmV2LnhtbERPzYrCMBC+L/gOYQRva6oHlWoUEQRXvFh9gKGZ/mAy&#10;KUm03bc3wsLe5uP7nc1usEa8yIfWsYLZNANBXDrdcq3gfjt+r0CEiKzROCYFvxRgtx19bTDXrucr&#10;vYpYixTCIUcFTYxdLmUoG7IYpq4jTlzlvMWYoK+l9tincGvkPMsW0mLLqaHBjg4NlY/iaRXIW3Hs&#10;V4XxmTvPq4v5OV0rckpNxsN+DSLSEP/Ff+6TTvOXS/g8ky6Q2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9FTnvwAAANwAAAAPAAAAAAAAAAAAAAAAAJgCAABkcnMvZG93bnJl&#10;di54bWxQSwUGAAAAAAQABAD1AAAAhAMAAAAA&#10;" filled="f" stroked="f">
                  <v:textbox style="mso-fit-shape-to-text:t" inset="0,0,0,0">
                    <w:txbxContent>
                      <w:p w:rsidR="00FB7885" w:rsidRDefault="00FB7885" w:rsidP="001F24FC">
                        <w:r>
                          <w:rPr>
                            <w:rFonts w:ascii="Arial" w:hAnsi="Arial" w:cs="Arial"/>
                            <w:color w:val="000000"/>
                            <w:sz w:val="16"/>
                            <w:szCs w:val="16"/>
                          </w:rPr>
                          <w:t>25000</w:t>
                        </w:r>
                      </w:p>
                    </w:txbxContent>
                  </v:textbox>
                </v:rect>
                <v:rect id="Rectangle 187" o:spid="_x0000_s1094" style="position:absolute;left:41;top:3455;width:1085;height: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vAlcMA&#10;AADcAAAADwAAAGRycy9kb3ducmV2LnhtbESPT2sCMRDF70K/Q5hCb5qthypbo5SCoMWLqx9g2Mz+&#10;oclkSVJ3/fadg+Bthvfmvd9sdpN36kYx9YENvC8KUMR1sD23Bq6X/XwNKmVkiy4wGbhTgt32ZbbB&#10;0oaRz3SrcqskhFOJBrqch1LrVHfkMS3CQCxaE6LHLGtstY04Srh3elkUH9pjz9LQ4UDfHdW/1Z83&#10;oC/VflxXLhbhZ9mc3PFwbigY8/Y6fX2CyjTlp/lxfbCCvxJaeUYm0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vAlcMAAADcAAAADwAAAAAAAAAAAAAAAACYAgAAZHJzL2Rv&#10;d25yZXYueG1sUEsFBgAAAAAEAAQA9QAAAIgDAAAAAA==&#10;" filled="f" stroked="f">
                  <v:textbox style="mso-fit-shape-to-text:t" inset="0,0,0,0">
                    <w:txbxContent>
                      <w:p w:rsidR="00FB7885" w:rsidRDefault="00FB7885" w:rsidP="001F24FC">
                        <w:r>
                          <w:rPr>
                            <w:rFonts w:ascii="Arial" w:hAnsi="Arial" w:cs="Arial"/>
                            <w:color w:val="000000"/>
                            <w:sz w:val="16"/>
                            <w:szCs w:val="16"/>
                          </w:rPr>
                          <w:t>Water Services</w:t>
                        </w:r>
                      </w:p>
                    </w:txbxContent>
                  </v:textbox>
                </v:rect>
                <v:rect id="Rectangle 188" o:spid="_x0000_s1095" style="position:absolute;left:1241;top:3455;width:392;height: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dlDr8A&#10;AADcAAAADwAAAGRycy9kb3ducmV2LnhtbERPzYrCMBC+L/gOYQRva6oHV6tRRBBU9mL1AYZm+oPJ&#10;pCRZ2317IyzsbT6+39nsBmvEk3xoHSuYTTMQxKXTLdcK7rfj5xJEiMgajWNS8EsBdtvRxwZz7Xq+&#10;0rOItUghHHJU0MTY5VKGsiGLYeo64sRVzluMCfpaao99CrdGzrNsIS22nBoa7OjQUPkofqwCeSuO&#10;/bIwPnOXefVtzqdrRU6pyXjYr0FEGuK/+M990mn+1wrez6QL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hJ2UOvwAAANwAAAAPAAAAAAAAAAAAAAAAAJgCAABkcnMvZG93bnJl&#10;di54bWxQSwUGAAAAAAQABAD1AAAAhAMAAAAA&#10;" filled="f" stroked="f">
                  <v:textbox style="mso-fit-shape-to-text:t" inset="0,0,0,0">
                    <w:txbxContent>
                      <w:p w:rsidR="00FB7885" w:rsidRDefault="00FB7885" w:rsidP="001F24FC">
                        <w:r>
                          <w:rPr>
                            <w:rFonts w:ascii="Arial" w:hAnsi="Arial" w:cs="Arial"/>
                            <w:color w:val="000000"/>
                            <w:sz w:val="16"/>
                            <w:szCs w:val="16"/>
                          </w:rPr>
                          <w:t>Utility</w:t>
                        </w:r>
                      </w:p>
                    </w:txbxContent>
                  </v:textbox>
                </v:rect>
                <v:rect id="Rectangle 189" o:spid="_x0000_s1096" style="position:absolute;left:2201;top:3443;width:2864;height: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i8tMMA&#10;AADcAAAADwAAAGRycy9kb3ducmV2LnhtbESPzWoDMQyE74G8g1Ght8TbHMKyjRNKIZCGXLLpA4i1&#10;9ofa8mI72e3bR4dCbxIzmvm0O8zeqQfFNAQ28LYuQBE3wQ7cGfi+HVclqJSRLbrAZOCXEhz2y8UO&#10;KxsmvtKjzp2SEE4VGuhzHiutU9OTx7QOI7FobYges6yx0zbiJOHe6U1RbLXHgaWhx5E+e2p+6rs3&#10;oG/1cSprF4tw3rQX93W6thSMeX2ZP95BZZrzv/nv+mQFvxR8eUYm0P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i8tMMAAADcAAAADwAAAAAAAAAAAAAAAACYAgAAZHJzL2Rv&#10;d25yZXYueG1sUEsFBgAAAAAEAAQA9QAAAIgDAAAAAA==&#10;" filled="f" stroked="f">
                  <v:textbox style="mso-fit-shape-to-text:t" inset="0,0,0,0">
                    <w:txbxContent>
                      <w:p w:rsidR="00FB7885" w:rsidRDefault="00FB7885" w:rsidP="001F24FC">
                        <w:proofErr w:type="spellStart"/>
                        <w:r>
                          <w:rPr>
                            <w:rFonts w:ascii="Arial" w:hAnsi="Arial" w:cs="Arial"/>
                            <w:color w:val="000000"/>
                            <w:sz w:val="16"/>
                            <w:szCs w:val="16"/>
                          </w:rPr>
                          <w:t>Meters</w:t>
                        </w:r>
                        <w:proofErr w:type="gramStart"/>
                        <w:r>
                          <w:rPr>
                            <w:rFonts w:ascii="Arial" w:hAnsi="Arial" w:cs="Arial"/>
                            <w:color w:val="000000"/>
                            <w:sz w:val="16"/>
                            <w:szCs w:val="16"/>
                          </w:rPr>
                          <w:t>,Hydrants</w:t>
                        </w:r>
                        <w:proofErr w:type="spellEnd"/>
                        <w:proofErr w:type="gramEnd"/>
                        <w:r>
                          <w:rPr>
                            <w:rFonts w:ascii="Arial" w:hAnsi="Arial" w:cs="Arial"/>
                            <w:color w:val="000000"/>
                            <w:sz w:val="16"/>
                            <w:szCs w:val="16"/>
                          </w:rPr>
                          <w:t xml:space="preserve"> &amp; Backflow </w:t>
                        </w:r>
                        <w:proofErr w:type="spellStart"/>
                        <w:r>
                          <w:rPr>
                            <w:rFonts w:ascii="Arial" w:hAnsi="Arial" w:cs="Arial"/>
                            <w:color w:val="000000"/>
                            <w:sz w:val="16"/>
                            <w:szCs w:val="16"/>
                          </w:rPr>
                          <w:t>Replacemt</w:t>
                        </w:r>
                        <w:proofErr w:type="spellEnd"/>
                        <w:r>
                          <w:rPr>
                            <w:rFonts w:ascii="Arial" w:hAnsi="Arial" w:cs="Arial"/>
                            <w:color w:val="000000"/>
                            <w:sz w:val="16"/>
                            <w:szCs w:val="16"/>
                          </w:rPr>
                          <w:t>.</w:t>
                        </w:r>
                      </w:p>
                    </w:txbxContent>
                  </v:textbox>
                </v:rect>
                <v:rect id="Rectangle 190" o:spid="_x0000_s1097" style="position:absolute;left:6214;top:3443;width:445;height: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QZL78A&#10;AADcAAAADwAAAGRycy9kb3ducmV2LnhtbERPzYrCMBC+L/gOYQRv21QPUqpRRBB02Yt1H2Bopj+Y&#10;TEoSbfftN4Kwt/n4fme7n6wRT/Khd6xgmeUgiGune24V/NxOnwWIEJE1Gsek4JcC7Hezjy2W2o18&#10;pWcVW5FCOJSooItxKKUMdUcWQ+YG4sQ1zluMCfpWao9jCrdGrvJ8LS32nBo6HOjYUX2vHlaBvFWn&#10;saiMz93Xqvk2l/O1IafUYj4dNiAiTfFf/HafdZpfLOH1TLpA7v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hBkvvwAAANwAAAAPAAAAAAAAAAAAAAAAAJgCAABkcnMvZG93bnJl&#10;di54bWxQSwUGAAAAAAQABAD1AAAAhAMAAAAA&#10;" filled="f" stroked="f">
                  <v:textbox style="mso-fit-shape-to-text:t" inset="0,0,0,0">
                    <w:txbxContent>
                      <w:p w:rsidR="00FB7885" w:rsidRDefault="00FB7885" w:rsidP="001F24FC">
                        <w:r>
                          <w:rPr>
                            <w:rFonts w:ascii="Arial" w:hAnsi="Arial" w:cs="Arial"/>
                            <w:color w:val="000000"/>
                            <w:sz w:val="16"/>
                            <w:szCs w:val="16"/>
                          </w:rPr>
                          <w:t>27000</w:t>
                        </w:r>
                      </w:p>
                    </w:txbxContent>
                  </v:textbox>
                </v:rect>
                <v:rect id="Rectangle 191" o:spid="_x0000_s1098" style="position:absolute;left:7414;top:3443;width:445;height: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aHWL8A&#10;AADcAAAADwAAAGRycy9kb3ducmV2LnhtbERPzYrCMBC+L/gOYQRva7o9SKlGkQVBFy/WfYChmf5g&#10;MilJtN23N4Kwt/n4fmezm6wRD/Khd6zga5mBIK6d7rlV8Hs9fBYgQkTWaByTgj8KsNvOPjZYajfy&#10;hR5VbEUK4VCigi7GoZQy1B1ZDEs3ECeucd5iTNC3UnscU7g1Ms+ylbTYc2rocKDvjupbdbcK5LU6&#10;jEVlfOZ+8uZsTsdLQ06pxXzar0FEmuK/+O0+6jS/yOH1TLpAb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aVodYvwAAANwAAAAPAAAAAAAAAAAAAAAAAJgCAABkcnMvZG93bnJl&#10;di54bWxQSwUGAAAAAAQABAD1AAAAhAMAAAAA&#10;" filled="f" stroked="f">
                  <v:textbox style="mso-fit-shape-to-text:t" inset="0,0,0,0">
                    <w:txbxContent>
                      <w:p w:rsidR="00FB7885" w:rsidRDefault="00FB7885" w:rsidP="001F24FC">
                        <w:r>
                          <w:rPr>
                            <w:rFonts w:ascii="Arial" w:hAnsi="Arial" w:cs="Arial"/>
                            <w:color w:val="000000"/>
                            <w:sz w:val="16"/>
                            <w:szCs w:val="16"/>
                          </w:rPr>
                          <w:t>50000</w:t>
                        </w:r>
                      </w:p>
                    </w:txbxContent>
                  </v:textbox>
                </v:rect>
                <v:rect id="Rectangle 192" o:spid="_x0000_s1099" style="position:absolute;left:8614;top:3443;width:445;height: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oiw78A&#10;AADcAAAADwAAAGRycy9kb3ducmV2LnhtbERP24rCMBB9X/Afwgi+rakuLKVrFBEEXXyx7gcMzfSC&#10;yaQk0da/N4Kwb3M411ltRmvEnXzoHCtYzDMQxJXTHTcK/i77zxxEiMgajWNS8KAAm/XkY4WFdgOf&#10;6V7GRqQQDgUqaGPsCylD1ZLFMHc9ceJq5y3GBH0jtcchhVsjl1n2LS12nBpa7GnXUnUtb1aBvJT7&#10;IS+Nz9zvsj6Z4+Fck1NqNh23PyAijfFf/HYfdJqff8HrmXSB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GiLDvwAAANwAAAAPAAAAAAAAAAAAAAAAAJgCAABkcnMvZG93bnJl&#10;di54bWxQSwUGAAAAAAQABAD1AAAAhAMAAAAA&#10;" filled="f" stroked="f">
                  <v:textbox style="mso-fit-shape-to-text:t" inset="0,0,0,0">
                    <w:txbxContent>
                      <w:p w:rsidR="00FB7885" w:rsidRDefault="00FB7885" w:rsidP="001F24FC">
                        <w:r>
                          <w:rPr>
                            <w:rFonts w:ascii="Arial" w:hAnsi="Arial" w:cs="Arial"/>
                            <w:color w:val="000000"/>
                            <w:sz w:val="16"/>
                            <w:szCs w:val="16"/>
                          </w:rPr>
                          <w:t>50000</w:t>
                        </w:r>
                      </w:p>
                    </w:txbxContent>
                  </v:textbox>
                </v:rect>
                <v:rect id="Rectangle 193" o:spid="_x0000_s1100" style="position:absolute;left:9844;top:3443;width:445;height: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O6t78A&#10;AADcAAAADwAAAGRycy9kb3ducmV2LnhtbERP24rCMBB9X/Afwgi+ramyLKVrFBEEXXyx7gcMzfSC&#10;yaQk0da/N4Kwb3M411ltRmvEnXzoHCtYzDMQxJXTHTcK/i77zxxEiMgajWNS8KAAm/XkY4WFdgOf&#10;6V7GRqQQDgUqaGPsCylD1ZLFMHc9ceJq5y3GBH0jtcchhVsjl1n2LS12nBpa7GnXUnUtb1aBvJT7&#10;IS+Nz9zvsj6Z4+Fck1NqNh23PyAijfFf/HYfdJqff8HrmXSB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687q3vwAAANwAAAAPAAAAAAAAAAAAAAAAAJgCAABkcnMvZG93bnJl&#10;di54bWxQSwUGAAAAAAQABAD1AAAAhAMAAAAA&#10;" filled="f" stroked="f">
                  <v:textbox style="mso-fit-shape-to-text:t" inset="0,0,0,0">
                    <w:txbxContent>
                      <w:p w:rsidR="00FB7885" w:rsidRDefault="00FB7885" w:rsidP="001F24FC">
                        <w:r>
                          <w:rPr>
                            <w:rFonts w:ascii="Arial" w:hAnsi="Arial" w:cs="Arial"/>
                            <w:color w:val="000000"/>
                            <w:sz w:val="16"/>
                            <w:szCs w:val="16"/>
                          </w:rPr>
                          <w:t>50000</w:t>
                        </w:r>
                      </w:p>
                    </w:txbxContent>
                  </v:textbox>
                </v:rect>
                <v:rect id="Rectangle 194" o:spid="_x0000_s1101" style="position:absolute;left:11133;top:3443;width:445;height: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8fLL8A&#10;AADcAAAADwAAAGRycy9kb3ducmV2LnhtbERP24rCMBB9X/Afwgi+ranCLqVrFBEEXXyx7gcMzfSC&#10;yaQk0da/N4Kwb3M411ltRmvEnXzoHCtYzDMQxJXTHTcK/i77zxxEiMgajWNS8KAAm/XkY4WFdgOf&#10;6V7GRqQQDgUqaGPsCylD1ZLFMHc9ceJq5y3GBH0jtcchhVsjl1n2LS12nBpa7GnXUnUtb1aBvJT7&#10;IS+Nz9zvsj6Z4+Fck1NqNh23PyAijfFf/HYfdJqff8HrmXSB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vx8svwAAANwAAAAPAAAAAAAAAAAAAAAAAJgCAABkcnMvZG93bnJl&#10;di54bWxQSwUGAAAAAAQABAD1AAAAhAMAAAAA&#10;" filled="f" stroked="f">
                  <v:textbox style="mso-fit-shape-to-text:t" inset="0,0,0,0">
                    <w:txbxContent>
                      <w:p w:rsidR="00FB7885" w:rsidRDefault="00FB7885" w:rsidP="001F24FC">
                        <w:r>
                          <w:rPr>
                            <w:rFonts w:ascii="Arial" w:hAnsi="Arial" w:cs="Arial"/>
                            <w:color w:val="000000"/>
                            <w:sz w:val="16"/>
                            <w:szCs w:val="16"/>
                          </w:rPr>
                          <w:t>50000</w:t>
                        </w:r>
                      </w:p>
                    </w:txbxContent>
                  </v:textbox>
                </v:rect>
                <v:rect id="Rectangle 195" o:spid="_x0000_s1102" style="position:absolute;left:41;top:3866;width:845;height: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2BW74A&#10;AADcAAAADwAAAGRycy9kb3ducmV2LnhtbERPzYrCMBC+L/gOYYS9rakepHSNIoKgsherDzA00x82&#10;mZQk2vr2RhC8zcf3O6vNaI24kw+dYwXzWQaCuHK640bB9bL/yUGEiKzROCYFDwqwWU++VlhoN/CZ&#10;7mVsRArhUKCCNsa+kDJULVkMM9cTJ6523mJM0DdSexxSuDVykWVLabHj1NBiT7uWqv/yZhXIS7kf&#10;8tL4zJ0W9Z85Hs41OaW+p+P2F0SkMX7Eb/dBp/n5El7PpAvk+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VtgVu+AAAA3AAAAA8AAAAAAAAAAAAAAAAAmAIAAGRycy9kb3ducmV2&#10;LnhtbFBLBQYAAAAABAAEAPUAAACDAwAAAAA=&#10;" filled="f" stroked="f">
                  <v:textbox style="mso-fit-shape-to-text:t" inset="0,0,0,0">
                    <w:txbxContent>
                      <w:p w:rsidR="00FB7885" w:rsidRDefault="00FB7885" w:rsidP="001F24FC">
                        <w:r>
                          <w:rPr>
                            <w:rFonts w:ascii="Arial" w:hAnsi="Arial" w:cs="Arial"/>
                            <w:color w:val="000000"/>
                            <w:sz w:val="16"/>
                            <w:szCs w:val="16"/>
                          </w:rPr>
                          <w:t>Wastewater</w:t>
                        </w:r>
                      </w:p>
                    </w:txbxContent>
                  </v:textbox>
                </v:rect>
                <v:rect id="Rectangle 196" o:spid="_x0000_s1103" style="position:absolute;left:1241;top:3866;width:392;height: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EkwL8A&#10;AADcAAAADwAAAGRycy9kb3ducmV2LnhtbERPzYrCMBC+L/gOYQRva6qH3dI1igiCLl6s+wBDM/3B&#10;ZFKSaOvbG0HY23x8v7PajNaIO/nQOVawmGcgiCunO24U/F32nzmIEJE1Gsek4EEBNuvJxwoL7QY+&#10;072MjUghHApU0MbYF1KGqiWLYe564sTVzluMCfpGao9DCrdGLrPsS1rsODW02NOupepa3qwCeSn3&#10;Q14an7nfZX0yx8O5JqfUbDpuf0BEGuO/+O0+6DQ//4bXM+kCuX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ISTAvwAAANwAAAAPAAAAAAAAAAAAAAAAAJgCAABkcnMvZG93bnJl&#10;di54bWxQSwUGAAAAAAQABAD1AAAAhAMAAAAA&#10;" filled="f" stroked="f">
                  <v:textbox style="mso-fit-shape-to-text:t" inset="0,0,0,0">
                    <w:txbxContent>
                      <w:p w:rsidR="00FB7885" w:rsidRDefault="00FB7885" w:rsidP="001F24FC">
                        <w:r>
                          <w:rPr>
                            <w:rFonts w:ascii="Arial" w:hAnsi="Arial" w:cs="Arial"/>
                            <w:color w:val="000000"/>
                            <w:sz w:val="16"/>
                            <w:szCs w:val="16"/>
                          </w:rPr>
                          <w:t>Utility</w:t>
                        </w:r>
                      </w:p>
                    </w:txbxContent>
                  </v:textbox>
                </v:rect>
                <v:rect id="Rectangle 197" o:spid="_x0000_s1104" style="position:absolute;left:2201;top:3855;width:3113;height: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wssMA&#10;AADcAAAADwAAAGRycy9kb3ducmV2LnhtbESPzWoDMQyE74G8g1Ght8TbHMKyjRNKIZCGXLLpA4i1&#10;9ofa8mI72e3bR4dCbxIzmvm0O8zeqQfFNAQ28LYuQBE3wQ7cGfi+HVclqJSRLbrAZOCXEhz2y8UO&#10;KxsmvtKjzp2SEE4VGuhzHiutU9OTx7QOI7FobYges6yx0zbiJOHe6U1RbLXHgaWhx5E+e2p+6rs3&#10;oG/1cSprF4tw3rQX93W6thSMeX2ZP95BZZrzv/nv+mQFvxRaeUYm0P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6wssMAAADcAAAADwAAAAAAAAAAAAAAAACYAgAAZHJzL2Rv&#10;d25yZXYueG1sUEsFBgAAAAAEAAQA9QAAAIgDAAAAAA==&#10;" filled="f" stroked="f">
                  <v:textbox style="mso-fit-shape-to-text:t" inset="0,0,0,0">
                    <w:txbxContent>
                      <w:p w:rsidR="00FB7885" w:rsidRDefault="00FB7885" w:rsidP="001F24FC">
                        <w:r>
                          <w:rPr>
                            <w:rFonts w:ascii="Arial" w:hAnsi="Arial" w:cs="Arial"/>
                            <w:color w:val="000000"/>
                            <w:sz w:val="16"/>
                            <w:szCs w:val="16"/>
                          </w:rPr>
                          <w:t xml:space="preserve">Lift Station Pump &amp; Mach/Equip </w:t>
                        </w:r>
                        <w:proofErr w:type="spellStart"/>
                        <w:r>
                          <w:rPr>
                            <w:rFonts w:ascii="Arial" w:hAnsi="Arial" w:cs="Arial"/>
                            <w:color w:val="000000"/>
                            <w:sz w:val="16"/>
                            <w:szCs w:val="16"/>
                          </w:rPr>
                          <w:t>Replacemt</w:t>
                        </w:r>
                        <w:proofErr w:type="spellEnd"/>
                        <w:r>
                          <w:rPr>
                            <w:rFonts w:ascii="Arial" w:hAnsi="Arial" w:cs="Arial"/>
                            <w:color w:val="000000"/>
                            <w:sz w:val="16"/>
                            <w:szCs w:val="16"/>
                          </w:rPr>
                          <w:t>.</w:t>
                        </w:r>
                      </w:p>
                    </w:txbxContent>
                  </v:textbox>
                </v:rect>
                <v:rect id="Rectangle 198" o:spid="_x0000_s1105" style="position:absolute;left:6214;top:3855;width:445;height: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IVKb8A&#10;AADcAAAADwAAAGRycy9kb3ducmV2LnhtbERPzYrCMBC+L/gOYQRva6qHpds1igiCLl6s+wBDM/3B&#10;ZFKSaOvbG0HY23x8v7PajNaIO/nQOVawmGcgiCunO24U/F32nzmIEJE1Gsek4EEBNuvJxwoL7QY+&#10;072MjUghHApU0MbYF1KGqiWLYe564sTVzluMCfpGao9DCrdGLrPsS1rsODW02NOupepa3qwCeSn3&#10;Q14an7nfZX0yx8O5JqfUbDpuf0BEGuO/+O0+6DQ//4bXM+kCuX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8hUpvwAAANwAAAAPAAAAAAAAAAAAAAAAAJgCAABkcnMvZG93bnJl&#10;di54bWxQSwUGAAAAAAQABAD1AAAAhAMAAAAA&#10;" filled="f" stroked="f">
                  <v:textbox style="mso-fit-shape-to-text:t" inset="0,0,0,0">
                    <w:txbxContent>
                      <w:p w:rsidR="00FB7885" w:rsidRDefault="00FB7885" w:rsidP="001F24FC">
                        <w:r>
                          <w:rPr>
                            <w:rFonts w:ascii="Arial" w:hAnsi="Arial" w:cs="Arial"/>
                            <w:color w:val="000000"/>
                            <w:sz w:val="16"/>
                            <w:szCs w:val="16"/>
                          </w:rPr>
                          <w:t>30000</w:t>
                        </w:r>
                      </w:p>
                    </w:txbxContent>
                  </v:textbox>
                </v:rect>
                <v:rect id="Rectangle 199" o:spid="_x0000_s1106" style="position:absolute;left:7414;top:3855;width:445;height: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EqacMA&#10;AADcAAAADwAAAGRycy9kb3ducmV2LnhtbESPT2sCMRDF70K/Q5hCb5qth6Jbo5SCoMWLqx9g2Mz+&#10;oclkSVJ3/fadg+Bthvfmvd9sdpN36kYx9YENvC8KUMR1sD23Bq6X/XwFKmVkiy4wGbhTgt32ZbbB&#10;0oaRz3SrcqskhFOJBrqch1LrVHfkMS3CQCxaE6LHLGtstY04Srh3elkUH9pjz9LQ4UDfHdW/1Z83&#10;oC/VflxVLhbhZ9mc3PFwbigY8/Y6fX2CyjTlp/lxfbCCvxZ8eUYm0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EqacMAAADcAAAADwAAAAAAAAAAAAAAAACYAgAAZHJzL2Rv&#10;d25yZXYueG1sUEsFBgAAAAAEAAQA9QAAAIgDAAAAAA==&#10;" filled="f" stroked="f">
                  <v:textbox style="mso-fit-shape-to-text:t" inset="0,0,0,0">
                    <w:txbxContent>
                      <w:p w:rsidR="00FB7885" w:rsidRDefault="00FB7885" w:rsidP="001F24FC">
                        <w:r>
                          <w:rPr>
                            <w:rFonts w:ascii="Arial" w:hAnsi="Arial" w:cs="Arial"/>
                            <w:color w:val="000000"/>
                            <w:sz w:val="16"/>
                            <w:szCs w:val="16"/>
                          </w:rPr>
                          <w:t>25000</w:t>
                        </w:r>
                      </w:p>
                    </w:txbxContent>
                  </v:textbox>
                </v:rect>
                <v:rect id="Rectangle 200" o:spid="_x0000_s1107" style="position:absolute;left:8614;top:3855;width:445;height: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2P8r8A&#10;AADcAAAADwAAAGRycy9kb3ducmV2LnhtbERPzYrCMBC+L/gOYQRva6qHxa1GEUHQxYvVBxia6Q8m&#10;k5JEW9/eCMLe5uP7ndVmsEY8yIfWsYLZNANBXDrdcq3getl/L0CEiKzROCYFTwqwWY++Vphr1/OZ&#10;HkWsRQrhkKOCJsYulzKUDVkMU9cRJ65y3mJM0NdSe+xTuDVynmU/0mLLqaHBjnYNlbfibhXIS7Hv&#10;F4XxmfubVydzPJwrckpNxsN2CSLSEP/FH/dBp/m/M3g/ky6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XY/yvwAAANwAAAAPAAAAAAAAAAAAAAAAAJgCAABkcnMvZG93bnJl&#10;di54bWxQSwUGAAAAAAQABAD1AAAAhAMAAAAA&#10;" filled="f" stroked="f">
                  <v:textbox style="mso-fit-shape-to-text:t" inset="0,0,0,0">
                    <w:txbxContent>
                      <w:p w:rsidR="00FB7885" w:rsidRDefault="00FB7885" w:rsidP="001F24FC">
                        <w:r>
                          <w:rPr>
                            <w:rFonts w:ascii="Arial" w:hAnsi="Arial" w:cs="Arial"/>
                            <w:color w:val="000000"/>
                            <w:sz w:val="16"/>
                            <w:szCs w:val="16"/>
                          </w:rPr>
                          <w:t>25000</w:t>
                        </w:r>
                      </w:p>
                    </w:txbxContent>
                  </v:textbox>
                </v:rect>
                <v:rect id="Rectangle 201" o:spid="_x0000_s1108" style="position:absolute;left:9844;top:3855;width:445;height: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8Rhb8A&#10;AADcAAAADwAAAGRycy9kb3ducmV2LnhtbERPzYrCMBC+C/sOYRa8aWoPi1uNIoKgixerDzA00x9M&#10;JiWJtvv2G0HY23x8v7PejtaIJ/nQOVawmGcgiCunO24U3K6H2RJEiMgajWNS8EsBtpuPyRoL7Qa+&#10;0LOMjUghHApU0MbYF1KGqiWLYe564sTVzluMCfpGao9DCrdG5ln2JS12nBpa7GnfUnUvH1aBvJaH&#10;YVkan7mfvD6b0/FSk1Nq+jnuViAijfFf/HYfdZr/ncPrmXSB3P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jxGFvwAAANwAAAAPAAAAAAAAAAAAAAAAAJgCAABkcnMvZG93bnJl&#10;di54bWxQSwUGAAAAAAQABAD1AAAAhAMAAAAA&#10;" filled="f" stroked="f">
                  <v:textbox style="mso-fit-shape-to-text:t" inset="0,0,0,0">
                    <w:txbxContent>
                      <w:p w:rsidR="00FB7885" w:rsidRDefault="00FB7885" w:rsidP="001F24FC">
                        <w:r>
                          <w:rPr>
                            <w:rFonts w:ascii="Arial" w:hAnsi="Arial" w:cs="Arial"/>
                            <w:color w:val="000000"/>
                            <w:sz w:val="16"/>
                            <w:szCs w:val="16"/>
                          </w:rPr>
                          <w:t>25000</w:t>
                        </w:r>
                      </w:p>
                    </w:txbxContent>
                  </v:textbox>
                </v:rect>
                <v:rect id="Rectangle 202" o:spid="_x0000_s1109" style="position:absolute;left:11133;top:3855;width:445;height: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O0Hr8A&#10;AADcAAAADwAAAGRycy9kb3ducmV2LnhtbERP24rCMBB9X/Afwgi+rakKi1ajiCCo7IvVDxia6QWT&#10;SUmytvv3RljYtzmc62x2gzXiST60jhXMphkI4tLplmsF99vxcwkiRGSNxjEp+KUAu+3oY4O5dj1f&#10;6VnEWqQQDjkqaGLscilD2ZDFMHUdceIq5y3GBH0ttcc+hVsj51n2JS22nBoa7OjQUPkofqwCeSuO&#10;/bIwPnOXefVtzqdrRU6pyXjYr0FEGuK/+M990mn+agH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ww7QevwAAANwAAAAPAAAAAAAAAAAAAAAAAJgCAABkcnMvZG93bnJl&#10;di54bWxQSwUGAAAAAAQABAD1AAAAhAMAAAAA&#10;" filled="f" stroked="f">
                  <v:textbox style="mso-fit-shape-to-text:t" inset="0,0,0,0">
                    <w:txbxContent>
                      <w:p w:rsidR="00FB7885" w:rsidRDefault="00FB7885" w:rsidP="001F24FC">
                        <w:r>
                          <w:rPr>
                            <w:rFonts w:ascii="Arial" w:hAnsi="Arial" w:cs="Arial"/>
                            <w:color w:val="000000"/>
                            <w:sz w:val="16"/>
                            <w:szCs w:val="16"/>
                          </w:rPr>
                          <w:t>30000</w:t>
                        </w:r>
                      </w:p>
                    </w:txbxContent>
                  </v:textbox>
                </v:rect>
                <v:rect id="Rectangle 203" o:spid="_x0000_s1110" style="position:absolute;left:41;top:4101;width:845;height: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sar8A&#10;AADcAAAADwAAAGRycy9kb3ducmV2LnhtbERP24rCMBB9X/Afwgi+rakii1ajiCCo7IvVDxia6QWT&#10;SUmytvv3RljYtzmc62x2gzXiST60jhXMphkI4tLplmsF99vxcwkiRGSNxjEp+KUAu+3oY4O5dj1f&#10;6VnEWqQQDjkqaGLscilD2ZDFMHUdceIq5y3GBH0ttcc+hVsj51n2JS22nBoa7OjQUPkofqwCeSuO&#10;/bIwPnOXefVtzqdrRU6pyXjYr0FEGuK/+M990mn+agH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ixqvwAAANwAAAAPAAAAAAAAAAAAAAAAAJgCAABkcnMvZG93bnJl&#10;di54bWxQSwUGAAAAAAQABAD1AAAAhAMAAAAA&#10;" filled="f" stroked="f">
                  <v:textbox style="mso-fit-shape-to-text:t" inset="0,0,0,0">
                    <w:txbxContent>
                      <w:p w:rsidR="00FB7885" w:rsidRDefault="00FB7885" w:rsidP="001F24FC">
                        <w:r>
                          <w:rPr>
                            <w:rFonts w:ascii="Arial" w:hAnsi="Arial" w:cs="Arial"/>
                            <w:color w:val="000000"/>
                            <w:sz w:val="16"/>
                            <w:szCs w:val="16"/>
                          </w:rPr>
                          <w:t>Wastewater</w:t>
                        </w:r>
                      </w:p>
                    </w:txbxContent>
                  </v:textbox>
                </v:rect>
                <v:rect id="Rectangle 204" o:spid="_x0000_s1111" style="position:absolute;left:1241;top:4101;width:392;height: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aJ8b8A&#10;AADcAAAADwAAAGRycy9kb3ducmV2LnhtbERP24rCMBB9X/Afwgi+ramCi1ajiCCo7IvVDxia6QWT&#10;SUmytvv3RljYtzmc62x2gzXiST60jhXMphkI4tLplmsF99vxcwkiRGSNxjEp+KUAu+3oY4O5dj1f&#10;6VnEWqQQDjkqaGLscilD2ZDFMHUdceIq5y3GBH0ttcc+hVsj51n2JS22nBoa7OjQUPkofqwCeSuO&#10;/bIwPnOXefVtzqdrRU6pyXjYr0FEGuK/+M990mn+agH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ZonxvwAAANwAAAAPAAAAAAAAAAAAAAAAAJgCAABkcnMvZG93bnJl&#10;di54bWxQSwUGAAAAAAQABAD1AAAAhAMAAAAA&#10;" filled="f" stroked="f">
                  <v:textbox style="mso-fit-shape-to-text:t" inset="0,0,0,0">
                    <w:txbxContent>
                      <w:p w:rsidR="00FB7885" w:rsidRDefault="00FB7885" w:rsidP="001F24FC">
                        <w:r>
                          <w:rPr>
                            <w:rFonts w:ascii="Arial" w:hAnsi="Arial" w:cs="Arial"/>
                            <w:color w:val="000000"/>
                            <w:sz w:val="16"/>
                            <w:szCs w:val="16"/>
                          </w:rPr>
                          <w:t>Utility</w:t>
                        </w:r>
                      </w:p>
                    </w:txbxContent>
                  </v:textbox>
                </v:rect>
                <v:rect id="Rectangle 205" o:spid="_x0000_s1112" style="position:absolute;left:2201;top:4089;width:2944;height: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QXhr8A&#10;AADcAAAADwAAAGRycy9kb3ducmV2LnhtbERPzYrCMBC+L/gOYQRva6oHcatRRBBc8WL1AYZm+oPJ&#10;pCTRdt/eCMLe5uP7nfV2sEY8yYfWsYLZNANBXDrdcq3gdj18L0GEiKzROCYFfxRguxl9rTHXrucL&#10;PYtYixTCIUcFTYxdLmUoG7IYpq4jTlzlvMWYoK+l9tincGvkPMsW0mLLqaHBjvYNlffiYRXIa3Ho&#10;l4XxmTvNq7P5PV4qckpNxsNuBSLSEP/FH/dRp/k/C3g/ky6Qm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tBeGvwAAANwAAAAPAAAAAAAAAAAAAAAAAJgCAABkcnMvZG93bnJl&#10;di54bWxQSwUGAAAAAAQABAD1AAAAhAMAAAAA&#10;" filled="f" stroked="f">
                  <v:textbox style="mso-fit-shape-to-text:t" inset="0,0,0,0">
                    <w:txbxContent>
                      <w:p w:rsidR="00FB7885" w:rsidRDefault="00FB7885" w:rsidP="001F24FC">
                        <w:r>
                          <w:rPr>
                            <w:rFonts w:ascii="Arial" w:hAnsi="Arial" w:cs="Arial"/>
                            <w:color w:val="000000"/>
                            <w:sz w:val="16"/>
                            <w:szCs w:val="16"/>
                          </w:rPr>
                          <w:t xml:space="preserve">Manhole &amp; wastewater main </w:t>
                        </w:r>
                        <w:proofErr w:type="spellStart"/>
                        <w:r>
                          <w:rPr>
                            <w:rFonts w:ascii="Arial" w:hAnsi="Arial" w:cs="Arial"/>
                            <w:color w:val="000000"/>
                            <w:sz w:val="16"/>
                            <w:szCs w:val="16"/>
                          </w:rPr>
                          <w:t>Rehabilitatn</w:t>
                        </w:r>
                        <w:proofErr w:type="spellEnd"/>
                        <w:r>
                          <w:rPr>
                            <w:rFonts w:ascii="Arial" w:hAnsi="Arial" w:cs="Arial"/>
                            <w:color w:val="000000"/>
                            <w:sz w:val="16"/>
                            <w:szCs w:val="16"/>
                          </w:rPr>
                          <w:t>.</w:t>
                        </w:r>
                      </w:p>
                    </w:txbxContent>
                  </v:textbox>
                </v:rect>
                <v:rect id="Rectangle 206" o:spid="_x0000_s1113" style="position:absolute;left:6130;top:4089;width:534;height: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yHb8A&#10;AADcAAAADwAAAGRycy9kb3ducmV2LnhtbERPzYrCMBC+L/gOYQRva6oHV6tRRBBU9mL1AYZm+oPJ&#10;pCRZ2317IyzsbT6+39nsBmvEk3xoHSuYTTMQxKXTLdcK7rfj5xJEiMgajWNS8EsBdtvRxwZz7Xq+&#10;0rOItUghHHJU0MTY5VKGsiGLYeo64sRVzluMCfpaao99CrdGzrNsIS22nBoa7OjQUPkofqwCeSuO&#10;/bIwPnOXefVtzqdrRU6pyXjYr0FEGuK/+M990mn+6gvez6QL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LIdvwAAANwAAAAPAAAAAAAAAAAAAAAAAJgCAABkcnMvZG93bnJl&#10;di54bWxQSwUGAAAAAAQABAD1AAAAhAMAAAAA&#10;" filled="f" stroked="f">
                  <v:textbox style="mso-fit-shape-to-text:t" inset="0,0,0,0">
                    <w:txbxContent>
                      <w:p w:rsidR="00FB7885" w:rsidRDefault="00FB7885" w:rsidP="001F24FC">
                        <w:r>
                          <w:rPr>
                            <w:rFonts w:ascii="Arial" w:hAnsi="Arial" w:cs="Arial"/>
                            <w:color w:val="000000"/>
                            <w:sz w:val="16"/>
                            <w:szCs w:val="16"/>
                          </w:rPr>
                          <w:t>150000</w:t>
                        </w:r>
                      </w:p>
                    </w:txbxContent>
                  </v:textbox>
                </v:rect>
                <v:rect id="Rectangle 207" o:spid="_x0000_s1114" style="position:absolute;left:7330;top:4089;width:534;height: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cmb8MA&#10;AADcAAAADwAAAGRycy9kb3ducmV2LnhtbESPT2sCMRDF70K/Q5hCb5qth6Jbo5SCoMWLqx9g2Mz+&#10;oclkSVJ3/fadg+Bthvfmvd9sdpN36kYx9YENvC8KUMR1sD23Bq6X/XwFKmVkiy4wGbhTgt32ZbbB&#10;0oaRz3SrcqskhFOJBrqch1LrVHfkMS3CQCxaE6LHLGtstY04Srh3elkUH9pjz9LQ4UDfHdW/1Z83&#10;oC/VflxVLhbhZ9mc3PFwbigY8/Y6fX2CyjTlp/lxfbCCvxZaeUYm0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cmb8MAAADcAAAADwAAAAAAAAAAAAAAAACYAgAAZHJzL2Rv&#10;d25yZXYueG1sUEsFBgAAAAAEAAQA9QAAAIgDAAAAAA==&#10;" filled="f" stroked="f">
                  <v:textbox style="mso-fit-shape-to-text:t" inset="0,0,0,0">
                    <w:txbxContent>
                      <w:p w:rsidR="00FB7885" w:rsidRDefault="00FB7885" w:rsidP="001F24FC">
                        <w:r>
                          <w:rPr>
                            <w:rFonts w:ascii="Arial" w:hAnsi="Arial" w:cs="Arial"/>
                            <w:color w:val="000000"/>
                            <w:sz w:val="16"/>
                            <w:szCs w:val="16"/>
                          </w:rPr>
                          <w:t>115000</w:t>
                        </w:r>
                      </w:p>
                    </w:txbxContent>
                  </v:textbox>
                </v:rect>
                <v:rect id="Rectangle 208" o:spid="_x0000_s1115" style="position:absolute;left:8530;top:4089;width:534;height: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uD9L8A&#10;AADcAAAADwAAAGRycy9kb3ducmV2LnhtbERPzYrCMBC+L/gOYQRva6oH0WoUEQRXvFh9gKGZ/mAy&#10;KUm03bc3wsLe5uP7nc1usEa8yIfWsYLZNANBXDrdcq3gfjt+L0GEiKzROCYFvxRgtx19bTDXrucr&#10;vYpYixTCIUcFTYxdLmUoG7IYpq4jTlzlvMWYoK+l9tincGvkPMsW0mLLqaHBjg4NlY/iaRXIW3Hs&#10;l4XxmTvPq4v5OV0rckpNxsN+DSLSEP/Ff+6TTvNXK/g8ky6Q2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K4P0vwAAANwAAAAPAAAAAAAAAAAAAAAAAJgCAABkcnMvZG93bnJl&#10;di54bWxQSwUGAAAAAAQABAD1AAAAhAMAAAAA&#10;" filled="f" stroked="f">
                  <v:textbox style="mso-fit-shape-to-text:t" inset="0,0,0,0">
                    <w:txbxContent>
                      <w:p w:rsidR="00FB7885" w:rsidRDefault="00FB7885" w:rsidP="001F24FC">
                        <w:r>
                          <w:rPr>
                            <w:rFonts w:ascii="Arial" w:hAnsi="Arial" w:cs="Arial"/>
                            <w:color w:val="000000"/>
                            <w:sz w:val="16"/>
                            <w:szCs w:val="16"/>
                          </w:rPr>
                          <w:t>120000</w:t>
                        </w:r>
                      </w:p>
                    </w:txbxContent>
                  </v:textbox>
                </v:rect>
                <v:rect id="Rectangle 209" o:spid="_x0000_s1116" style="position:absolute;left:9759;top:4089;width:534;height: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7eksEA&#10;AADcAAAADwAAAGRycy9kb3ducmV2LnhtbESPzWrDMBCE74W+g9hCb42cHIpxIpsQCCShFzt9gMVa&#10;/xBpZSQldt6+KhR6HGbmG2ZXLdaIB/kwOlawXmUgiFunR+4VfF+PHzmIEJE1Gsek4EkBqvL1ZYeF&#10;djPX9GhiLxKEQ4EKhhinQsrQDmQxrNxEnLzOeYsxSd9L7XFOcGvkJss+pcWR08KAEx0Gam/N3SqQ&#10;1+Y4543xmbtsui9zPtUdOaXe35b9FkSkJf6H/9onrSAR4fdMOgKy/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3pLBAAAA3AAAAA8AAAAAAAAAAAAAAAAAmAIAAGRycy9kb3du&#10;cmV2LnhtbFBLBQYAAAAABAAEAPUAAACGAwAAAAA=&#10;" filled="f" stroked="f">
                  <v:textbox style="mso-fit-shape-to-text:t" inset="0,0,0,0">
                    <w:txbxContent>
                      <w:p w:rsidR="00FB7885" w:rsidRDefault="00FB7885" w:rsidP="001F24FC">
                        <w:r>
                          <w:rPr>
                            <w:rFonts w:ascii="Arial" w:hAnsi="Arial" w:cs="Arial"/>
                            <w:color w:val="000000"/>
                            <w:sz w:val="16"/>
                            <w:szCs w:val="16"/>
                          </w:rPr>
                          <w:t>125000</w:t>
                        </w:r>
                      </w:p>
                    </w:txbxContent>
                  </v:textbox>
                </v:rect>
                <v:rect id="Rectangle 210" o:spid="_x0000_s1117" style="position:absolute;left:11048;top:4089;width:534;height: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J7CcEA&#10;AADcAAAADwAAAGRycy9kb3ducmV2LnhtbESP3WoCMRSE7wu+QzhC72riXhTZGkUEQcUb1z7AYXP2&#10;hyYnSxLd9e1NodDLYWa+YdbbyVnxoBB7zxqWCwWCuPam51bD9+3wsQIRE7JB65k0PCnCdjN7W2Np&#10;/MhXelSpFRnCsUQNXUpDKWWsO3IYF34gzl7jg8OUZWilCThmuLOyUOpTOuw5L3Q40L6j+qe6Ow3y&#10;Vh3GVWWD8ueiudjT8dqQ1/p9Pu2+QCSa0n/4r300Ggq1hN8z+QjIz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xyewnBAAAA3AAAAA8AAAAAAAAAAAAAAAAAmAIAAGRycy9kb3du&#10;cmV2LnhtbFBLBQYAAAAABAAEAPUAAACGAwAAAAA=&#10;" filled="f" stroked="f">
                  <v:textbox style="mso-fit-shape-to-text:t" inset="0,0,0,0">
                    <w:txbxContent>
                      <w:p w:rsidR="00FB7885" w:rsidRDefault="00FB7885" w:rsidP="001F24FC">
                        <w:r>
                          <w:rPr>
                            <w:rFonts w:ascii="Arial" w:hAnsi="Arial" w:cs="Arial"/>
                            <w:color w:val="000000"/>
                            <w:sz w:val="16"/>
                            <w:szCs w:val="16"/>
                          </w:rPr>
                          <w:t>125000</w:t>
                        </w:r>
                      </w:p>
                    </w:txbxContent>
                  </v:textbox>
                </v:rect>
                <v:rect id="Rectangle 211" o:spid="_x0000_s1118" style="position:absolute;left:41;top:4335;width:685;height: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DlfsIA&#10;AADcAAAADwAAAGRycy9kb3ducmV2LnhtbESPzWrDMBCE74W+g9hCb7VUH0pwooRSCLgllzh5gMVa&#10;/1BpZSTVdt8+KhRyHGbmG2Z3WJ0VM4U4etbwWigQxK03I/carpfjywZETMgGrWfS8EsRDvvHhx1W&#10;xi98prlJvcgQjhVqGFKaKiljO5DDWPiJOHudDw5TlqGXJuCS4c7KUqk36XDkvDDgRB8Dtd/Nj9Mg&#10;L81x2TQ2KP9Vdif7WZ878lo/P63vWxCJ1nQP/7dro6FUJfydyUdA7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oOV+wgAAANwAAAAPAAAAAAAAAAAAAAAAAJgCAABkcnMvZG93&#10;bnJldi54bWxQSwUGAAAAAAQABAD1AAAAhwMAAAAA&#10;" filled="f" stroked="f">
                  <v:textbox style="mso-fit-shape-to-text:t" inset="0,0,0,0">
                    <w:txbxContent>
                      <w:p w:rsidR="00FB7885" w:rsidRDefault="00FB7885" w:rsidP="001F24FC">
                        <w:proofErr w:type="spellStart"/>
                        <w:r>
                          <w:rPr>
                            <w:rFonts w:ascii="Arial" w:hAnsi="Arial" w:cs="Arial"/>
                            <w:color w:val="000000"/>
                            <w:sz w:val="16"/>
                            <w:szCs w:val="16"/>
                          </w:rPr>
                          <w:t>Veh</w:t>
                        </w:r>
                        <w:proofErr w:type="spellEnd"/>
                        <w:r>
                          <w:rPr>
                            <w:rFonts w:ascii="Arial" w:hAnsi="Arial" w:cs="Arial"/>
                            <w:color w:val="000000"/>
                            <w:sz w:val="16"/>
                            <w:szCs w:val="16"/>
                          </w:rPr>
                          <w:t xml:space="preserve">. </w:t>
                        </w:r>
                        <w:proofErr w:type="spellStart"/>
                        <w:r>
                          <w:rPr>
                            <w:rFonts w:ascii="Arial" w:hAnsi="Arial" w:cs="Arial"/>
                            <w:color w:val="000000"/>
                            <w:sz w:val="16"/>
                            <w:szCs w:val="16"/>
                          </w:rPr>
                          <w:t>Mnt</w:t>
                        </w:r>
                        <w:proofErr w:type="spellEnd"/>
                        <w:r>
                          <w:rPr>
                            <w:rFonts w:ascii="Arial" w:hAnsi="Arial" w:cs="Arial"/>
                            <w:color w:val="000000"/>
                            <w:sz w:val="16"/>
                            <w:szCs w:val="16"/>
                          </w:rPr>
                          <w:t>.</w:t>
                        </w:r>
                      </w:p>
                    </w:txbxContent>
                  </v:textbox>
                </v:rect>
                <v:rect id="Rectangle 212" o:spid="_x0000_s1119" style="position:absolute;left:1241;top:4335;width:570;height: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A5cIA&#10;AADcAAAADwAAAGRycy9kb3ducmV2LnhtbESP3WoCMRSE74W+QziF3mnSFURWo0hBsNIbVx/gsDn7&#10;g8nJkqTu9u2bQsHLYWa+Ybb7yVnxoBB7zxreFwoEce1Nz62G2/U4X4OICdmg9UwafijCfvcy22Jp&#10;/MgXelSpFRnCsUQNXUpDKWWsO3IYF34gzl7jg8OUZWilCThmuLOyUGolHfacFzoc6KOj+l59Ow3y&#10;Wh3HdWWD8uei+bKfp0tDXuu31+mwAZFoSs/wf/tkNBRqCX9n8h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7EDlwgAAANwAAAAPAAAAAAAAAAAAAAAAAJgCAABkcnMvZG93&#10;bnJldi54bWxQSwUGAAAAAAQABAD1AAAAhwMAAAAA&#10;" filled="f" stroked="f">
                  <v:textbox style="mso-fit-shape-to-text:t" inset="0,0,0,0">
                    <w:txbxContent>
                      <w:p w:rsidR="00FB7885" w:rsidRDefault="00FB7885" w:rsidP="001F24FC">
                        <w:r>
                          <w:rPr>
                            <w:rFonts w:ascii="Arial" w:hAnsi="Arial" w:cs="Arial"/>
                            <w:color w:val="000000"/>
                            <w:sz w:val="16"/>
                            <w:szCs w:val="16"/>
                          </w:rPr>
                          <w:t>General</w:t>
                        </w:r>
                      </w:p>
                    </w:txbxContent>
                  </v:textbox>
                </v:rect>
                <v:rect id="Rectangle 213" o:spid="_x0000_s1120" style="position:absolute;left:2201;top:4324;width:2953;height: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XYkcIA&#10;AADcAAAADwAAAGRycy9kb3ducmV2LnhtbESP3WoCMRSE74W+QziF3mnSRURWo0hBsNIbVx/gsDn7&#10;g8nJkqTu9u2bQsHLYWa+Ybb7yVnxoBB7zxreFwoEce1Nz62G2/U4X4OICdmg9UwafijCfvcy22Jp&#10;/MgXelSpFRnCsUQNXUpDKWWsO3IYF34gzl7jg8OUZWilCThmuLOyUGolHfacFzoc6KOj+l59Ow3y&#10;Wh3HdWWD8uei+bKfp0tDXuu31+mwAZFoSs/wf/tkNBRqCX9n8h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BdiRwgAAANwAAAAPAAAAAAAAAAAAAAAAAJgCAABkcnMvZG93&#10;bnJldi54bWxQSwUGAAAAAAQABAD1AAAAhwMAAAAA&#10;" filled="f" stroked="f">
                  <v:textbox style="mso-fit-shape-to-text:t" inset="0,0,0,0">
                    <w:txbxContent>
                      <w:p w:rsidR="00FB7885" w:rsidRDefault="00FB7885" w:rsidP="001F24FC">
                        <w:r>
                          <w:rPr>
                            <w:rFonts w:ascii="Arial" w:hAnsi="Arial" w:cs="Arial"/>
                            <w:color w:val="000000"/>
                            <w:sz w:val="16"/>
                            <w:szCs w:val="16"/>
                          </w:rPr>
                          <w:t xml:space="preserve">Mach/Equip Floor Jacks, </w:t>
                        </w:r>
                        <w:proofErr w:type="spellStart"/>
                        <w:r>
                          <w:rPr>
                            <w:rFonts w:ascii="Arial" w:hAnsi="Arial" w:cs="Arial"/>
                            <w:color w:val="000000"/>
                            <w:sz w:val="16"/>
                            <w:szCs w:val="16"/>
                          </w:rPr>
                          <w:t>Presure</w:t>
                        </w:r>
                        <w:proofErr w:type="spellEnd"/>
                        <w:r>
                          <w:rPr>
                            <w:rFonts w:ascii="Arial" w:hAnsi="Arial" w:cs="Arial"/>
                            <w:color w:val="000000"/>
                            <w:sz w:val="16"/>
                            <w:szCs w:val="16"/>
                          </w:rPr>
                          <w:t xml:space="preserve"> Washer</w:t>
                        </w:r>
                      </w:p>
                    </w:txbxContent>
                  </v:textbox>
                </v:rect>
                <v:rect id="Rectangle 214" o:spid="_x0000_s1121" style="position:absolute;left:6299;top:4324;width:356;height: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l9CsIA&#10;AADcAAAADwAAAGRycy9kb3ducmV2LnhtbESP3WoCMRSE74W+QziF3mnSBUVWo0hBsNIbVx/gsDn7&#10;g8nJkqTu9u2bQsHLYWa+Ybb7yVnxoBB7zxreFwoEce1Nz62G2/U4X4OICdmg9UwafijCfvcy22Jp&#10;/MgXelSpFRnCsUQNXUpDKWWsO3IYF34gzl7jg8OUZWilCThmuLOyUGolHfacFzoc6KOj+l59Ow3y&#10;Wh3HdWWD8uei+bKfp0tDXuu31+mwAZFoSs/wf/tkNBRqCX9n8h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SX0KwgAAANwAAAAPAAAAAAAAAAAAAAAAAJgCAABkcnMvZG93&#10;bnJldi54bWxQSwUGAAAAAAQABAD1AAAAhwMAAAAA&#10;" filled="f" stroked="f">
                  <v:textbox style="mso-fit-shape-to-text:t" inset="0,0,0,0">
                    <w:txbxContent>
                      <w:p w:rsidR="00FB7885" w:rsidRDefault="00FB7885" w:rsidP="001F24FC">
                        <w:r>
                          <w:rPr>
                            <w:rFonts w:ascii="Arial" w:hAnsi="Arial" w:cs="Arial"/>
                            <w:color w:val="000000"/>
                            <w:sz w:val="16"/>
                            <w:szCs w:val="16"/>
                          </w:rPr>
                          <w:t>5000</w:t>
                        </w:r>
                      </w:p>
                    </w:txbxContent>
                  </v:textbox>
                </v:rect>
                <v:rect id="Rectangle 215" o:spid="_x0000_s1122" style="position:absolute;left:9844;top:4324;width:445;height: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vjfcIA&#10;AADcAAAADwAAAGRycy9kb3ducmV2LnhtbESPzWrDMBCE74W+g9hCb7VUH0Jwo5gQMKSllzh5gMVa&#10;/1BpZSQ1dt++KhRyHGbmG2ZXr86KG4U4edbwWigQxJ03Ew8arpfmZQsiJmSD1jNp+KEI9f7xYYeV&#10;8Quf6damQWQIxwo1jCnNlZSxG8lhLPxMnL3eB4cpyzBIE3DJcGdlqdRGOpw4L4w403Gk7qv9dhrk&#10;pW2WbWuD8h9l/2nfT+eevNbPT+vhDUSiNd3D/+2T0VCqDfydyUd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m+N9wgAAANwAAAAPAAAAAAAAAAAAAAAAAJgCAABkcnMvZG93&#10;bnJldi54bWxQSwUGAAAAAAQABAD1AAAAhwMAAAAA&#10;" filled="f" stroked="f">
                  <v:textbox style="mso-fit-shape-to-text:t" inset="0,0,0,0">
                    <w:txbxContent>
                      <w:p w:rsidR="00FB7885" w:rsidRDefault="00FB7885" w:rsidP="001F24FC">
                        <w:r>
                          <w:rPr>
                            <w:rFonts w:ascii="Arial" w:hAnsi="Arial" w:cs="Arial"/>
                            <w:color w:val="000000"/>
                            <w:sz w:val="16"/>
                            <w:szCs w:val="16"/>
                          </w:rPr>
                          <w:t>12000</w:t>
                        </w:r>
                      </w:p>
                    </w:txbxContent>
                  </v:textbox>
                </v:rect>
                <v:rect id="Rectangle 216" o:spid="_x0000_s1123" style="position:absolute;left:41;top:4565;width:685;height: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dG5sIA&#10;AADcAAAADwAAAGRycy9kb3ducmV2LnhtbESP3WoCMRSE74W+QziF3mnSvVBZjSIFwUpvXH2Aw+bs&#10;DyYnS5K627dvCgUvh5n5htnuJ2fFg0LsPWt4XygQxLU3PbcabtfjfA0iJmSD1jNp+KEI+93LbIul&#10;8SNf6FGlVmQIxxI1dCkNpZSx7shhXPiBOHuNDw5TlqGVJuCY4c7KQqmldNhzXuhwoI+O6nv17TTI&#10;a3Uc15UNyp+L5st+ni4Nea3fXqfDBkSiKT3D/+2T0VCoFfydyUd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10bmwgAAANwAAAAPAAAAAAAAAAAAAAAAAJgCAABkcnMvZG93&#10;bnJldi54bWxQSwUGAAAAAAQABAD1AAAAhwMAAAAA&#10;" filled="f" stroked="f">
                  <v:textbox style="mso-fit-shape-to-text:t" inset="0,0,0,0">
                    <w:txbxContent>
                      <w:p w:rsidR="00FB7885" w:rsidRDefault="00FB7885" w:rsidP="001F24FC">
                        <w:proofErr w:type="spellStart"/>
                        <w:r>
                          <w:rPr>
                            <w:rFonts w:ascii="Arial" w:hAnsi="Arial" w:cs="Arial"/>
                            <w:color w:val="000000"/>
                            <w:sz w:val="16"/>
                            <w:szCs w:val="16"/>
                          </w:rPr>
                          <w:t>Veh</w:t>
                        </w:r>
                        <w:proofErr w:type="spellEnd"/>
                        <w:r>
                          <w:rPr>
                            <w:rFonts w:ascii="Arial" w:hAnsi="Arial" w:cs="Arial"/>
                            <w:color w:val="000000"/>
                            <w:sz w:val="16"/>
                            <w:szCs w:val="16"/>
                          </w:rPr>
                          <w:t xml:space="preserve">. </w:t>
                        </w:r>
                        <w:proofErr w:type="spellStart"/>
                        <w:r>
                          <w:rPr>
                            <w:rFonts w:ascii="Arial" w:hAnsi="Arial" w:cs="Arial"/>
                            <w:color w:val="000000"/>
                            <w:sz w:val="16"/>
                            <w:szCs w:val="16"/>
                          </w:rPr>
                          <w:t>Mnt</w:t>
                        </w:r>
                        <w:proofErr w:type="spellEnd"/>
                        <w:r>
                          <w:rPr>
                            <w:rFonts w:ascii="Arial" w:hAnsi="Arial" w:cs="Arial"/>
                            <w:color w:val="000000"/>
                            <w:sz w:val="16"/>
                            <w:szCs w:val="16"/>
                          </w:rPr>
                          <w:t>.</w:t>
                        </w:r>
                      </w:p>
                    </w:txbxContent>
                  </v:textbox>
                </v:rect>
                <v:rect id="Rectangle 217" o:spid="_x0000_s1124" style="position:absolute;left:1241;top:4565;width:570;height: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jSlL4A&#10;AADcAAAADwAAAGRycy9kb3ducmV2LnhtbERPy4rCMBTdC/5DuAPuNJkuBqlGGQYER2Zj9QMuze0D&#10;k5uSRNv5e7MQXB7Oe7ufnBUPCrH3rOFzpUAQ19703Gq4Xg7LNYiYkA1az6ThnyLsd/PZFkvjRz7T&#10;o0qtyCEcS9TQpTSUUsa6I4dx5QfizDU+OEwZhlaagGMOd1YWSn1Jhz3nhg4H+umovlV3p0FeqsO4&#10;rmxQ/lQ0f/b3eG7Ia734mL43IBJN6S1+uY9GQ6Hy2nwmHwG5e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1I0pS+AAAA3AAAAA8AAAAAAAAAAAAAAAAAmAIAAGRycy9kb3ducmV2&#10;LnhtbFBLBQYAAAAABAAEAPUAAACDAwAAAAA=&#10;" filled="f" stroked="f">
                  <v:textbox style="mso-fit-shape-to-text:t" inset="0,0,0,0">
                    <w:txbxContent>
                      <w:p w:rsidR="00FB7885" w:rsidRDefault="00FB7885" w:rsidP="001F24FC">
                        <w:r>
                          <w:rPr>
                            <w:rFonts w:ascii="Arial" w:hAnsi="Arial" w:cs="Arial"/>
                            <w:color w:val="000000"/>
                            <w:sz w:val="16"/>
                            <w:szCs w:val="16"/>
                          </w:rPr>
                          <w:t>General</w:t>
                        </w:r>
                      </w:p>
                    </w:txbxContent>
                  </v:textbox>
                </v:rect>
                <v:rect id="Rectangle 218" o:spid="_x0000_s1125" style="position:absolute;left:2201;top:4535;width:2535;height: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R3D8IA&#10;AADcAAAADwAAAGRycy9kb3ducmV2LnhtbESP3WoCMRSE74W+QziF3mnSvRBdjSIFwUpvXH2Aw+bs&#10;DyYnS5K627dvCgUvh5n5htnuJ2fFg0LsPWt4XygQxLU3PbcabtfjfAUiJmSD1jNp+KEI+93LbIul&#10;8SNf6FGlVmQIxxI1dCkNpZSx7shhXPiBOHuNDw5TlqGVJuCY4c7KQqmldNhzXuhwoI+O6nv17TTI&#10;a3UcV5UNyp+L5st+ni4Nea3fXqfDBkSiKT3D/+2T0VCoNfydyUd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BHcPwgAAANwAAAAPAAAAAAAAAAAAAAAAAJgCAABkcnMvZG93&#10;bnJldi54bWxQSwUGAAAAAAQABAD1AAAAhwMAAAAA&#10;" filled="f" stroked="f">
                  <v:textbox style="mso-fit-shape-to-text:t" inset="0,0,0,0">
                    <w:txbxContent>
                      <w:p w:rsidR="00FB7885" w:rsidRDefault="00FB7885" w:rsidP="001F24FC">
                        <w:r>
                          <w:rPr>
                            <w:rFonts w:ascii="Arial" w:hAnsi="Arial" w:cs="Arial"/>
                            <w:color w:val="000000"/>
                            <w:sz w:val="16"/>
                            <w:szCs w:val="16"/>
                          </w:rPr>
                          <w:t xml:space="preserve">Generator for </w:t>
                        </w:r>
                        <w:proofErr w:type="spellStart"/>
                        <w:r>
                          <w:rPr>
                            <w:rFonts w:ascii="Arial" w:hAnsi="Arial" w:cs="Arial"/>
                            <w:color w:val="000000"/>
                            <w:sz w:val="16"/>
                            <w:szCs w:val="16"/>
                          </w:rPr>
                          <w:t>Veh</w:t>
                        </w:r>
                        <w:proofErr w:type="spellEnd"/>
                        <w:r>
                          <w:rPr>
                            <w:rFonts w:ascii="Arial" w:hAnsi="Arial" w:cs="Arial"/>
                            <w:color w:val="000000"/>
                            <w:sz w:val="16"/>
                            <w:szCs w:val="16"/>
                          </w:rPr>
                          <w:t xml:space="preserve">. </w:t>
                        </w:r>
                        <w:proofErr w:type="spellStart"/>
                        <w:r>
                          <w:rPr>
                            <w:rFonts w:ascii="Arial" w:hAnsi="Arial" w:cs="Arial"/>
                            <w:color w:val="000000"/>
                            <w:sz w:val="16"/>
                            <w:szCs w:val="16"/>
                          </w:rPr>
                          <w:t>Mnt</w:t>
                        </w:r>
                        <w:proofErr w:type="spellEnd"/>
                        <w:proofErr w:type="gramStart"/>
                        <w:r>
                          <w:rPr>
                            <w:rFonts w:ascii="Arial" w:hAnsi="Arial" w:cs="Arial"/>
                            <w:color w:val="000000"/>
                            <w:sz w:val="16"/>
                            <w:szCs w:val="16"/>
                          </w:rPr>
                          <w:t>./</w:t>
                        </w:r>
                        <w:proofErr w:type="gramEnd"/>
                        <w:r>
                          <w:rPr>
                            <w:rFonts w:ascii="Arial" w:hAnsi="Arial" w:cs="Arial"/>
                            <w:color w:val="000000"/>
                            <w:sz w:val="16"/>
                            <w:szCs w:val="16"/>
                          </w:rPr>
                          <w:t>Main Office</w:t>
                        </w:r>
                      </w:p>
                    </w:txbxContent>
                  </v:textbox>
                </v:rect>
                <v:rect id="Rectangle 219" o:spid="_x0000_s1126" style="position:absolute;left:6214;top:4535;width:445;height: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dIT78A&#10;AADcAAAADwAAAGRycy9kb3ducmV2LnhtbERPy4rCMBTdC/5DuAPuNG0Xg1SjDAMFldlY5wMuze2D&#10;SW5KEm39e7MQZnk47/1xtkY8yIfBsYJ8k4EgbpweuFPwe6vWWxAhIms0jknBkwIcD8vFHkvtJr7S&#10;o46dSCEcSlTQxziWUoamJ4th40bixLXOW4wJ+k5qj1MKt0YWWfYpLQ6cGnoc6bun5q++WwXyVlfT&#10;tjY+c5ei/THn07Ulp9TqY/7agYg0x3/x233SCoo8zU9n0hGQh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250hPvwAAANwAAAAPAAAAAAAAAAAAAAAAAJgCAABkcnMvZG93bnJl&#10;di54bWxQSwUGAAAAAAQABAD1AAAAhAMAAAAA&#10;" filled="f" stroked="f">
                  <v:textbox style="mso-fit-shape-to-text:t" inset="0,0,0,0">
                    <w:txbxContent>
                      <w:p w:rsidR="00FB7885" w:rsidRDefault="00FB7885" w:rsidP="001F24FC">
                        <w:r>
                          <w:rPr>
                            <w:rFonts w:ascii="Arial" w:hAnsi="Arial" w:cs="Arial"/>
                            <w:color w:val="000000"/>
                            <w:sz w:val="16"/>
                            <w:szCs w:val="16"/>
                          </w:rPr>
                          <w:t>26000</w:t>
                        </w:r>
                      </w:p>
                    </w:txbxContent>
                  </v:textbox>
                </v:rect>
                <v:rect id="Rectangle 220" o:spid="_x0000_s1127" style="position:absolute;left:41;top:4813;width:1067;height: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vt1MEA&#10;AADcAAAADwAAAGRycy9kb3ducmV2LnhtbESP3YrCMBSE74V9h3AWvNO0vRDpGmVZEFS8se4DHJrT&#10;HzY5KUm09e2NIOzlMDPfMJvdZI24kw+9YwX5MgNBXDvdc6vg97pfrEGEiKzROCYFDwqw237MNlhq&#10;N/KF7lVsRYJwKFFBF+NQShnqjiyGpRuIk9c4bzEm6VupPY4Jbo0ssmwlLfacFjoc6Kej+q+6WQXy&#10;Wu3HdWV85k5FczbHw6Uhp9T8c/r+AhFpiv/hd/ugFRR5Dq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r7dTBAAAA3AAAAA8AAAAAAAAAAAAAAAAAmAIAAGRycy9kb3du&#10;cmV2LnhtbFBLBQYAAAAABAAEAPUAAACGAwAAAAA=&#10;" filled="f" stroked="f">
                  <v:textbox style="mso-fit-shape-to-text:t" inset="0,0,0,0">
                    <w:txbxContent>
                      <w:p w:rsidR="00FB7885" w:rsidRDefault="00FB7885" w:rsidP="001F24FC">
                        <w:r>
                          <w:rPr>
                            <w:rFonts w:ascii="Arial" w:hAnsi="Arial" w:cs="Arial"/>
                            <w:b/>
                            <w:bCs/>
                            <w:color w:val="000000"/>
                            <w:sz w:val="16"/>
                            <w:szCs w:val="16"/>
                          </w:rPr>
                          <w:t>Potable Water</w:t>
                        </w:r>
                      </w:p>
                    </w:txbxContent>
                  </v:textbox>
                </v:rect>
                <v:rect id="Rectangle 221" o:spid="_x0000_s1128" style="position:absolute;left:96;top:5051;width:1085;height: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lzo8EA&#10;AADcAAAADwAAAGRycy9kb3ducmV2LnhtbESPzYoCMRCE74LvEFrYm2acwyKjUUQQVLw47gM0k54f&#10;TDpDEp3x7c3Cwh6LqvqK2uxGa8SLfOgcK1guMhDEldMdNwp+7sf5CkSIyBqNY1LwpgC77XSywUK7&#10;gW/0KmMjEoRDgQraGPtCylC1ZDEsXE+cvNp5izFJ30jtcUhwa2SeZd/SYsdpocWeDi1Vj/JpFch7&#10;eRxWpfGZu+T11ZxPt5qcUl+zcb8GEWmM/+G/9kkryJc5/J5JR0Bu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l5c6PBAAAA3AAAAA8AAAAAAAAAAAAAAAAAmAIAAGRycy9kb3du&#10;cmV2LnhtbFBLBQYAAAAABAAEAPUAAACGAwAAAAA=&#10;" filled="f" stroked="f">
                  <v:textbox style="mso-fit-shape-to-text:t" inset="0,0,0,0">
                    <w:txbxContent>
                      <w:p w:rsidR="00FB7885" w:rsidRDefault="00FB7885" w:rsidP="001F24FC">
                        <w:pPr>
                          <w:shd w:val="clear" w:color="auto" w:fill="FFFFFF"/>
                        </w:pPr>
                        <w:r w:rsidRPr="00074435">
                          <w:rPr>
                            <w:rFonts w:ascii="Arial" w:hAnsi="Arial" w:cs="Arial"/>
                            <w:color w:val="000000"/>
                            <w:sz w:val="16"/>
                            <w:szCs w:val="16"/>
                          </w:rPr>
                          <w:t>Water Services</w:t>
                        </w:r>
                      </w:p>
                    </w:txbxContent>
                  </v:textbox>
                </v:rect>
                <v:rect id="Rectangle 222" o:spid="_x0000_s1129" style="position:absolute;left:1316;top:5051;width:801;height: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XWOMEA&#10;AADcAAAADwAAAGRycy9kb3ducmV2LnhtbESP3YrCMBSE7xd8h3AE79bUCot0jbIsCCreWH2AQ3P6&#10;wyYnJYm2vr0RhL0cZuYbZr0drRF38qFzrGAxz0AQV0533Ci4XnafKxAhIms0jknBgwJsN5OPNRba&#10;DXymexkbkSAcClTQxtgXUoaqJYth7nri5NXOW4xJ+kZqj0OCWyPzLPuSFjtOCy329NtS9VferAJ5&#10;KXfDqjQ+c8e8PpnD/lyTU2o2HX++QUQa43/43d5rBfliC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Y11jjBAAAA3AAAAA8AAAAAAAAAAAAAAAAAmAIAAGRycy9kb3du&#10;cmV2LnhtbFBLBQYAAAAABAAEAPUAAACGAwAAAAA=&#10;" filled="f" stroked="f">
                  <v:textbox style="mso-fit-shape-to-text:t" inset="0,0,0,0">
                    <w:txbxContent>
                      <w:p w:rsidR="00FB7885" w:rsidRDefault="00FB7885" w:rsidP="001F24FC">
                        <w:pPr>
                          <w:shd w:val="clear" w:color="auto" w:fill="FFFFFF"/>
                        </w:pPr>
                        <w:r w:rsidRPr="00C44083">
                          <w:rPr>
                            <w:rFonts w:ascii="Arial" w:hAnsi="Arial" w:cs="Arial"/>
                            <w:color w:val="000000"/>
                            <w:sz w:val="16"/>
                            <w:szCs w:val="16"/>
                          </w:rPr>
                          <w:t>Utility Fund</w:t>
                        </w:r>
                      </w:p>
                    </w:txbxContent>
                  </v:textbox>
                </v:rect>
                <v:rect id="Rectangle 223" o:spid="_x0000_s1130" style="position:absolute;left:2201;top:5040;width:2713;height: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xOTMEA&#10;AADcAAAADwAAAGRycy9kb3ducmV2LnhtbESP3YrCMBSE7xd8h3AE79bUIot0jbIsCCreWH2AQ3P6&#10;wyYnJYm2vr0RhL0cZuYbZr0drRF38qFzrGAxz0AQV0533Ci4XnafKxAhIms0jknBgwJsN5OPNRba&#10;DXymexkbkSAcClTQxtgXUoaqJYth7nri5NXOW4xJ+kZqj0OCWyPzLPuSFjtOCy329NtS9VferAJ5&#10;KXfDqjQ+c8e8PpnD/lyTU2o2HX++QUQa43/43d5rBfliC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ncTkzBAAAA3AAAAA8AAAAAAAAAAAAAAAAAmAIAAGRycy9kb3du&#10;cmV2LnhtbFBLBQYAAAAABAAEAPUAAACGAwAAAAA=&#10;" filled="f" stroked="f">
                  <v:textbox style="mso-fit-shape-to-text:t" inset="0,0,0,0">
                    <w:txbxContent>
                      <w:p w:rsidR="00FB7885" w:rsidRDefault="00FB7885" w:rsidP="001F24FC">
                        <w:r>
                          <w:rPr>
                            <w:rFonts w:ascii="Arial" w:hAnsi="Arial" w:cs="Arial"/>
                            <w:color w:val="000000"/>
                            <w:sz w:val="16"/>
                            <w:szCs w:val="16"/>
                          </w:rPr>
                          <w:t>Steel Ground Storage Tank Recoating</w:t>
                        </w:r>
                      </w:p>
                    </w:txbxContent>
                  </v:textbox>
                </v:rect>
                <v:rect id="Rectangle 224" o:spid="_x0000_s1131" style="position:absolute;left:7371;top:5040;width:490;height: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Dr18EA&#10;AADcAAAADwAAAGRycy9kb3ducmV2LnhtbESP3YrCMBSE7xd8h3AE79bUgot0jbIsCCreWH2AQ3P6&#10;wyYnJYm2vr0RhL0cZuYbZr0drRF38qFzrGAxz0AQV0533Ci4XnafKxAhIms0jknBgwJsN5OPNRba&#10;DXymexkbkSAcClTQxtgXUoaqJYth7nri5NXOW4xJ+kZqj0OCWyPzLPuSFjtOCy329NtS9VferAJ5&#10;KXfDqjQ+c8e8PpnD/lyTU2o2HX++QUQa43/43d5rBfliC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aQ69fBAAAA3AAAAA8AAAAAAAAAAAAAAAAAmAIAAGRycy9kb3du&#10;cmV2LnhtbFBLBQYAAAAABAAEAPUAAACGAwAAAAA=&#10;" filled="f" stroked="f">
                  <v:textbox style="mso-fit-shape-to-text:t" inset="0,0,0,0">
                    <w:txbxContent>
                      <w:p w:rsidR="00FB7885" w:rsidRDefault="00FB7885" w:rsidP="001F24FC">
                        <w:r>
                          <w:rPr>
                            <w:rFonts w:ascii="Arial" w:hAnsi="Arial" w:cs="Arial"/>
                            <w:color w:val="000000"/>
                            <w:sz w:val="16"/>
                            <w:szCs w:val="16"/>
                          </w:rPr>
                          <w:t>88,446</w:t>
                        </w:r>
                      </w:p>
                    </w:txbxContent>
                  </v:textbox>
                </v:rect>
                <v:rect id="Rectangle 225" o:spid="_x0000_s1132" style="position:absolute;left:96;top:5463;width:1085;height: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J1oMEA&#10;AADcAAAADwAAAGRycy9kb3ducmV2LnhtbESPzYoCMRCE74LvEFrYm2acg8hoFBEElb047gM0k54f&#10;TDpDEp3x7c3Cwh6LqvqK2u5Ha8SLfOgcK1guMhDEldMdNwp+7qf5GkSIyBqNY1LwpgD73XSyxUK7&#10;gW/0KmMjEoRDgQraGPtCylC1ZDEsXE+cvNp5izFJ30jtcUhwa2SeZStpseO00GJPx5aqR/m0CuS9&#10;PA3r0vjMXfP621zOt5qcUl+z8bABEWmM/+G/9lkryJcr+D2TjoDc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ZCdaDBAAAA3AAAAA8AAAAAAAAAAAAAAAAAmAIAAGRycy9kb3du&#10;cmV2LnhtbFBLBQYAAAAABAAEAPUAAACGAwAAAAA=&#10;" filled="f" stroked="f">
                  <v:textbox style="mso-fit-shape-to-text:t" inset="0,0,0,0">
                    <w:txbxContent>
                      <w:p w:rsidR="00FB7885" w:rsidRDefault="00FB7885" w:rsidP="001F24FC">
                        <w:r>
                          <w:rPr>
                            <w:rFonts w:ascii="Arial" w:hAnsi="Arial" w:cs="Arial"/>
                            <w:color w:val="000000"/>
                            <w:sz w:val="16"/>
                            <w:szCs w:val="16"/>
                          </w:rPr>
                          <w:t>Water Services</w:t>
                        </w:r>
                      </w:p>
                    </w:txbxContent>
                  </v:textbox>
                </v:rect>
                <v:rect id="Rectangle 226" o:spid="_x0000_s1133" style="position:absolute;left:1316;top:5463;width:801;height: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7QO8IA&#10;AADcAAAADwAAAGRycy9kb3ducmV2LnhtbESPzYoCMRCE7wu+Q2jB25pxDq7MGmVZEFS8OPoAzaTn&#10;h006QxKd8e2NIOyxqKqvqPV2tEbcyYfOsYLFPANBXDndcaPgetl9rkCEiKzROCYFDwqw3Uw+1lho&#10;N/CZ7mVsRIJwKFBBG2NfSBmqliyGueuJk1c7bzEm6RupPQ4Jbo3Ms2wpLXacFlrs6bel6q+8WQXy&#10;Uu6GVWl85o55fTKH/bkmp9RsOv58g4g0xv/wu73XCvLFF7zO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DtA7wgAAANwAAAAPAAAAAAAAAAAAAAAAAJgCAABkcnMvZG93&#10;bnJldi54bWxQSwUGAAAAAAQABAD1AAAAhwMAAAAA&#10;" filled="f" stroked="f">
                  <v:textbox style="mso-fit-shape-to-text:t" inset="0,0,0,0">
                    <w:txbxContent>
                      <w:p w:rsidR="00FB7885" w:rsidRDefault="00FB7885" w:rsidP="001F24FC">
                        <w:r>
                          <w:rPr>
                            <w:rFonts w:ascii="Arial" w:hAnsi="Arial" w:cs="Arial"/>
                            <w:color w:val="000000"/>
                            <w:sz w:val="16"/>
                            <w:szCs w:val="16"/>
                          </w:rPr>
                          <w:t>Utility Fund</w:t>
                        </w:r>
                      </w:p>
                    </w:txbxContent>
                  </v:textbox>
                </v:rect>
                <v:rect id="Rectangle 227" o:spid="_x0000_s1134" style="position:absolute;left:2201;top:5258;width:2900;height: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FESb8A&#10;AADcAAAADwAAAGRycy9kb3ducmV2LnhtbERPy4rCMBTdC/5DuAPuNG0Xg1SjDAMFldlY5wMuze2D&#10;SW5KEm39e7MQZnk47/1xtkY8yIfBsYJ8k4EgbpweuFPwe6vWWxAhIms0jknBkwIcD8vFHkvtJr7S&#10;o46dSCEcSlTQxziWUoamJ4th40bixLXOW4wJ+k5qj1MKt0YWWfYpLQ6cGnoc6bun5q++WwXyVlfT&#10;tjY+c5ei/THn07Ulp9TqY/7agYg0x3/x233SCoo8rU1n0hGQh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kURJvwAAANwAAAAPAAAAAAAAAAAAAAAAAJgCAABkcnMvZG93bnJl&#10;di54bWxQSwUGAAAAAAQABAD1AAAAhAMAAAAA&#10;" filled="f" stroked="f">
                  <v:textbox style="mso-fit-shape-to-text:t" inset="0,0,0,0">
                    <w:txbxContent>
                      <w:p w:rsidR="00FB7885" w:rsidRDefault="00FB7885" w:rsidP="001F24FC">
                        <w:r>
                          <w:rPr>
                            <w:rFonts w:ascii="Arial" w:hAnsi="Arial" w:cs="Arial"/>
                            <w:color w:val="000000"/>
                            <w:sz w:val="16"/>
                            <w:szCs w:val="16"/>
                          </w:rPr>
                          <w:t xml:space="preserve">Replace Isolation Valve between Ground </w:t>
                        </w:r>
                      </w:p>
                    </w:txbxContent>
                  </v:textbox>
                </v:rect>
                <v:rect id="Rectangle 228" o:spid="_x0000_s1135" style="position:absolute;left:2201;top:5452;width:1041;height: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3h0sIA&#10;AADcAAAADwAAAGRycy9kb3ducmV2LnhtbESPzYoCMRCE7wu+Q2jB25pxDuLOGmVZEFS8OPoAzaTn&#10;h006QxKd8e2NIOyxqKqvqPV2tEbcyYfOsYLFPANBXDndcaPgetl9rkCEiKzROCYFDwqw3Uw+1lho&#10;N/CZ7mVsRIJwKFBBG2NfSBmqliyGueuJk1c7bzEm6RupPQ4Jbo3Ms2wpLXacFlrs6bel6q+8WQXy&#10;Uu6GVWl85o55fTKH/bkmp9RsOv58g4g0xv/wu73XCvLFF7zO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3eHSwgAAANwAAAAPAAAAAAAAAAAAAAAAAJgCAABkcnMvZG93&#10;bnJldi54bWxQSwUGAAAAAAQABAD1AAAAhwMAAAAA&#10;" filled="f" stroked="f">
                  <v:textbox style="mso-fit-shape-to-text:t" inset="0,0,0,0">
                    <w:txbxContent>
                      <w:p w:rsidR="00FB7885" w:rsidRDefault="00FB7885" w:rsidP="001F24FC">
                        <w:r>
                          <w:rPr>
                            <w:rFonts w:ascii="Arial" w:hAnsi="Arial" w:cs="Arial"/>
                            <w:color w:val="000000"/>
                            <w:sz w:val="16"/>
                            <w:szCs w:val="16"/>
                          </w:rPr>
                          <w:t>Storage Tanks</w:t>
                        </w:r>
                      </w:p>
                    </w:txbxContent>
                  </v:textbox>
                </v:rect>
                <v:rect id="Rectangle 229" o:spid="_x0000_s1136" style="position:absolute;left:6255;top:5452;width:401;height: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C8r8A&#10;AADcAAAADwAAAGRycy9kb3ducmV2LnhtbERPS2rDMBDdB3oHMYHuEjlelOBENiEQSEs3tnuAwRp/&#10;iDQykhq7t68WhS4f73+uVmvEk3yYHCs47DMQxJ3TEw8Kvtrb7ggiRGSNxjEp+KEAVfmyOWOh3cI1&#10;PZs4iBTCoUAFY4xzIWXoRrIY9m4mTlzvvMWYoB+k9rikcGtknmVv0uLEqWHEma4jdY/m2yqQbXNb&#10;jo3xmfvI+0/zfq97ckq9btfLCUSkNf6L/9x3rSDP0/x0Jh0BWf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4i4LyvwAAANwAAAAPAAAAAAAAAAAAAAAAAJgCAABkcnMvZG93bnJl&#10;di54bWxQSwUGAAAAAAQABAD1AAAAhAMAAAAA&#10;" filled="f" stroked="f">
                  <v:textbox style="mso-fit-shape-to-text:t" inset="0,0,0,0">
                    <w:txbxContent>
                      <w:p w:rsidR="00FB7885" w:rsidRDefault="00FB7885" w:rsidP="001F24FC">
                        <w:r>
                          <w:rPr>
                            <w:rFonts w:ascii="Arial" w:hAnsi="Arial" w:cs="Arial"/>
                            <w:color w:val="000000"/>
                            <w:sz w:val="16"/>
                            <w:szCs w:val="16"/>
                          </w:rPr>
                          <w:t>8,000</w:t>
                        </w:r>
                      </w:p>
                    </w:txbxContent>
                  </v:textbox>
                </v:rect>
                <v:rect id="Rectangle 230" o:spid="_x0000_s1137" style="position:absolute;left:96;top:5875;width:1085;height: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cnacEA&#10;AADcAAAADwAAAGRycy9kb3ducmV2LnhtbESPzYoCMRCE74LvEFrYm2acwyKjUUQQVLw47gM0k54f&#10;TDpDEp3x7c3Cwh6LqvqK2uxGa8SLfOgcK1guMhDEldMdNwp+7sf5CkSIyBqNY1LwpgC77XSywUK7&#10;gW/0KmMjEoRDgQraGPtCylC1ZDEsXE+cvNp5izFJ30jtcUhwa2SeZd/SYsdpocWeDi1Vj/JpFch7&#10;eRxWpfGZu+T11ZxPt5qcUl+zcb8GEWmM/+G/9kkryPMl/J5JR0Bu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HJ2nBAAAA3AAAAA8AAAAAAAAAAAAAAAAAmAIAAGRycy9kb3du&#10;cmV2LnhtbFBLBQYAAAAABAAEAPUAAACGAwAAAAA=&#10;" filled="f" stroked="f">
                  <v:textbox style="mso-fit-shape-to-text:t" inset="0,0,0,0">
                    <w:txbxContent>
                      <w:p w:rsidR="00FB7885" w:rsidRDefault="00FB7885" w:rsidP="001F24FC">
                        <w:r>
                          <w:rPr>
                            <w:rFonts w:ascii="Arial" w:hAnsi="Arial" w:cs="Arial"/>
                            <w:color w:val="000000"/>
                            <w:sz w:val="16"/>
                            <w:szCs w:val="16"/>
                          </w:rPr>
                          <w:t>Water Services</w:t>
                        </w:r>
                      </w:p>
                    </w:txbxContent>
                  </v:textbox>
                </v:rect>
                <v:rect id="Rectangle 231" o:spid="_x0000_s1138" style="position:absolute;left:1316;top:5875;width:801;height: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W5HsIA&#10;AADcAAAADwAAAGRycy9kb3ducmV2LnhtbESPzWrDMBCE74W+g9hCb7VcHUpwooRSCLgllzh5gMVa&#10;/1BpZSTVdt8+KhRyHGbmG2Z3WJ0VM4U4etbwWpQgiFtvRu41XC/Hlw2ImJANWs+k4ZciHPaPDzus&#10;jF/4THOTepEhHCvUMKQ0VVLGdiCHsfATcfY6HxymLEMvTcAlw52VqizfpMOR88KAE30M1H43P06D&#10;vDTHZdPYUPov1Z3sZ33uyGv9/LS+b0EkWtM9/N+ujQalFPydyUdA7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FbkewgAAANwAAAAPAAAAAAAAAAAAAAAAAJgCAABkcnMvZG93&#10;bnJldi54bWxQSwUGAAAAAAQABAD1AAAAhwMAAAAA&#10;" filled="f" stroked="f">
                  <v:textbox style="mso-fit-shape-to-text:t" inset="0,0,0,0">
                    <w:txbxContent>
                      <w:p w:rsidR="00FB7885" w:rsidRDefault="00FB7885" w:rsidP="001F24FC">
                        <w:r>
                          <w:rPr>
                            <w:rFonts w:ascii="Arial" w:hAnsi="Arial" w:cs="Arial"/>
                            <w:color w:val="000000"/>
                            <w:sz w:val="16"/>
                            <w:szCs w:val="16"/>
                          </w:rPr>
                          <w:t>Utility Fund</w:t>
                        </w:r>
                      </w:p>
                    </w:txbxContent>
                  </v:textbox>
                </v:rect>
                <v:rect id="Rectangle 232" o:spid="_x0000_s1139" style="position:absolute;left:2201;top:5670;width:2846;height: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kchcEA&#10;AADcAAAADwAAAGRycy9kb3ducmV2LnhtbESP3YrCMBSE7wXfIRxh7zS1wiJdo4ggqOyNdR/g0Jz+&#10;YHJSkmjr25uFhb0cZuYbZrMbrRFP8qFzrGC5yEAQV0533Cj4uR3naxAhIms0jknBiwLsttPJBgvt&#10;Br7Ss4yNSBAOBSpoY+wLKUPVksWwcD1x8mrnLcYkfSO1xyHBrZF5ln1Kix2nhRZ7OrRU3cuHVSBv&#10;5XFYl8Zn7pLX3+Z8utbklPqYjfsvEJHG+B/+a5+0gjxfwe+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hZHIXBAAAA3AAAAA8AAAAAAAAAAAAAAAAAmAIAAGRycy9kb3du&#10;cmV2LnhtbFBLBQYAAAAABAAEAPUAAACGAwAAAAA=&#10;" filled="f" stroked="f">
                  <v:textbox style="mso-fit-shape-to-text:t" inset="0,0,0,0">
                    <w:txbxContent>
                      <w:p w:rsidR="00FB7885" w:rsidRDefault="00FB7885" w:rsidP="001F24FC">
                        <w:r>
                          <w:rPr>
                            <w:rFonts w:ascii="Arial" w:hAnsi="Arial" w:cs="Arial"/>
                            <w:color w:val="000000"/>
                            <w:sz w:val="16"/>
                            <w:szCs w:val="16"/>
                          </w:rPr>
                          <w:t xml:space="preserve">Provide Coating on 8-inch WM Crossing </w:t>
                        </w:r>
                      </w:p>
                    </w:txbxContent>
                  </v:textbox>
                </v:rect>
                <v:rect id="Rectangle 233" o:spid="_x0000_s1140" style="position:absolute;left:2201;top:5863;width:534;height: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CE8cEA&#10;AADcAAAADwAAAGRycy9kb3ducmV2LnhtbESP3YrCMBSE7wXfIRxh7zS1yCJdo4ggqOyNdR/g0Jz+&#10;YHJSkmjr25uFhb0cZuYbZrMbrRFP8qFzrGC5yEAQV0533Cj4uR3naxAhIms0jknBiwLsttPJBgvt&#10;Br7Ss4yNSBAOBSpoY+wLKUPVksWwcD1x8mrnLcYkfSO1xyHBrZF5ln1Kix2nhRZ7OrRU3cuHVSBv&#10;5XFYl8Zn7pLX3+Z8utbklPqYjfsvEJHG+B/+a5+0gjxfwe+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ewhPHBAAAA3AAAAA8AAAAAAAAAAAAAAAAAmAIAAGRycy9kb3du&#10;cmV2LnhtbFBLBQYAAAAABAAEAPUAAACGAwAAAAA=&#10;" filled="f" stroked="f">
                  <v:textbox style="mso-fit-shape-to-text:t" inset="0,0,0,0">
                    <w:txbxContent>
                      <w:p w:rsidR="00FB7885" w:rsidRDefault="00FB7885" w:rsidP="001F24FC">
                        <w:r>
                          <w:rPr>
                            <w:rFonts w:ascii="Arial" w:hAnsi="Arial" w:cs="Arial"/>
                            <w:color w:val="000000"/>
                            <w:sz w:val="16"/>
                            <w:szCs w:val="16"/>
                          </w:rPr>
                          <w:t>Lagoon</w:t>
                        </w:r>
                      </w:p>
                    </w:txbxContent>
                  </v:textbox>
                </v:rect>
                <v:rect id="Rectangle 234" o:spid="_x0000_s1141" style="position:absolute;left:6255;top:5863;width:401;height: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whasEA&#10;AADcAAAADwAAAGRycy9kb3ducmV2LnhtbESP3YrCMBSE7wXfIRxh7zS14CJdo4ggqOyNdR/g0Jz+&#10;YHJSkmjr25uFhb0cZuYbZrMbrRFP8qFzrGC5yEAQV0533Cj4uR3naxAhIms0jknBiwLsttPJBgvt&#10;Br7Ss4yNSBAOBSpoY+wLKUPVksWwcD1x8mrnLcYkfSO1xyHBrZF5ln1Kix2nhRZ7OrRU3cuHVSBv&#10;5XFYl8Zn7pLX3+Z8utbklPqYjfsvEJHG+B/+a5+0gjxfwe+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j8IWrBAAAA3AAAAA8AAAAAAAAAAAAAAAAAmAIAAGRycy9kb3du&#10;cmV2LnhtbFBLBQYAAAAABAAEAPUAAACGAwAAAAA=&#10;" filled="f" stroked="f">
                  <v:textbox style="mso-fit-shape-to-text:t" inset="0,0,0,0">
                    <w:txbxContent>
                      <w:p w:rsidR="00FB7885" w:rsidRDefault="00FB7885" w:rsidP="001F24FC">
                        <w:r>
                          <w:rPr>
                            <w:rFonts w:ascii="Arial" w:hAnsi="Arial" w:cs="Arial"/>
                            <w:color w:val="000000"/>
                            <w:sz w:val="16"/>
                            <w:szCs w:val="16"/>
                          </w:rPr>
                          <w:t>4,075</w:t>
                        </w:r>
                      </w:p>
                    </w:txbxContent>
                  </v:textbox>
                </v:rect>
                <v:rect id="Rectangle 235" o:spid="_x0000_s1142" style="position:absolute;left:96;top:6109;width:1085;height: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6/HcEA&#10;AADcAAAADwAAAGRycy9kb3ducmV2LnhtbESPzYoCMRCE74LvEFrYm2acg8hoFBEEV/biuA/QTHp+&#10;MOkMSXRm394Iwh6LqvqK2u5Ha8STfOgcK1guMhDEldMdNwp+b6f5GkSIyBqNY1LwRwH2u+lki4V2&#10;A1/pWcZGJAiHAhW0MfaFlKFqyWJYuJ44ebXzFmOSvpHa45Dg1sg8y1bSYsdpocWeji1V9/JhFchb&#10;eRrWpfGZu+T1j/k+X2tySn3NxsMGRKQx/oc/7bNWkOcreJ9JR0D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guvx3BAAAA3AAAAA8AAAAAAAAAAAAAAAAAmAIAAGRycy9kb3du&#10;cmV2LnhtbFBLBQYAAAAABAAEAPUAAACGAwAAAAA=&#10;" filled="f" stroked="f">
                  <v:textbox style="mso-fit-shape-to-text:t" inset="0,0,0,0">
                    <w:txbxContent>
                      <w:p w:rsidR="00FB7885" w:rsidRDefault="00FB7885" w:rsidP="001F24FC">
                        <w:r>
                          <w:rPr>
                            <w:rFonts w:ascii="Arial" w:hAnsi="Arial" w:cs="Arial"/>
                            <w:color w:val="000000"/>
                            <w:sz w:val="16"/>
                            <w:szCs w:val="16"/>
                          </w:rPr>
                          <w:t>Water Services</w:t>
                        </w:r>
                      </w:p>
                    </w:txbxContent>
                  </v:textbox>
                </v:rect>
                <v:rect id="Rectangle 236" o:spid="_x0000_s1143" style="position:absolute;left:1316;top:6109;width:801;height: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IahsIA&#10;AADcAAAADwAAAGRycy9kb3ducmV2LnhtbESPzYoCMRCE74LvEFrYm2acgyuzRhFBUNmL4z5AM+n5&#10;waQzJNEZ394sLOyxqKqvqM1utEY8yYfOsYLlIgNBXDndcaPg53acr0GEiKzROCYFLwqw204nGyy0&#10;G/hKzzI2IkE4FKigjbEvpAxVSxbDwvXEyaudtxiT9I3UHocEt0bmWbaSFjtOCy32dGipupcPq0De&#10;yuOwLo3P3CWvv835dK3JKfUxG/dfICKN8T/81z5pBXn+Cb9n0hGQ2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YhqGwgAAANwAAAAPAAAAAAAAAAAAAAAAAJgCAABkcnMvZG93&#10;bnJldi54bWxQSwUGAAAAAAQABAD1AAAAhwMAAAAA&#10;" filled="f" stroked="f">
                  <v:textbox style="mso-fit-shape-to-text:t" inset="0,0,0,0">
                    <w:txbxContent>
                      <w:p w:rsidR="00FB7885" w:rsidRDefault="00FB7885" w:rsidP="001F24FC">
                        <w:r>
                          <w:rPr>
                            <w:rFonts w:ascii="Arial" w:hAnsi="Arial" w:cs="Arial"/>
                            <w:color w:val="000000"/>
                            <w:sz w:val="16"/>
                            <w:szCs w:val="16"/>
                          </w:rPr>
                          <w:t>Utility Fund</w:t>
                        </w:r>
                      </w:p>
                    </w:txbxContent>
                  </v:textbox>
                </v:rect>
                <v:rect id="Rectangle 237" o:spid="_x0000_s1144" style="position:absolute;left:2201;top:6098;width:2028;height: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2O9L8A&#10;AADcAAAADwAAAGRycy9kb3ducmV2LnhtbERPS2rDMBDdB3oHMYHuEjlelOBENiEQSEs3tnuAwRp/&#10;iDQykhq7t68WhS4f73+uVmvEk3yYHCs47DMQxJ3TEw8Kvtrb7ggiRGSNxjEp+KEAVfmyOWOh3cI1&#10;PZs4iBTCoUAFY4xzIWXoRrIY9m4mTlzvvMWYoB+k9rikcGtknmVv0uLEqWHEma4jdY/m2yqQbXNb&#10;jo3xmfvI+0/zfq97ckq9btfLCUSkNf6L/9x3rSDP09p0Jh0BWf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Y70vwAAANwAAAAPAAAAAAAAAAAAAAAAAJgCAABkcnMvZG93bnJl&#10;di54bWxQSwUGAAAAAAQABAD1AAAAhAMAAAAA&#10;" filled="f" stroked="f">
                  <v:textbox style="mso-fit-shape-to-text:t" inset="0,0,0,0">
                    <w:txbxContent>
                      <w:p w:rsidR="00FB7885" w:rsidRDefault="00FB7885" w:rsidP="001F24FC">
                        <w:r>
                          <w:rPr>
                            <w:rFonts w:ascii="Arial" w:hAnsi="Arial" w:cs="Arial"/>
                            <w:color w:val="000000"/>
                            <w:sz w:val="16"/>
                            <w:szCs w:val="16"/>
                          </w:rPr>
                          <w:t>Replace Fire Hydrant No. 57</w:t>
                        </w:r>
                      </w:p>
                    </w:txbxContent>
                  </v:textbox>
                </v:rect>
                <v:rect id="Rectangle 238" o:spid="_x0000_s1145" style="position:absolute;left:6255;top:6098;width:401;height: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Erb8IA&#10;AADcAAAADwAAAGRycy9kb3ducmV2LnhtbESPzYoCMRCE7wu+Q2hhb2vGOYjOGkUEQWUvjvsAzaTn&#10;B5POkERnfHuzsOCxqKqvqPV2tEY8yIfOsYL5LANBXDndcaPg93r4WoIIEVmjcUwKnhRgu5l8rLHQ&#10;buALPcrYiAThUKCCNsa+kDJULVkMM9cTJ6923mJM0jdSexwS3BqZZ9lCWuw4LbTY076l6lberQJ5&#10;LQ/DsjQ+c+e8/jGn46Ump9TndNx9g4g0xnf4v33UCvJ8BX9n0hGQm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sStvwgAAANwAAAAPAAAAAAAAAAAAAAAAAJgCAABkcnMvZG93&#10;bnJldi54bWxQSwUGAAAAAAQABAD1AAAAhwMAAAAA&#10;" filled="f" stroked="f">
                  <v:textbox style="mso-fit-shape-to-text:t" inset="0,0,0,0">
                    <w:txbxContent>
                      <w:p w:rsidR="00FB7885" w:rsidRDefault="00FB7885" w:rsidP="001F24FC">
                        <w:r>
                          <w:rPr>
                            <w:rFonts w:ascii="Arial" w:hAnsi="Arial" w:cs="Arial"/>
                            <w:color w:val="000000"/>
                            <w:sz w:val="16"/>
                            <w:szCs w:val="16"/>
                          </w:rPr>
                          <w:t>3,300</w:t>
                        </w:r>
                      </w:p>
                    </w:txbxContent>
                  </v:textbox>
                </v:rect>
                <v:rect id="Rectangle 239" o:spid="_x0000_s1146" style="position:absolute;left:96;top:6521;width:1085;height: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IUL74A&#10;AADcAAAADwAAAGRycy9kb3ducmV2LnhtbERPy4rCMBTdC/5DuMLsNLUDItUoIgiOzMbqB1ya2wcm&#10;NyWJtvP3ZjHg8nDe2/1ojXiRD51jBctFBoK4crrjRsH9dpqvQYSIrNE4JgV/FGC/m062WGg38JVe&#10;ZWxECuFQoII2xr6QMlQtWQwL1xMnrnbeYkzQN1J7HFK4NTLPspW02HFqaLGnY0vVo3xaBfJWnoZ1&#10;aXzmLnn9a37O15qcUl+z8bABEWmMH/G/+6wV5N9pfj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1SFC++AAAA3AAAAA8AAAAAAAAAAAAAAAAAmAIAAGRycy9kb3ducmV2&#10;LnhtbFBLBQYAAAAABAAEAPUAAACDAwAAAAA=&#10;" filled="f" stroked="f">
                  <v:textbox style="mso-fit-shape-to-text:t" inset="0,0,0,0">
                    <w:txbxContent>
                      <w:p w:rsidR="00FB7885" w:rsidRDefault="00FB7885" w:rsidP="001F24FC">
                        <w:r>
                          <w:rPr>
                            <w:rFonts w:ascii="Arial" w:hAnsi="Arial" w:cs="Arial"/>
                            <w:color w:val="000000"/>
                            <w:sz w:val="16"/>
                            <w:szCs w:val="16"/>
                          </w:rPr>
                          <w:t>Water Services</w:t>
                        </w:r>
                      </w:p>
                    </w:txbxContent>
                  </v:textbox>
                </v:rect>
                <v:rect id="Rectangle 240" o:spid="_x0000_s1147" style="position:absolute;left:1316;top:6521;width:801;height: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6xtMEA&#10;AADcAAAADwAAAGRycy9kb3ducmV2LnhtbESP3YrCMBSE7xd8h3AE79bUCot0jbIsCCreWH2AQ3P6&#10;wyYnJYm2vr0RhL0cZuYbZr0drRF38qFzrGAxz0AQV0533Ci4XnafKxAhIms0jknBgwJsN5OPNRba&#10;DXymexkbkSAcClTQxtgXUoaqJYth7nri5NXOW4xJ+kZqj0OCWyPzLPuSFjtOCy329NtS9VferAJ5&#10;KXfDqjQ+c8e8PpnD/lyTU2o2HX++QUQa43/43d5rBflyA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esbTBAAAA3AAAAA8AAAAAAAAAAAAAAAAAmAIAAGRycy9kb3du&#10;cmV2LnhtbFBLBQYAAAAABAAEAPUAAACGAwAAAAA=&#10;" filled="f" stroked="f">
                  <v:textbox style="mso-fit-shape-to-text:t" inset="0,0,0,0">
                    <w:txbxContent>
                      <w:p w:rsidR="00FB7885" w:rsidRDefault="00FB7885" w:rsidP="001F24FC">
                        <w:r>
                          <w:rPr>
                            <w:rFonts w:ascii="Arial" w:hAnsi="Arial" w:cs="Arial"/>
                            <w:color w:val="000000"/>
                            <w:sz w:val="16"/>
                            <w:szCs w:val="16"/>
                          </w:rPr>
                          <w:t>Utility Fund</w:t>
                        </w:r>
                      </w:p>
                    </w:txbxContent>
                  </v:textbox>
                </v:rect>
                <v:rect id="Rectangle 241" o:spid="_x0000_s1148" style="position:absolute;left:2201;top:6316;width:3273;height: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wvw8EA&#10;AADcAAAADwAAAGRycy9kb3ducmV2LnhtbESP3YrCMBSE7wXfIRxh7zS1wiJdo4ggqOyNdR/g0Jz+&#10;YHJSkmjr25uFhb0cZuYbZrMbrRFP8qFzrGC5yEAQV0533Cj4uR3naxAhIms0jknBiwLsttPJBgvt&#10;Br7Ss4yNSBAOBSpoY+wLKUPVksWwcD1x8mrnLcYkfSO1xyHBrZF5ln1Kix2nhRZ7OrRU3cuHVSBv&#10;5XFYl8Zn7pLX3+Z8utbklPqYjfsvEJHG+B/+a5+0gnyVw++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ML8PBAAAA3AAAAA8AAAAAAAAAAAAAAAAAmAIAAGRycy9kb3du&#10;cmV2LnhtbFBLBQYAAAAABAAEAPUAAACGAwAAAAA=&#10;" filled="f" stroked="f">
                  <v:textbox style="mso-fit-shape-to-text:t" inset="0,0,0,0">
                    <w:txbxContent>
                      <w:p w:rsidR="00FB7885" w:rsidRDefault="00FB7885" w:rsidP="001F24FC">
                        <w:r>
                          <w:rPr>
                            <w:rFonts w:ascii="Arial" w:hAnsi="Arial" w:cs="Arial"/>
                            <w:color w:val="000000"/>
                            <w:sz w:val="16"/>
                            <w:szCs w:val="16"/>
                          </w:rPr>
                          <w:t xml:space="preserve">Re-connect IC-2 Emergency Interconnect with </w:t>
                        </w:r>
                      </w:p>
                    </w:txbxContent>
                  </v:textbox>
                </v:rect>
                <v:rect id="Rectangle 242" o:spid="_x0000_s1149" style="position:absolute;left:2201;top:6509;width:819;height: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CKWMEA&#10;AADcAAAADwAAAGRycy9kb3ducmV2LnhtbESP3YrCMBSE74V9h3CEvdPUCotUo4gguOKN1Qc4NKc/&#10;mJyUJGu7b28WhL0cZuYbZrMbrRFP8qFzrGAxz0AQV0533Ci4346zFYgQkTUax6TglwLsth+TDRba&#10;DXylZxkbkSAcClTQxtgXUoaqJYth7nri5NXOW4xJ+kZqj0OCWyPzLPuSFjtOCy32dGipepQ/VoG8&#10;lcdhVRqfuXNeX8z36VqTU+pzOu7XICKN8T/8bp+0gny5hL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2AiljBAAAA3AAAAA8AAAAAAAAAAAAAAAAAmAIAAGRycy9kb3du&#10;cmV2LnhtbFBLBQYAAAAABAAEAPUAAACGAwAAAAA=&#10;" filled="f" stroked="f">
                  <v:textbox style="mso-fit-shape-to-text:t" inset="0,0,0,0">
                    <w:txbxContent>
                      <w:p w:rsidR="00FB7885" w:rsidRDefault="00FB7885" w:rsidP="001F24FC">
                        <w:r>
                          <w:rPr>
                            <w:rFonts w:ascii="Arial" w:hAnsi="Arial" w:cs="Arial"/>
                            <w:color w:val="000000"/>
                            <w:sz w:val="16"/>
                            <w:szCs w:val="16"/>
                          </w:rPr>
                          <w:t>Lake Worth</w:t>
                        </w:r>
                      </w:p>
                    </w:txbxContent>
                  </v:textbox>
                </v:rect>
                <v:rect id="Rectangle 243" o:spid="_x0000_s1150" style="position:absolute;left:6255;top:6509;width:401;height: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kSLMIA&#10;AADcAAAADwAAAGRycy9kb3ducmV2LnhtbESP3WoCMRSE7wXfIRzBO826liKrUUQQbOmNqw9w2Jz9&#10;weRkSaK7ffumUOjlMDPfMLvDaI14kQ+dYwWrZQaCuHK640bB/XZebECEiKzROCYF3xTgsJ9Odlho&#10;N/CVXmVsRIJwKFBBG2NfSBmqliyGpeuJk1c7bzEm6RupPQ4Jbo3Ms+xdWuw4LbTY06ml6lE+rQJ5&#10;K8/DpjQ+c595/WU+LteanFLz2Xjcgog0xv/wX/uiFeTrN/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aRIswgAAANwAAAAPAAAAAAAAAAAAAAAAAJgCAABkcnMvZG93&#10;bnJldi54bWxQSwUGAAAAAAQABAD1AAAAhwMAAAAA&#10;" filled="f" stroked="f">
                  <v:textbox style="mso-fit-shape-to-text:t" inset="0,0,0,0">
                    <w:txbxContent>
                      <w:p w:rsidR="00FB7885" w:rsidRDefault="00FB7885" w:rsidP="001F24FC">
                        <w:r>
                          <w:rPr>
                            <w:rFonts w:ascii="Arial" w:hAnsi="Arial" w:cs="Arial"/>
                            <w:color w:val="000000"/>
                            <w:sz w:val="16"/>
                            <w:szCs w:val="16"/>
                          </w:rPr>
                          <w:t>5,500</w:t>
                        </w:r>
                      </w:p>
                    </w:txbxContent>
                  </v:textbox>
                </v:rect>
                <v:rect id="Rectangle 244" o:spid="_x0000_s1151" style="position:absolute;left:96;top:6932;width:129;height:4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W3t8IA&#10;AADcAAAADwAAAGRycy9kb3ducmV2LnhtbESP3WoCMRSE7wXfIRzBO8260iKrUUQQbOmNqw9w2Jz9&#10;weRkSaK7ffumUOjlMDPfMLvDaI14kQ+dYwWrZQaCuHK640bB/XZebECEiKzROCYF3xTgsJ9Odlho&#10;N/CVXmVsRIJwKFBBG2NfSBmqliyGpeuJk1c7bzEm6RupPQ4Jbo3Ms+xdWuw4LbTY06ml6lE+rQJ5&#10;K8/DpjQ+c595/WU+LteanFLz2Xjcgog0xv/wX/uiFeTrN/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Jbe3wgAAANwAAAAPAAAAAAAAAAAAAAAAAJgCAABkcnMvZG93&#10;bnJldi54bWxQSwUGAAAAAAQABAD1AAAAhwMAAAAA&#10;" filled="f" stroked="f">
                  <v:textbox style="mso-fit-shape-to-text:t" inset="0,0,0,0">
                    <w:txbxContent>
                      <w:p w:rsidR="00FB7885" w:rsidRDefault="00FB7885" w:rsidP="001F24FC"/>
                    </w:txbxContent>
                  </v:textbox>
                </v:rect>
                <v:rect id="Rectangle 245" o:spid="_x0000_s1152" style="position:absolute;left:1316;top:6932;width:129;height:4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cpwMEA&#10;AADcAAAADwAAAGRycy9kb3ducmV2LnhtbESP3YrCMBSE7xd8h3AWvFvTrSBSjbIsCCp7Y/UBDs3p&#10;DyYnJYm2vr1ZELwcZuYbZr0drRF38qFzrOB7loEgrpzuuFFwOe++liBCRNZoHJOCBwXYbiYfayy0&#10;G/hE9zI2IkE4FKigjbEvpAxVSxbDzPXEyaudtxiT9I3UHocEt0bmWbaQFjtOCy329NtSdS1vVoE8&#10;l7thWRqfuWNe/5nD/lSTU2r6Of6sQEQa4zv8au+1gny+gP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33KcDBAAAA3AAAAA8AAAAAAAAAAAAAAAAAmAIAAGRycy9kb3du&#10;cmV2LnhtbFBLBQYAAAAABAAEAPUAAACGAwAAAAA=&#10;" filled="f" stroked="f">
                  <v:textbox style="mso-fit-shape-to-text:t" inset="0,0,0,0">
                    <w:txbxContent>
                      <w:p w:rsidR="00FB7885" w:rsidRDefault="00FB7885" w:rsidP="001F24FC"/>
                    </w:txbxContent>
                  </v:textbox>
                </v:rect>
                <v:rect id="Rectangle 246" o:spid="_x0000_s1153" style="position:absolute;left:2201;top:6921;width:129;height:4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uMW8IA&#10;AADcAAAADwAAAGRycy9kb3ducmV2LnhtbESP3WoCMRSE7wXfIRzBO826QiurUUQQbOmNqw9w2Jz9&#10;weRkSaK7ffumUOjlMDPfMLvDaI14kQ+dYwWrZQaCuHK640bB/XZebECEiKzROCYF3xTgsJ9Odlho&#10;N/CVXmVsRIJwKFBBG2NfSBmqliyGpeuJk1c7bzEm6RupPQ4Jbo3Ms+xNWuw4LbTY06ml6lE+rQJ5&#10;K8/DpjQ+c595/WU+LteanFLz2Xjcgog0xv/wX/uiFeTrd/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u4xbwgAAANwAAAAPAAAAAAAAAAAAAAAAAJgCAABkcnMvZG93&#10;bnJldi54bWxQSwUGAAAAAAQABAD1AAAAhwMAAAAA&#10;" filled="f" stroked="f">
                  <v:textbox style="mso-fit-shape-to-text:t" inset="0,0,0,0">
                    <w:txbxContent>
                      <w:p w:rsidR="00FB7885" w:rsidRDefault="00FB7885" w:rsidP="001F24FC"/>
                    </w:txbxContent>
                  </v:textbox>
                </v:rect>
                <v:rect id="Rectangle 247" o:spid="_x0000_s1154" style="position:absolute;left:2201;top:7155;width:129;height:4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QYKb4A&#10;AADcAAAADwAAAGRycy9kb3ducmV2LnhtbERPy4rCMBTdC/5DuMLsNLUDItUoIgiOzMbqB1ya2wcm&#10;NyWJtvP3ZjHg8nDe2/1ojXiRD51jBctFBoK4crrjRsH9dpqvQYSIrNE4JgV/FGC/m062WGg38JVe&#10;ZWxECuFQoII2xr6QMlQtWQwL1xMnrnbeYkzQN1J7HFK4NTLPspW02HFqaLGnY0vVo3xaBfJWnoZ1&#10;aXzmLnn9a37O15qcUl+z8bABEWmMH/G/+6wV5N9pbT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MkGCm+AAAA3AAAAA8AAAAAAAAAAAAAAAAAmAIAAGRycy9kb3ducmV2&#10;LnhtbFBLBQYAAAAABAAEAPUAAACDAwAAAAA=&#10;" filled="f" stroked="f">
                  <v:textbox style="mso-fit-shape-to-text:t" inset="0,0,0,0">
                    <w:txbxContent>
                      <w:p w:rsidR="00FB7885" w:rsidRDefault="00FB7885" w:rsidP="001F24FC"/>
                    </w:txbxContent>
                  </v:textbox>
                </v:rect>
                <v:rect id="Rectangle 248" o:spid="_x0000_s1155" style="position:absolute;left:9716;top:7155;width:129;height:4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i9ssIA&#10;AADcAAAADwAAAGRycy9kb3ducmV2LnhtbESP3WoCMRSE7wu+QziCdzXrCkVXo4ggaOmNqw9w2Jz9&#10;weRkSVJ3+/amUOjlMDPfMNv9aI14kg+dYwWLeQaCuHK640bB/XZ6X4EIEVmjcUwKfijAfjd522Kh&#10;3cBXepaxEQnCoUAFbYx9IWWoWrIY5q4nTl7tvMWYpG+k9jgkuDUyz7IPabHjtNBiT8eWqkf5bRXI&#10;W3kaVqXxmfvM6y9zOV9rckrNpuNhAyLSGP/Df+2zVpAv1/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aL2ywgAAANwAAAAPAAAAAAAAAAAAAAAAAJgCAABkcnMvZG93&#10;bnJldi54bWxQSwUGAAAAAAQABAD1AAAAhwMAAAAA&#10;" filled="f" stroked="f">
                  <v:textbox style="mso-fit-shape-to-text:t" inset="0,0,0,0">
                    <w:txbxContent>
                      <w:p w:rsidR="00FB7885" w:rsidRDefault="00FB7885" w:rsidP="001F24FC"/>
                    </w:txbxContent>
                  </v:textbox>
                </v:rect>
                <v:rect id="Rectangle 249" o:spid="_x0000_s1156" style="position:absolute;left:96;top:7401;width:129;height:4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RnUr4A&#10;AADcAAAADwAAAGRycy9kb3ducmV2LnhtbERPy4rCMBTdC/5DuMLsNLUMItUoIgiOzMbqB1ya2wcm&#10;NyWJtvP3ZjHg8nDe2/1ojXiRD51jBctFBoK4crrjRsH9dpqvQYSIrNE4JgV/FGC/m062WGg38JVe&#10;ZWxECuFQoII2xr6QMlQtWQwL1xMnrnbeYkzQN1J7HFK4NTLPspW02HFqaLGnY0vVo3xaBfJWnoZ1&#10;aXzmLnn9a37O15qcUl+z8bABEWmMH/G/+6wV5N9pfj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VUZ1K+AAAA3AAAAA8AAAAAAAAAAAAAAAAAmAIAAGRycy9kb3ducmV2&#10;LnhtbFBLBQYAAAAABAAEAPUAAACDAwAAAAA=&#10;" filled="f" stroked="f">
                  <v:textbox style="mso-fit-shape-to-text:t" inset="0,0,0,0">
                    <w:txbxContent>
                      <w:p w:rsidR="00FB7885" w:rsidRDefault="00FB7885" w:rsidP="001F24FC"/>
                    </w:txbxContent>
                  </v:textbox>
                </v:rect>
                <v:rect id="Rectangle 250" o:spid="_x0000_s1157" style="position:absolute;left:1316;top:7401;width:129;height:4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jCycEA&#10;AADcAAAADwAAAGRycy9kb3ducmV2LnhtbESP3YrCMBSE7xd8h3AE79bUIot0jbIsCCreWH2AQ3P6&#10;wyYnJYm2vr0RhL0cZuYbZr0drRF38qFzrGAxz0AQV0533Ci4XnafKxAhIms0jknBgwJsN5OPNRba&#10;DXymexkbkSAcClTQxtgXUoaqJYth7nri5NXOW4xJ+kZqj0OCWyPzLPuSFjtOCy329NtS9VferAJ5&#10;KXfDqjQ+c8e8PpnD/lyTU2o2HX++QUQa43/43d5rBflyA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oYwsnBAAAA3AAAAA8AAAAAAAAAAAAAAAAAmAIAAGRycy9kb3du&#10;cmV2LnhtbFBLBQYAAAAABAAEAPUAAACGAwAAAAA=&#10;" filled="f" stroked="f">
                  <v:textbox style="mso-fit-shape-to-text:t" inset="0,0,0,0">
                    <w:txbxContent>
                      <w:p w:rsidR="00FB7885" w:rsidRDefault="00FB7885" w:rsidP="001F24FC"/>
                    </w:txbxContent>
                  </v:textbox>
                </v:rect>
                <v:rect id="Rectangle 251" o:spid="_x0000_s1158" style="position:absolute;left:2201;top:7390;width:129;height:4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pcvsEA&#10;AADcAAAADwAAAGRycy9kb3ducmV2LnhtbESP3YrCMBSE7wXfIRxh7zS1yCJdo4ggqOyNdR/g0Jz+&#10;YHJSkmjr25uFhb0cZuYbZrMbrRFP8qFzrGC5yEAQV0533Cj4uR3naxAhIms0jknBiwLsttPJBgvt&#10;Br7Ss4yNSBAOBSpoY+wLKUPVksWwcD1x8mrnLcYkfSO1xyHBrZF5ln1Kix2nhRZ7OrRU3cuHVSBv&#10;5XFYl8Zn7pLX3+Z8utbklPqYjfsvEJHG+B/+a5+0gnyVw++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rKXL7BAAAA3AAAAA8AAAAAAAAAAAAAAAAAmAIAAGRycy9kb3du&#10;cmV2LnhtbFBLBQYAAAAABAAEAPUAAACGAwAAAAA=&#10;" filled="f" stroked="f">
                  <v:textbox style="mso-fit-shape-to-text:t" inset="0,0,0,0">
                    <w:txbxContent>
                      <w:p w:rsidR="00FB7885" w:rsidRDefault="00FB7885" w:rsidP="001F24FC"/>
                    </w:txbxContent>
                  </v:textbox>
                </v:rect>
                <v:rect id="Rectangle 252" o:spid="_x0000_s1159" style="position:absolute;left:6086;top:7390;width:129;height:4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b5JcIA&#10;AADcAAAADwAAAGRycy9kb3ducmV2LnhtbESP3WoCMRSE7wXfIRzBO826liKrUUQQbOmNqw9w2Jz9&#10;weRkSaK7ffumUOjlMDPfMLvDaI14kQ+dYwWrZQaCuHK640bB/XZebECEiKzROCYF3xTgsJ9Odlho&#10;N/CVXmVsRIJwKFBBG2NfSBmqliyGpeuJk1c7bzEm6RupPQ4Jbo3Ms+xdWuw4LbTY06ml6lE+rQJ5&#10;K8/DpjQ+c595/WU+LteanFLz2Xjcgog0xv/wX/uiFeR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hvklwgAAANwAAAAPAAAAAAAAAAAAAAAAAJgCAABkcnMvZG93&#10;bnJldi54bWxQSwUGAAAAAAQABAD1AAAAhwMAAAAA&#10;" filled="f" stroked="f">
                  <v:textbox style="mso-fit-shape-to-text:t" inset="0,0,0,0">
                    <w:txbxContent>
                      <w:p w:rsidR="00FB7885" w:rsidRDefault="00FB7885" w:rsidP="001F24FC"/>
                    </w:txbxContent>
                  </v:textbox>
                </v:rect>
                <v:rect id="Rectangle 253" o:spid="_x0000_s1160" style="position:absolute;left:7286;top:7390;width:129;height:4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9hUcEA&#10;AADcAAAADwAAAGRycy9kb3ducmV2LnhtbESP3YrCMBSE74V9h3CEvdPUIotUo4gguOKN1Qc4NKc/&#10;mJyUJGu7b28WhL0cZuYbZrMbrRFP8qFzrGAxz0AQV0533Ci4346zFYgQkTUax6TglwLsth+TDRba&#10;DXylZxkbkSAcClTQxtgXUoaqJYth7nri5NXOW4xJ+kZqj0OCWyPzLPuSFjtOCy32dGipepQ/VoG8&#10;lcdhVRqfuXNeX8z36VqTU+pzOu7XICKN8T/8bp+0gny5hL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pvYVHBAAAA3AAAAA8AAAAAAAAAAAAAAAAAmAIAAGRycy9kb3du&#10;cmV2LnhtbFBLBQYAAAAABAAEAPUAAACGAwAAAAA=&#10;" filled="f" stroked="f">
                  <v:textbox style="mso-fit-shape-to-text:t" inset="0,0,0,0">
                    <w:txbxContent>
                      <w:p w:rsidR="00FB7885" w:rsidRDefault="00FB7885" w:rsidP="001F24FC"/>
                    </w:txbxContent>
                  </v:textbox>
                </v:rect>
                <v:rect id="Rectangle 254" o:spid="_x0000_s1161" style="position:absolute;left:96;top:8020;width:129;height:4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PEysIA&#10;AADcAAAADwAAAGRycy9kb3ducmV2LnhtbESP3WoCMRSE7wXfIRzBO8262CKrUUQQbOmNqw9w2Jz9&#10;weRkSaK7ffumUOjlMDPfMLvDaI14kQ+dYwWrZQaCuHK640bB/XZebECEiKzROCYF3xTgsJ9Odlho&#10;N/CVXmVsRIJwKFBBG2NfSBmqliyGpeuJk1c7bzEm6RupPQ4Jbo3Ms+xdWuw4LbTY06ml6lE+rQJ5&#10;K8/DpjQ+c595/WU+LteanFLz2Xjcgog0xv/wX/uiFeTrN/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I8TKwgAAANwAAAAPAAAAAAAAAAAAAAAAAJgCAABkcnMvZG93&#10;bnJldi54bWxQSwUGAAAAAAQABAD1AAAAhwMAAAAA&#10;" filled="f" stroked="f">
                  <v:textbox style="mso-fit-shape-to-text:t" inset="0,0,0,0">
                    <w:txbxContent>
                      <w:p w:rsidR="00FB7885" w:rsidRDefault="00FB7885" w:rsidP="001F24FC"/>
                    </w:txbxContent>
                  </v:textbox>
                </v:rect>
                <v:rect id="Rectangle 255" o:spid="_x0000_s1162" style="position:absolute;left:1316;top:8020;width:129;height:4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FavcEA&#10;AADcAAAADwAAAGRycy9kb3ducmV2LnhtbESP3YrCMBSE7xd8h3AWvFvTLSJSjbIsCCp7Y/UBDs3p&#10;DyYnJYm2vr1ZELwcZuYbZr0drRF38qFzrOB7loEgrpzuuFFwOe++liBCRNZoHJOCBwXYbiYfayy0&#10;G/hE9zI2IkE4FKigjbEvpAxVSxbDzPXEyaudtxiT9I3UHocEt0bmWbaQFjtOCy329NtSdS1vVoE8&#10;l7thWRqfuWNe/5nD/lSTU2r6Of6sQEQa4zv8au+1gny+gP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XxWr3BAAAA3AAAAA8AAAAAAAAAAAAAAAAAmAIAAGRycy9kb3du&#10;cmV2LnhtbFBLBQYAAAAABAAEAPUAAACGAwAAAAA=&#10;" filled="f" stroked="f">
                  <v:textbox style="mso-fit-shape-to-text:t" inset="0,0,0,0">
                    <w:txbxContent>
                      <w:p w:rsidR="00FB7885" w:rsidRDefault="00FB7885" w:rsidP="001F24FC"/>
                    </w:txbxContent>
                  </v:textbox>
                </v:rect>
                <v:rect id="Rectangle 256" o:spid="_x0000_s1163" style="position:absolute;left:2201;top:7815;width:129;height:4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3/JsIA&#10;AADcAAAADwAAAGRycy9kb3ducmV2LnhtbESP3WoCMRSE7wXfIRzBO826SCurUUQQbOmNqw9w2Jz9&#10;weRkSaK7ffumUOjlMDPfMLvDaI14kQ+dYwWrZQaCuHK640bB/XZebECEiKzROCYF3xTgsJ9Odlho&#10;N/CVXmVsRIJwKFBBG2NfSBmqliyGpeuJk1c7bzEm6RupPQ4Jbo3Ms+xNWuw4LbTY06ml6lE+rQJ5&#10;K8/DpjQ+c595/WU+LteanFLz2Xjcgog0xv/wX/uiFeTrd/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vf8mwgAAANwAAAAPAAAAAAAAAAAAAAAAAJgCAABkcnMvZG93&#10;bnJldi54bWxQSwUGAAAAAAQABAD1AAAAhwMAAAAA&#10;" filled="f" stroked="f">
                  <v:textbox style="mso-fit-shape-to-text:t" inset="0,0,0,0">
                    <w:txbxContent>
                      <w:p w:rsidR="00FB7885" w:rsidRDefault="00FB7885" w:rsidP="001F24FC"/>
                    </w:txbxContent>
                  </v:textbox>
                </v:rect>
                <v:rect id="Rectangle 257" o:spid="_x0000_s1164" style="position:absolute;left:2201;top:8008;width:129;height:4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JrVL4A&#10;AADcAAAADwAAAGRycy9kb3ducmV2LnhtbERPy4rCMBTdC/5DuMLsNLUMItUoIgiOzMbqB1ya2wcm&#10;NyWJtvP3ZjHg8nDe2/1ojXiRD51jBctFBoK4crrjRsH9dpqvQYSIrNE4JgV/FGC/m062WGg38JVe&#10;ZWxECuFQoII2xr6QMlQtWQwL1xMnrnbeYkzQN1J7HFK4NTLPspW02HFqaLGnY0vVo3xaBfJWnoZ1&#10;aXzmLnn9a37O15qcUl+z8bABEWmMH/G/+6wV5N9pbT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sia1S+AAAA3AAAAA8AAAAAAAAAAAAAAAAAmAIAAGRycy9kb3ducmV2&#10;LnhtbFBLBQYAAAAABAAEAPUAAACDAwAAAAA=&#10;" filled="f" stroked="f">
                  <v:textbox style="mso-fit-shape-to-text:t" inset="0,0,0,0">
                    <w:txbxContent>
                      <w:p w:rsidR="00FB7885" w:rsidRDefault="00FB7885" w:rsidP="001F24FC"/>
                    </w:txbxContent>
                  </v:textbox>
                </v:rect>
                <v:rect id="Rectangle 258" o:spid="_x0000_s1165" style="position:absolute;left:7371;top:8008;width:129;height:4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7Oz8IA&#10;AADcAAAADwAAAGRycy9kb3ducmV2LnhtbESP3WoCMRSE7wu+QziCdzXrIkVXo4ggaOmNqw9w2Jz9&#10;weRkSVJ3+/amUOjlMDPfMNv9aI14kg+dYwWLeQaCuHK640bB/XZ6X4EIEVmjcUwKfijAfjd522Kh&#10;3cBXepaxEQnCoUAFbYx9IWWoWrIY5q4nTl7tvMWYpG+k9jgkuDUyz7IPabHjtNBiT8eWqkf5bRXI&#10;W3kaVqXxmfvM6y9zOV9rckrNpuNhAyLSGP/Df+2zVpAv1/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bs7PwgAAANwAAAAPAAAAAAAAAAAAAAAAAJgCAABkcnMvZG93&#10;bnJldi54bWxQSwUGAAAAAAQABAD1AAAAhwMAAAAA&#10;" filled="f" stroked="f">
                  <v:textbox style="mso-fit-shape-to-text:t" inset="0,0,0,0">
                    <w:txbxContent>
                      <w:p w:rsidR="00FB7885" w:rsidRDefault="00FB7885" w:rsidP="001F24FC"/>
                    </w:txbxContent>
                  </v:textbox>
                </v:rect>
                <v:rect id="Rectangle 259" o:spid="_x0000_s1166" style="position:absolute;left:96;top:8431;width:129;height:4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3xj74A&#10;AADcAAAADwAAAGRycy9kb3ducmV2LnhtbERPy4rCMBTdC/5DuMLsNLUwItUoIgiOzMbqB1ya2wcm&#10;NyWJtvP3ZjHg8nDe2/1ojXiRD51jBctFBoK4crrjRsH9dpqvQYSIrNE4JgV/FGC/m062WGg38JVe&#10;ZWxECuFQoII2xr6QMlQtWQwL1xMnrnbeYkzQN1J7HFK4NTLPspW02HFqaLGnY0vVo3xaBfJWnoZ1&#10;aXzmLnn9a37O15qcUl+z8bABEWmMH/G/+6wV5N9pfj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CN8Y++AAAA3AAAAA8AAAAAAAAAAAAAAAAAmAIAAGRycy9kb3ducmV2&#10;LnhtbFBLBQYAAAAABAAEAPUAAACDAwAAAAA=&#10;" filled="f" stroked="f">
                  <v:textbox style="mso-fit-shape-to-text:t" inset="0,0,0,0">
                    <w:txbxContent>
                      <w:p w:rsidR="00FB7885" w:rsidRDefault="00FB7885" w:rsidP="001F24FC"/>
                    </w:txbxContent>
                  </v:textbox>
                </v:rect>
                <v:rect id="Rectangle 260" o:spid="_x0000_s1167" style="position:absolute;left:1316;top:8431;width:129;height:4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FUFMEA&#10;AADcAAAADwAAAGRycy9kb3ducmV2LnhtbESP3YrCMBSE7xd8h3AE79bUgot0jbIsCCreWH2AQ3P6&#10;wyYnJYm2vr0RhL0cZuYbZr0drRF38qFzrGAxz0AQV0533Ci4XnafKxAhIms0jknBgwJsN5OPNRba&#10;DXymexkbkSAcClTQxtgXUoaqJYth7nri5NXOW4xJ+kZqj0OCWyPzLPuSFjtOCy329NtS9VferAJ5&#10;KXfDqjQ+c8e8PpnD/lyTU2o2HX++QUQa43/43d5rBflyA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BVBTBAAAA3AAAAA8AAAAAAAAAAAAAAAAAmAIAAGRycy9kb3du&#10;cmV2LnhtbFBLBQYAAAAABAAEAPUAAACGAwAAAAA=&#10;" filled="f" stroked="f">
                  <v:textbox style="mso-fit-shape-to-text:t" inset="0,0,0,0">
                    <w:txbxContent>
                      <w:p w:rsidR="00FB7885" w:rsidRDefault="00FB7885" w:rsidP="001F24FC"/>
                    </w:txbxContent>
                  </v:textbox>
                </v:rect>
                <v:rect id="Rectangle 261" o:spid="_x0000_s1168" style="position:absolute;left:2201;top:8227;width:129;height:4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PKY8EA&#10;AADcAAAADwAAAGRycy9kb3ducmV2LnhtbESP3YrCMBSE7wXfIRxh7zS14CJdo4ggqOyNdR/g0Jz+&#10;YHJSkmjr25uFhb0cZuYbZrMbrRFP8qFzrGC5yEAQV0533Cj4uR3naxAhIms0jknBiwLsttPJBgvt&#10;Br7Ss4yNSBAOBSpoY+wLKUPVksWwcD1x8mrnLcYkfSO1xyHBrZF5ln1Kix2nhRZ7OrRU3cuHVSBv&#10;5XFYl8Zn7pLX3+Z8utbklPqYjfsvEJHG+B/+a5+0gnyVw++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8TymPBAAAA3AAAAA8AAAAAAAAAAAAAAAAAmAIAAGRycy9kb3du&#10;cmV2LnhtbFBLBQYAAAAABAAEAPUAAACGAwAAAAA=&#10;" filled="f" stroked="f">
                  <v:textbox style="mso-fit-shape-to-text:t" inset="0,0,0,0">
                    <w:txbxContent>
                      <w:p w:rsidR="00FB7885" w:rsidRDefault="00FB7885" w:rsidP="001F24FC"/>
                    </w:txbxContent>
                  </v:textbox>
                </v:rect>
                <v:rect id="Rectangle 262" o:spid="_x0000_s1169" style="position:absolute;left:2201;top:8420;width:45;height: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9v+MIA&#10;AADcAAAADwAAAGRycy9kb3ducmV2LnhtbESP3WoCMRSE7wXfIRzBO8260iKrUUQQbOmNqw9w2Jz9&#10;weRkSaK7ffumUOjlMDPfMLvDaI14kQ+dYwWrZQaCuHK640bB/XZebECEiKzROCYF3xTgsJ9Odlho&#10;N/CVXmVsRIJwKFBBG2NfSBmqliyGpeuJk1c7bzEm6RupPQ4Jbo3Ms+xdWuw4LbTY06ml6lE+rQJ5&#10;K8/DpjQ+c595/WU+LteanFLz2Xjcgog0xv/wX/uiFeR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X2/4wgAAANwAAAAPAAAAAAAAAAAAAAAAAJgCAABkcnMvZG93&#10;bnJldi54bWxQSwUGAAAAAAQABAD1AAAAhwMAAAAA&#10;" filled="f" stroked="f">
                  <v:textbox style="mso-fit-shape-to-text:t" inset="0,0,0,0">
                    <w:txbxContent>
                      <w:p w:rsidR="00FB7885" w:rsidRDefault="00FB7885" w:rsidP="001F24FC">
                        <w:r>
                          <w:rPr>
                            <w:rFonts w:ascii="Arial" w:hAnsi="Arial" w:cs="Arial"/>
                            <w:color w:val="000000"/>
                            <w:sz w:val="16"/>
                            <w:szCs w:val="16"/>
                          </w:rPr>
                          <w:t>.</w:t>
                        </w:r>
                      </w:p>
                    </w:txbxContent>
                  </v:textbox>
                </v:rect>
                <v:rect id="Rectangle 263" o:spid="_x0000_s1170" style="position:absolute;left:7371;top:8420;width:129;height:4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b3jMIA&#10;AADcAAAADwAAAGRycy9kb3ducmV2LnhtbESP3WoCMRSE7wXfIRzBO8262CKrUUQQbOmNqw9w2Jz9&#10;weRkSaK7ffumUOjlMDPfMLvDaI14kQ+dYwWrZQaCuHK640bB/XZebECEiKzROCYF3xTgsJ9Odlho&#10;N/CVXmVsRIJwKFBBG2NfSBmqliyGpeuJk1c7bzEm6RupPQ4Jbo3Ms+xdWuw4LbTY06ml6lE+rQJ5&#10;K8/DpjQ+c595/WU+LteanFLz2Xjcgog0xv/wX/uiFeR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tveMwgAAANwAAAAPAAAAAAAAAAAAAAAAAJgCAABkcnMvZG93&#10;bnJldi54bWxQSwUGAAAAAAQABAD1AAAAhwMAAAAA&#10;" filled="f" stroked="f">
                  <v:textbox style="mso-fit-shape-to-text:t" inset="0,0,0,0">
                    <w:txbxContent>
                      <w:p w:rsidR="00FB7885" w:rsidRDefault="00FB7885" w:rsidP="001F24FC"/>
                    </w:txbxContent>
                  </v:textbox>
                </v:rect>
                <v:rect id="Rectangle 264" o:spid="_x0000_s1171" style="position:absolute;left:96;top:8665;width:1085;height: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pSF8EA&#10;AADcAAAADwAAAGRycy9kb3ducmV2LnhtbESP3YrCMBSE74V9h3CEvdPUgotUo4gguOKN1Qc4NKc/&#10;mJyUJGu7b28WhL0cZuYbZrMbrRFP8qFzrGAxz0AQV0533Ci4346zFYgQkTUax6TglwLsth+TDRba&#10;DXylZxkbkSAcClTQxtgXUoaqJYth7nri5NXOW4xJ+kZqj0OCWyPzLPuSFjtOCy32dGipepQ/VoG8&#10;lcdhVRqfuXNeX8z36VqTU+pzOu7XICKN8T/8bp+0gny5hL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6UhfBAAAA3AAAAA8AAAAAAAAAAAAAAAAAmAIAAGRycy9kb3du&#10;cmV2LnhtbFBLBQYAAAAABAAEAPUAAACGAwAAAAA=&#10;" filled="f" stroked="f">
                  <v:textbox style="mso-fit-shape-to-text:t" inset="0,0,0,0">
                    <w:txbxContent>
                      <w:p w:rsidR="00FB7885" w:rsidRDefault="00FB7885" w:rsidP="001F24FC">
                        <w:r>
                          <w:rPr>
                            <w:rFonts w:ascii="Arial" w:hAnsi="Arial" w:cs="Arial"/>
                            <w:color w:val="000000"/>
                            <w:sz w:val="16"/>
                            <w:szCs w:val="16"/>
                          </w:rPr>
                          <w:t>Water Services</w:t>
                        </w:r>
                      </w:p>
                    </w:txbxContent>
                  </v:textbox>
                </v:rect>
                <v:rect id="Rectangle 265" o:spid="_x0000_s1172" style="position:absolute;left:1316;top:8665;width:801;height: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jMYMEA&#10;AADcAAAADwAAAGRycy9kb3ducmV2LnhtbESP3YrCMBSE7xd8h3AWvFvTLShSjbIsCCp7Y/UBDs3p&#10;DyYnJYm2vr1ZELwcZuYbZr0drRF38qFzrOB7loEgrpzuuFFwOe++liBCRNZoHJOCBwXYbiYfayy0&#10;G/hE9zI2IkE4FKigjbEvpAxVSxbDzPXEyaudtxiT9I3UHocEt0bmWbaQFjtOCy329NtSdS1vVoE8&#10;l7thWRqfuWNe/5nD/lSTU2r6Of6sQEQa4zv8au+1gny+gP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AozGDBAAAA3AAAAA8AAAAAAAAAAAAAAAAAmAIAAGRycy9kb3du&#10;cmV2LnhtbFBLBQYAAAAABAAEAPUAAACGAwAAAAA=&#10;" filled="f" stroked="f">
                  <v:textbox style="mso-fit-shape-to-text:t" inset="0,0,0,0">
                    <w:txbxContent>
                      <w:p w:rsidR="00FB7885" w:rsidRDefault="00FB7885" w:rsidP="001F24FC">
                        <w:r>
                          <w:rPr>
                            <w:rFonts w:ascii="Arial" w:hAnsi="Arial" w:cs="Arial"/>
                            <w:color w:val="000000"/>
                            <w:sz w:val="16"/>
                            <w:szCs w:val="16"/>
                          </w:rPr>
                          <w:t>Utility Fund</w:t>
                        </w:r>
                      </w:p>
                    </w:txbxContent>
                  </v:textbox>
                </v:rect>
                <v:rect id="Rectangle 266" o:spid="_x0000_s1173" style="position:absolute;left:2201;top:8654;width:2197;height: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Rp+8IA&#10;AADcAAAADwAAAGRycy9kb3ducmV2LnhtbESP3WoCMRSE7wXfIRzBO826YCurUUQQbOmNqw9w2Jz9&#10;weRkSaK7ffumUOjlMDPfMLvDaI14kQ+dYwWrZQaCuHK640bB/XZebECEiKzROCYF3xTgsJ9Odlho&#10;N/CVXmVsRIJwKFBBG2NfSBmqliyGpeuJk1c7bzEm6RupPQ4Jbo3Ms+xNWuw4LbTY06ml6lE+rQJ5&#10;K8/DpjQ+c595/WU+LteanFLz2Xjcgog0xv/wX/uiFeTrd/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ZGn7wgAAANwAAAAPAAAAAAAAAAAAAAAAAJgCAABkcnMvZG93&#10;bnJldi54bWxQSwUGAAAAAAQABAD1AAAAhwMAAAAA&#10;" filled="f" stroked="f">
                  <v:textbox style="mso-fit-shape-to-text:t" inset="0,0,0,0">
                    <w:txbxContent>
                      <w:p w:rsidR="00FB7885" w:rsidRDefault="00FB7885" w:rsidP="001F24FC">
                        <w:r>
                          <w:rPr>
                            <w:rFonts w:ascii="Arial" w:hAnsi="Arial" w:cs="Arial"/>
                            <w:color w:val="000000"/>
                            <w:sz w:val="16"/>
                            <w:szCs w:val="16"/>
                          </w:rPr>
                          <w:t xml:space="preserve">North Atlantic Drive </w:t>
                        </w:r>
                        <w:proofErr w:type="spellStart"/>
                        <w:r>
                          <w:rPr>
                            <w:rFonts w:ascii="Arial" w:hAnsi="Arial" w:cs="Arial"/>
                            <w:color w:val="000000"/>
                            <w:sz w:val="16"/>
                            <w:szCs w:val="16"/>
                          </w:rPr>
                          <w:t>Watermain</w:t>
                        </w:r>
                        <w:proofErr w:type="spellEnd"/>
                      </w:p>
                    </w:txbxContent>
                  </v:textbox>
                </v:rect>
                <v:rect id="Rectangle 267" o:spid="_x0000_s1174" style="position:absolute;left:9716;top:8654;width:129;height:4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v9ib4A&#10;AADcAAAADwAAAGRycy9kb3ducmV2LnhtbERPy4rCMBTdC/5DuMLsNLUwItUoIgiOzMbqB1ya2wcm&#10;NyWJtvP3ZjHg8nDe2/1ojXiRD51jBctFBoK4crrjRsH9dpqvQYSIrNE4JgV/FGC/m062WGg38JVe&#10;ZWxECuFQoII2xr6QMlQtWQwL1xMnrnbeYkzQN1J7HFK4NTLPspW02HFqaLGnY0vVo3xaBfJWnoZ1&#10;aXzmLnn9a37O15qcUl+z8bABEWmMH/G/+6wV5N9pbT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77/Ym+AAAA3AAAAA8AAAAAAAAAAAAAAAAAmAIAAGRycy9kb3ducmV2&#10;LnhtbFBLBQYAAAAABAAEAPUAAACDAwAAAAA=&#10;" filled="f" stroked="f">
                  <v:textbox style="mso-fit-shape-to-text:t" inset="0,0,0,0">
                    <w:txbxContent>
                      <w:p w:rsidR="00FB7885" w:rsidRDefault="00FB7885" w:rsidP="001F24FC"/>
                    </w:txbxContent>
                  </v:textbox>
                </v:rect>
                <v:rect id="Rectangle 268" o:spid="_x0000_s1175" style="position:absolute;left:96;top:8900;width:1085;height: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dYEsIA&#10;AADcAAAADwAAAGRycy9kb3ducmV2LnhtbESP3WoCMRSE7wu+QziCdzXrgkVXo4ggaOmNqw9w2Jz9&#10;weRkSVJ3+/amUOjlMDPfMNv9aI14kg+dYwWLeQaCuHK640bB/XZ6X4EIEVmjcUwKfijAfjd522Kh&#10;3cBXepaxEQnCoUAFbYx9IWWoWrIY5q4nTl7tvMWYpG+k9jgkuDUyz7IPabHjtNBiT8eWqkf5bRXI&#10;W3kaVqXxmfvM6y9zOV9rckrNpuNhAyLSGP/Df+2zVpAv1/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t1gSwgAAANwAAAAPAAAAAAAAAAAAAAAAAJgCAABkcnMvZG93&#10;bnJldi54bWxQSwUGAAAAAAQABAD1AAAAhwMAAAAA&#10;" filled="f" stroked="f">
                  <v:textbox style="mso-fit-shape-to-text:t" inset="0,0,0,0">
                    <w:txbxContent>
                      <w:p w:rsidR="00FB7885" w:rsidRDefault="00FB7885" w:rsidP="001F24FC">
                        <w:r>
                          <w:rPr>
                            <w:rFonts w:ascii="Arial" w:hAnsi="Arial" w:cs="Arial"/>
                            <w:color w:val="000000"/>
                            <w:sz w:val="16"/>
                            <w:szCs w:val="16"/>
                          </w:rPr>
                          <w:t>Water Services</w:t>
                        </w:r>
                      </w:p>
                    </w:txbxContent>
                  </v:textbox>
                </v:rect>
                <v:rect id="Rectangle 269" o:spid="_x0000_s1176" style="position:absolute;left:1316;top:8900;width:801;height: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E7Mr8A&#10;AADcAAAADwAAAGRycy9kb3ducmV2LnhtbERPy4rCMBTdC/MP4Q6403S6EKlGGQYKHXFj9QMuze2D&#10;SW5KkrH1781CcHk47/1xtkbcyYfBsYKvdQaCuHF64E7B7VqutiBCRNZoHJOCBwU4Hj4Weyy0m/hC&#10;9zp2IoVwKFBBH+NYSBmaniyGtRuJE9c6bzEm6DupPU4p3BqZZ9lGWhw4NfQ40k9PzV/9bxXIa11O&#10;29r4zJ3y9mx+q0tLTqnl5/y9AxFpjm/xy11pBfkmzU9n0hGQh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4TsyvwAAANwAAAAPAAAAAAAAAAAAAAAAAJgCAABkcnMvZG93bnJl&#10;di54bWxQSwUGAAAAAAQABAD1AAAAhAMAAAAA&#10;" filled="f" stroked="f">
                  <v:textbox style="mso-fit-shape-to-text:t" inset="0,0,0,0">
                    <w:txbxContent>
                      <w:p w:rsidR="00FB7885" w:rsidRDefault="00FB7885" w:rsidP="001F24FC">
                        <w:r>
                          <w:rPr>
                            <w:rFonts w:ascii="Arial" w:hAnsi="Arial" w:cs="Arial"/>
                            <w:color w:val="000000"/>
                            <w:sz w:val="16"/>
                            <w:szCs w:val="16"/>
                          </w:rPr>
                          <w:t>Utility Fund</w:t>
                        </w:r>
                      </w:p>
                    </w:txbxContent>
                  </v:textbox>
                </v:rect>
                <v:rect id="Rectangle 270" o:spid="_x0000_s1177" style="position:absolute;left:2201;top:8888;width:2224;height: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2eqcEA&#10;AADcAAAADwAAAGRycy9kb3ducmV2LnhtbESPzYoCMRCE74LvEFrYm2acg8hoFBEElb047gM0k54f&#10;TDpDEp3x7c3Cwh6LqvqK2u5Ha8SLfOgcK1guMhDEldMdNwp+7qf5GkSIyBqNY1LwpgD73XSyxUK7&#10;gW/0KmMjEoRDgQraGPtCylC1ZDEsXE+cvNp5izFJ30jtcUhwa2SeZStpseO00GJPx5aqR/m0CuS9&#10;PA3r0vjMXfP621zOt5qcUl+z8bABEWmM/+G/9lkryFdL+D2TjoDc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GtnqnBAAAA3AAAAA8AAAAAAAAAAAAAAAAAmAIAAGRycy9kb3du&#10;cmV2LnhtbFBLBQYAAAAABAAEAPUAAACGAwAAAAA=&#10;" filled="f" stroked="f">
                  <v:textbox style="mso-fit-shape-to-text:t" inset="0,0,0,0">
                    <w:txbxContent>
                      <w:p w:rsidR="00FB7885" w:rsidRDefault="00FB7885" w:rsidP="001F24FC">
                        <w:r>
                          <w:rPr>
                            <w:rFonts w:ascii="Arial" w:hAnsi="Arial" w:cs="Arial"/>
                            <w:color w:val="000000"/>
                            <w:sz w:val="16"/>
                            <w:szCs w:val="16"/>
                          </w:rPr>
                          <w:t xml:space="preserve">South Atlantic Drive </w:t>
                        </w:r>
                        <w:proofErr w:type="spellStart"/>
                        <w:r>
                          <w:rPr>
                            <w:rFonts w:ascii="Arial" w:hAnsi="Arial" w:cs="Arial"/>
                            <w:color w:val="000000"/>
                            <w:sz w:val="16"/>
                            <w:szCs w:val="16"/>
                          </w:rPr>
                          <w:t>Watermain</w:t>
                        </w:r>
                        <w:proofErr w:type="spellEnd"/>
                      </w:p>
                    </w:txbxContent>
                  </v:textbox>
                </v:rect>
                <v:rect id="Rectangle 271" o:spid="_x0000_s1178" style="position:absolute;left:7286;top:8888;width:129;height:4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8A3sEA&#10;AADcAAAADwAAAGRycy9kb3ducmV2LnhtbESPzYoCMRCE74LvEFrYm2acg8hoFBEEV/biuA/QTHp+&#10;MOkMSXRm394Iwh6LqvqK2u5Ha8STfOgcK1guMhDEldMdNwp+b6f5GkSIyBqNY1LwRwH2u+lki4V2&#10;A1/pWcZGJAiHAhW0MfaFlKFqyWJYuJ44ebXzFmOSvpHa45Dg1sg8y1bSYsdpocWeji1V9/JhFchb&#10;eRrWpfGZu+T1j/k+X2tySn3NxsMGRKQx/oc/7bNWkK9yeJ9JR0D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F/AN7BAAAA3AAAAA8AAAAAAAAAAAAAAAAAmAIAAGRycy9kb3du&#10;cmV2LnhtbFBLBQYAAAAABAAEAPUAAACGAwAAAAA=&#10;" filled="f" stroked="f">
                  <v:textbox style="mso-fit-shape-to-text:t" inset="0,0,0,0">
                    <w:txbxContent>
                      <w:p w:rsidR="00FB7885" w:rsidRDefault="00FB7885" w:rsidP="001F24FC"/>
                    </w:txbxContent>
                  </v:textbox>
                </v:rect>
                <v:rect id="Rectangle 272" o:spid="_x0000_s1179" style="position:absolute;left:8486;top:8888;width:129;height:4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OlRcEA&#10;AADcAAAADwAAAGRycy9kb3ducmV2LnhtbESP3YrCMBSE7xd8h3AWvFvTrSBSjbIsCCp7Y/UBDs3p&#10;DyYnJYm2vr1ZELwcZuYbZr0drRF38qFzrOB7loEgrpzuuFFwOe++liBCRNZoHJOCBwXYbiYfayy0&#10;G/hE9zI2IkE4FKigjbEvpAxVSxbDzPXEyaudtxiT9I3UHocEt0bmWbaQFjtOCy329NtSdS1vVoE8&#10;l7thWRqfuWNe/5nD/lSTU2r6Of6sQEQa4zv8au+1gnwx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4zpUXBAAAA3AAAAA8AAAAAAAAAAAAAAAAAmAIAAGRycy9kb3du&#10;cmV2LnhtbFBLBQYAAAAABAAEAPUAAACGAwAAAAA=&#10;" filled="f" stroked="f">
                  <v:textbox style="mso-fit-shape-to-text:t" inset="0,0,0,0">
                    <w:txbxContent>
                      <w:p w:rsidR="00FB7885" w:rsidRDefault="00FB7885" w:rsidP="001F24FC"/>
                    </w:txbxContent>
                  </v:textbox>
                </v:rect>
                <v:rect id="Rectangle 273" o:spid="_x0000_s1180" style="position:absolute;left:96;top:9129;width:1085;height: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o9McEA&#10;AADcAAAADwAAAGRycy9kb3ducmV2LnhtbESP3YrCMBSE7xd8h3AWvFvTLSJSjbIsCCp7Y/UBDs3p&#10;DyYnJYm2vr1ZELwcZuYbZr0drRF38qFzrOB7loEgrpzuuFFwOe++liBCRNZoHJOCBwXYbiYfayy0&#10;G/hE9zI2IkE4FKigjbEvpAxVSxbDzPXEyaudtxiT9I3UHocEt0bmWbaQFjtOCy329NtSdS1vVoE8&#10;l7thWRqfuWNe/5nD/lSTU2r6Of6sQEQa4zv8au+1gnwx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aPTHBAAAA3AAAAA8AAAAAAAAAAAAAAAAAmAIAAGRycy9kb3du&#10;cmV2LnhtbFBLBQYAAAAABAAEAPUAAACGAwAAAAA=&#10;" filled="f" stroked="f">
                  <v:textbox style="mso-fit-shape-to-text:t" inset="0,0,0,0">
                    <w:txbxContent>
                      <w:p w:rsidR="00FB7885" w:rsidRDefault="00FB7885" w:rsidP="001F24FC">
                        <w:r>
                          <w:rPr>
                            <w:rFonts w:ascii="Arial" w:hAnsi="Arial" w:cs="Arial"/>
                            <w:color w:val="000000"/>
                            <w:sz w:val="16"/>
                            <w:szCs w:val="16"/>
                          </w:rPr>
                          <w:t>Water Services</w:t>
                        </w:r>
                      </w:p>
                    </w:txbxContent>
                  </v:textbox>
                </v:rect>
                <v:rect id="Rectangle 274" o:spid="_x0000_s1181" style="position:absolute;left:1316;top:9129;width:801;height: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aYqsEA&#10;AADcAAAADwAAAGRycy9kb3ducmV2LnhtbESP3YrCMBSE7xd8h3AWvFvTLShSjbIsCCp7Y/UBDs3p&#10;DyYnJYm2vr1ZELwcZuYbZr0drRF38qFzrOB7loEgrpzuuFFwOe++liBCRNZoHJOCBwXYbiYfayy0&#10;G/hE9zI2IkE4FKigjbEvpAxVSxbDzPXEyaudtxiT9I3UHocEt0bmWbaQFjtOCy329NtSdS1vVoE8&#10;l7thWRqfuWNe/5nD/lSTU2r6Of6sQEQa4zv8au+1gnwx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6WmKrBAAAA3AAAAA8AAAAAAAAAAAAAAAAAmAIAAGRycy9kb3du&#10;cmV2LnhtbFBLBQYAAAAABAAEAPUAAACGAwAAAAA=&#10;" filled="f" stroked="f">
                  <v:textbox style="mso-fit-shape-to-text:t" inset="0,0,0,0">
                    <w:txbxContent>
                      <w:p w:rsidR="00FB7885" w:rsidRDefault="00FB7885" w:rsidP="001F24FC">
                        <w:r>
                          <w:rPr>
                            <w:rFonts w:ascii="Arial" w:hAnsi="Arial" w:cs="Arial"/>
                            <w:color w:val="000000"/>
                            <w:sz w:val="16"/>
                            <w:szCs w:val="16"/>
                          </w:rPr>
                          <w:t>Utility Fund</w:t>
                        </w:r>
                      </w:p>
                    </w:txbxContent>
                  </v:textbox>
                </v:rect>
                <v:rect id="Rectangle 275" o:spid="_x0000_s1182" style="position:absolute;left:2201;top:9100;width:1148;height: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QG3cEA&#10;AADcAAAADwAAAGRycy9kb3ducmV2LnhtbESP3YrCMBSE7xd8h3AWvFvT7UWRapRlQXDFG6sPcGhO&#10;fzA5KUm03bc3guDlMDPfMOvtZI24kw+9YwXfiwwEce10z62Cy3n3tQQRIrJG45gU/FOA7Wb2scZS&#10;u5FPdK9iKxKEQ4kKuhiHUspQd2QxLNxAnLzGeYsxSd9K7XFMcGtknmWFtNhzWuhwoN+O6mt1swrk&#10;udqNy8r4zB3y5mj+9qeGnFLzz+lnBSLSFN/hV3uvFeRFAc8z6QjI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5EBt3BAAAA3AAAAA8AAAAAAAAAAAAAAAAAmAIAAGRycy9kb3du&#10;cmV2LnhtbFBLBQYAAAAABAAEAPUAAACGAwAAAAA=&#10;" filled="f" stroked="f">
                  <v:textbox style="mso-fit-shape-to-text:t" inset="0,0,0,0">
                    <w:txbxContent>
                      <w:p w:rsidR="00FB7885" w:rsidRDefault="00FB7885" w:rsidP="001F24FC">
                        <w:r>
                          <w:rPr>
                            <w:rFonts w:ascii="Arial" w:hAnsi="Arial" w:cs="Arial"/>
                            <w:color w:val="000000"/>
                            <w:sz w:val="16"/>
                            <w:szCs w:val="16"/>
                          </w:rPr>
                          <w:t>H-1a Relocation</w:t>
                        </w:r>
                      </w:p>
                    </w:txbxContent>
                  </v:textbox>
                </v:rect>
                <v:rect id="Rectangle 276" o:spid="_x0000_s1183" style="position:absolute;left:6171;top:9100;width:490;height: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ijRsIA&#10;AADcAAAADwAAAGRycy9kb3ducmV2LnhtbESPzYoCMRCE78K+Q2hhb5pxDq6MRhFBcMWLow/QTHp+&#10;MOkMSdaZfXuzIOyxqKqvqM1utEY8yYfOsYLFPANBXDndcaPgfjvOViBCRNZoHJOCXwqw235MNlho&#10;N/CVnmVsRIJwKFBBG2NfSBmqliyGueuJk1c7bzEm6RupPQ4Jbo3Ms2wpLXacFlrs6dBS9Sh/rAJ5&#10;K4/DqjQ+c+e8vpjv07Ump9TndNyvQUQa43/43T5pBfnyC/7O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CKNGwgAAANwAAAAPAAAAAAAAAAAAAAAAAJgCAABkcnMvZG93&#10;bnJldi54bWxQSwUGAAAAAAQABAD1AAAAhwMAAAAA&#10;" filled="f" stroked="f">
                  <v:textbox style="mso-fit-shape-to-text:t" inset="0,0,0,0">
                    <w:txbxContent>
                      <w:p w:rsidR="00FB7885" w:rsidRDefault="00FB7885" w:rsidP="001F24FC">
                        <w:r>
                          <w:rPr>
                            <w:rFonts w:ascii="Arial" w:hAnsi="Arial" w:cs="Arial"/>
                            <w:color w:val="000000"/>
                            <w:sz w:val="16"/>
                            <w:szCs w:val="16"/>
                          </w:rPr>
                          <w:t>12,100</w:t>
                        </w:r>
                      </w:p>
                    </w:txbxContent>
                  </v:textbox>
                </v:rect>
                <v:line id="Line 277" o:spid="_x0000_s1184" style="position:absolute;visibility:visible;mso-wrap-style:square" from="1200,619" to="1201,10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r2WsIAAADcAAAADwAAAGRycy9kb3ducmV2LnhtbERPz2vCMBS+D/wfwhvstqYK62pnFBkT&#10;523WFnZ8NG9tsHkpTdTuvzeHwY4f3+/VZrK9uNLojWMF8yQFQdw4bbhVUJ12zzkIH5A19o5JwS95&#10;2KxnDysstLvxka5laEUMYV+ggi6EoZDSNx1Z9IkbiCP340aLIcKxlXrEWwy3vVykaSYtGo4NHQ70&#10;3lFzLi9WgfnK9i+H13pZy499mH/n59zYSqmnx2n7BiLQFP7Ff+5PrWCRxbXxTDwCcn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gr2WsIAAADcAAAADwAAAAAAAAAAAAAA&#10;AAChAgAAZHJzL2Rvd25yZXYueG1sUEsFBgAAAAAEAAQA+QAAAJADAAAAAA==&#10;" strokeweight="0"/>
                <v:rect id="Rectangle 278" o:spid="_x0000_s1185" style="position:absolute;left:1200;top:619;width:18;height: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1+bMYA&#10;AADcAAAADwAAAGRycy9kb3ducmV2LnhtbESPT2sCMRTE70K/Q3iF3jTbpRVdjVILBS+C/w56e26e&#10;u4ubl22S6tZPbwTB4zAzv2HG09bU4kzOV5YVvPcSEMS51RUXCrabn+4AhA/IGmvLpOCfPEwnL50x&#10;ZtpeeEXndShEhLDPUEEZQpNJ6fOSDPqebYijd7TOYIjSFVI7vES4qWWaJH1psOK4UGJD3yXlp/Wf&#10;UTAbDma/yw9eXFeHPe13h9Nn6hKl3l7brxGIQG14hh/tuVaQ9odwPxOPgJ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21+bMYAAADcAAAADwAAAAAAAAAAAAAAAACYAgAAZHJz&#10;L2Rvd25yZXYueG1sUEsFBgAAAAAEAAQA9QAAAIsDAAAAAA==&#10;" fillcolor="black" stroked="f"/>
                <v:line id="Line 279" o:spid="_x0000_s1186" style="position:absolute;visibility:visible;mso-wrap-style:square" from="2160,619" to="2161,10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VsgcEAAADcAAAADwAAAGRycy9kb3ducmV2LnhtbERPTYvCMBC9C/sfwix401RhtVuNsiwu&#10;6k2rwh6HZmyDzaQ0Ueu/NwfB4+N9z5edrcWNWm8cKxgNExDEhdOGSwXHw98gBeEDssbaMSl4kIfl&#10;4qM3x0y7O+/plodSxBD2GSqoQmgyKX1RkUU/dA1x5M6utRgibEupW7zHcFvLcZJMpEXDsaHChn4r&#10;Ki751Sowu8n6azs9fZ/kah1G/+klNfaoVP+z+5mBCNSFt/jl3mgF42mcH8/EIyA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9pWyBwQAAANwAAAAPAAAAAAAAAAAAAAAA&#10;AKECAABkcnMvZG93bnJldi54bWxQSwUGAAAAAAQABAD5AAAAjwMAAAAA&#10;" strokeweight="0"/>
                <v:rect id="Rectangle 280" o:spid="_x0000_s1187" style="position:absolute;left:2160;top:619;width:19;height: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Lkt8cA&#10;AADcAAAADwAAAGRycy9kb3ducmV2LnhtbESPQWvCQBSE70L/w/IKvZmNoVpNXUULhV4KanvQ2zP7&#10;mgSzb+PuVmN/vSsIPQ4z8w0znXemESdyvrasYJCkIIgLq2suFXx/vffHIHxA1thYJgUX8jCfPfSm&#10;mGt75jWdNqEUEcI+RwVVCG0upS8qMugT2xJH78c6gyFKV0rt8BzhppFZmo6kwZrjQoUtvVVUHDa/&#10;RsFyMl4eV8/8+bfe72i33R+GmUuVenrsFq8gAnXhP3xvf2gF2csAbmfiEZ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C5LfHAAAA3AAAAA8AAAAAAAAAAAAAAAAAmAIAAGRy&#10;cy9kb3ducmV2LnhtbFBLBQYAAAAABAAEAPUAAACMAwAAAAA=&#10;" fillcolor="black" stroked="f"/>
                <v:line id="Line 281" o:spid="_x0000_s1188" style="position:absolute;visibility:visible;mso-wrap-style:square" from="5354,619" to="5355,10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tXbcQAAADcAAAADwAAAGRycy9kb3ducmV2LnhtbESPT4vCMBTE7wt+h/AEb2tqQa3VKCIr&#10;7t7Wf+Dx0TzbYPNSmqzWb79ZWPA4zMxvmMWqs7W4U+uNYwWjYQKCuHDacKngdNy+ZyB8QNZYOyYF&#10;T/KwWvbeFphr9+A93Q+hFBHCPkcFVQhNLqUvKrLoh64hjt7VtRZDlG0pdYuPCLe1TJNkIi0ajgsV&#10;NrSpqLgdfqwC8z3Zjb+m59lZfuzC6JLdMmNPSg363XoOIlAXXuH/9qdWkE5T+DsTj4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O1dtxAAAANwAAAAPAAAAAAAAAAAA&#10;AAAAAKECAABkcnMvZG93bnJldi54bWxQSwUGAAAAAAQABAD5AAAAkgMAAAAA&#10;" strokeweight="0"/>
                <v:rect id="Rectangle 282" o:spid="_x0000_s1189" style="position:absolute;left:5354;top:619;width:18;height: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zfW8cA&#10;AADcAAAADwAAAGRycy9kb3ducmV2LnhtbESPQWsCMRSE74X+h/AK3mq2W1vtapQqCF4Kaj3U23Pz&#10;3F3cvGyTqKu/3giFHoeZ+YYZTVpTixM5X1lW8NJNQBDnVldcKNh8z58HIHxA1lhbJgUX8jAZPz6M&#10;MNP2zCs6rUMhIoR9hgrKEJpMSp+XZNB3bUMcvb11BkOUrpDa4TnCTS3TJHmXBiuOCyU2NCspP6yP&#10;RsH0YzD9Xfb467rabWn7szu8pS5RqvPUfg5BBGrDf/ivvdAK0v4r3M/EIyDH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Nc31vHAAAA3AAAAA8AAAAAAAAAAAAAAAAAmAIAAGRy&#10;cy9kb3ducmV2LnhtbFBLBQYAAAAABAAEAPUAAACMAwAAAAA=&#10;" fillcolor="black" stroked="f"/>
                <v:line id="Line 283" o:spid="_x0000_s1190" style="position:absolute;visibility:visible;mso-wrap-style:square" from="6643,619" to="6644,10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5qgsQAAADcAAAADwAAAGRycy9kb3ducmV2LnhtbESPT4vCMBTE7wt+h/AEb2uquFqrUURc&#10;dG/+BY+P5tkGm5fSZLX77c3Cwh6HmfkNM1+2thIParxxrGDQT0AQ504bLhScT5/vKQgfkDVWjknB&#10;D3lYLjpvc8y0e/KBHsdQiAhhn6GCMoQ6k9LnJVn0fVcTR+/mGoshyqaQusFnhNtKDpNkLC0ajgsl&#10;1rQuKb8fv60Csx9vP74ml+lFbrZhcE3vqbFnpXrddjUDEagN/+G/9k4rGE5G8HsmHgG5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nmqCxAAAANwAAAAPAAAAAAAAAAAA&#10;AAAAAKECAABkcnMvZG93bnJldi54bWxQSwUGAAAAAAQABAD5AAAAkgMAAAAA&#10;" strokeweight="0"/>
                <v:rect id="Rectangle 284" o:spid="_x0000_s1191" style="position:absolute;left:6643;top:619;width:18;height: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itMcA&#10;AADcAAAADwAAAGRycy9kb3ducmV2LnhtbESPT2sCMRTE7wW/Q3iCt5p10aqrUbRQ6KVQ/xz09tw8&#10;dxc3L9sk1W0/fSMUPA4z8xtmvmxNLa7kfGVZwaCfgCDOra64ULDfvT1PQPiArLG2TAp+yMNy0Xma&#10;Y6btjTd03YZCRAj7DBWUITSZlD4vyaDv24Y4emfrDIYoXSG1w1uEm1qmSfIiDVYcF0ps6LWk/LL9&#10;NgrW08n663PIH7+b05GOh9NllLpEqV63Xc1ABGrDI/zfftcK0vEI7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54rTHAAAA3AAAAA8AAAAAAAAAAAAAAAAAmAIAAGRy&#10;cy9kb3ducmV2LnhtbFBLBQYAAAAABAAEAPUAAACMAwAAAAA=&#10;" fillcolor="black" stroked="f"/>
                <v:line id="Line 285" o:spid="_x0000_s1192" style="position:absolute;visibility:visible;mso-wrap-style:square" from="7843,619" to="7844,10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BRbsQAAADcAAAADwAAAGRycy9kb3ducmV2LnhtbESPT4vCMBTE7wt+h/CEva2pgrVWo4is&#10;uN7Wf+Dx0TzbYPNSmqx2v/1GWPA4zMxvmPmys7W4U+uNYwXDQQKCuHDacKngdNx8ZCB8QNZYOyYF&#10;v+Rhuei9zTHX7sF7uh9CKSKEfY4KqhCaXEpfVGTRD1xDHL2ray2GKNtS6hYfEW5rOUqSVFo0HBcq&#10;bGhdUXE7/FgF5jvdjneT8/QsP7dheMlumbEnpd773WoGIlAXXuH/9pdWMJqk8DwTj4B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AFFuxAAAANwAAAAPAAAAAAAAAAAA&#10;AAAAAKECAABkcnMvZG93bnJldi54bWxQSwUGAAAAAAQABAD5AAAAkgMAAAAA&#10;" strokeweight="0"/>
                <v:rect id="Rectangle 286" o:spid="_x0000_s1193" style="position:absolute;left:7843;top:619;width:18;height: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fZWMcA&#10;AADcAAAADwAAAGRycy9kb3ducmV2LnhtbESPT2sCMRTE7wW/Q3iCt5p1sf7ZGkULhV4KanvQ23Pz&#10;uru4edkmqW799EYQPA4z8xtmtmhNLU7kfGVZwaCfgCDOra64UPD99f48AeEDssbaMin4Jw+Leedp&#10;hpm2Z97QaRsKESHsM1RQhtBkUvq8JIO+bxvi6P1YZzBE6QqpHZ4j3NQyTZKRNFhxXCixobeS8uP2&#10;zyhYTSer3/WQPy+bw572u8PxJXWJUr1uu3wFEagNj/C9/aEVpOMx3M7EI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n2VjHAAAA3AAAAA8AAAAAAAAAAAAAAAAAmAIAAGRy&#10;cy9kb3ducmV2LnhtbFBLBQYAAAAABAAEAPUAAACMAwAAAAA=&#10;" fillcolor="black" stroked="f"/>
                <v:line id="Line 287" o:spid="_x0000_s1194" style="position:absolute;visibility:visible;mso-wrap-style:square" from="9043,619" to="9044,10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Ngh8EAAADcAAAADwAAAGRycy9kb3ducmV2LnhtbERPTYvCMBC9C/sfwix401RhtVuNsiwu&#10;6k2rwh6HZmyDzaQ0Ueu/NwfB4+N9z5edrcWNWm8cKxgNExDEhdOGSwXHw98gBeEDssbaMSl4kIfl&#10;4qM3x0y7O+/plodSxBD2GSqoQmgyKX1RkUU/dA1x5M6utRgibEupW7zHcFvLcZJMpEXDsaHChn4r&#10;Ki751Sowu8n6azs9fZ/kah1G/+klNfaoVP+z+5mBCNSFt/jl3mgF42lcG8/EIyA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02CHwQAAANwAAAAPAAAAAAAAAAAAAAAA&#10;AKECAABkcnMvZG93bnJldi54bWxQSwUGAAAAAAQABAD5AAAAjwMAAAAA&#10;" strokeweight="0"/>
                <v:rect id="Rectangle 288" o:spid="_x0000_s1195" style="position:absolute;left:9043;top:619;width:18;height: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ToscYA&#10;AADcAAAADwAAAGRycy9kb3ducmV2LnhtbESPQWsCMRSE7wX/Q3iCt5rtUquuRtGC4KVQbQ96e25e&#10;dxc3L2sSde2vb4SCx2FmvmGm89bU4kLOV5YVvPQTEMS51RUXCr6/Vs8jED4ga6wtk4IbeZjPOk9T&#10;zLS98oYu21CICGGfoYIyhCaT0uclGfR92xBH78c6gyFKV0jt8BrhppZpkrxJgxXHhRIbei8pP27P&#10;RsFyPFqePl/543dz2NN+dzgOUpco1eu2iwmIQG14hP/ba60gHY7hfiYe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ToscYAAADcAAAADwAAAAAAAAAAAAAAAACYAgAAZHJz&#10;L2Rvd25yZXYueG1sUEsFBgAAAAAEAAQA9QAAAIsDAAAAAA==&#10;" fillcolor="black" stroked="f"/>
                <v:line id="Line 289" o:spid="_x0000_s1196" style="position:absolute;visibility:visible;mso-wrap-style:square" from="10273,619" to="10274,10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AcpsAAAADcAAAADwAAAGRycy9kb3ducmV2LnhtbERPy4rCMBTdD/gP4QruxlRBrdUoIg6O&#10;O5/g8tJc22BzU5qMdv7eLASXh/OeL1tbiQc13jhWMOgnIIhzpw0XCs6nn+8UhA/IGivHpOCfPCwX&#10;na85Zto9+UCPYyhEDGGfoYIyhDqT0uclWfR9VxNH7uYaiyHCppC6wWcMt5UcJslYWjQcG0qsaV1S&#10;fj/+WQVmP96OdpPL9CI32zC4pvfU2LNSvW67moEI1IaP+O3+1QqGaZwfz8QjIBc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hwHKbAAAAA3AAAAA8AAAAAAAAAAAAAAAAA&#10;oQIAAGRycy9kb3ducmV2LnhtbFBLBQYAAAAABAAEAPkAAACOAwAAAAA=&#10;" strokeweight="0"/>
                <v:rect id="Rectangle 290" o:spid="_x0000_s1197" style="position:absolute;left:10273;top:619;width:18;height: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eUkMYA&#10;AADcAAAADwAAAGRycy9kb3ducmV2LnhtbESPQWvCQBSE70L/w/IK3nRjsCWNrlIFoZeC2h7q7Zl9&#10;JsHs23R3q9Ff3xUEj8PMfMNM551pxImcry0rGA0TEMSF1TWXCr6/VoMMhA/IGhvLpOBCHuazp94U&#10;c23PvKHTNpQiQtjnqKAKoc2l9EVFBv3QtsTRO1hnMETpSqkdniPcNDJNkldpsOa4UGFLy4qK4/bP&#10;KFi8ZYvf9Zg/r5v9jnY/++NL6hKl+s/d+wREoC48wvf2h1aQZiO4nYlHQ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ReUkMYAAADcAAAADwAAAAAAAAAAAAAAAACYAgAAZHJz&#10;L2Rvd25yZXYueG1sUEsFBgAAAAAEAAQA9QAAAIsDAAAAAA==&#10;" fillcolor="black" stroked="f"/>
                <v:rect id="Rectangle 291" o:spid="_x0000_s1198" style="position:absolute;left:11552;top:619;width:37;height: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UK58YA&#10;AADcAAAADwAAAGRycy9kb3ducmV2LnhtbESPQWvCQBSE74L/YXlCb7ppaEuMrqKC0Euhag/19sy+&#10;JsHs27i71eiv7xYEj8PMfMNM551pxJmcry0reB4lIIgLq2suFXzt1sMMhA/IGhvLpOBKHuazfm+K&#10;ubYX3tB5G0oRIexzVFCF0OZS+qIig35kW+Lo/VhnMETpSqkdXiLcNDJNkjdpsOa4UGFLq4qK4/bX&#10;KFiOs+Xp84U/bpvDnvbfh+Nr6hKlngbdYgIiUBce4Xv7XStIsxT+z8QjIG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cUK58YAAADcAAAADwAAAAAAAAAAAAAAAACYAgAAZHJz&#10;L2Rvd25yZXYueG1sUEsFBgAAAAAEAAQA9QAAAIsDAAAAAA==&#10;" fillcolor="black" stroked="f"/>
                <v:line id="Line 292" o:spid="_x0000_s1199" style="position:absolute;visibility:visible;mso-wrap-style:square" from="1200,1312" to="1201,4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KC0cUAAADcAAAADwAAAGRycy9kb3ducmV2LnhtbESPQWvCQBSE74X+h+UVvDUbFW2MrlJK&#10;xfZmYwSPj+xrsph9G7Krxn/fLRR6HGbmG2a1GWwrrtR741jBOElBEFdOG64VlIftcwbCB2SNrWNS&#10;cCcPm/Xjwwpz7W78Rdci1CJC2OeooAmhy6X0VUMWfeI64uh9u95iiLKvpe7xFuG2lZM0nUuLhuNC&#10;gx29NVSdi4tVYPbz3ezz5bg4yvddGJ+yc2ZsqdToaXhdggg0hP/wX/tDK5hkU/g9E4+A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KKC0cUAAADcAAAADwAAAAAAAAAA&#10;AAAAAAChAgAAZHJzL2Rvd25yZXYueG1sUEsFBgAAAAAEAAQA+QAAAJMDAAAAAA==&#10;" strokeweight="0"/>
                <v:rect id="Rectangle 293" o:spid="_x0000_s1200" style="position:absolute;left:1200;top:1312;width:18;height:3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A3CMYA&#10;AADcAAAADwAAAGRycy9kb3ducmV2LnhtbESPQWvCQBSE74X+h+UVvDWbBlvS6CpVEHopqO2h3p7Z&#10;ZxLMvo27W43++q4geBxm5htmPO1NK47kfGNZwUuSgiAurW64UvDzvXjOQfiArLG1TArO5GE6eXwY&#10;Y6HtiVd0XIdKRAj7AhXUIXSFlL6syaBPbEccvZ11BkOUrpLa4SnCTSuzNH2TBhuOCzV2NK+p3K//&#10;jILZez47LIf8dVltN7T53e5fM5cqNXjqP0YgAvXhHr61P7WCLB/C9Uw8AnL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WA3CMYAAADcAAAADwAAAAAAAAAAAAAAAACYAgAAZHJz&#10;L2Rvd25yZXYueG1sUEsFBgAAAAAEAAQA9QAAAIsDAAAAAA==&#10;" fillcolor="black" stroked="f"/>
                <v:line id="Line 294" o:spid="_x0000_s1201" style="position:absolute;visibility:visible;mso-wrap-style:square" from="2160,1312" to="2161,4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e/PsUAAADcAAAADwAAAGRycy9kb3ducmV2LnhtbESPQWvCQBSE7wX/w/IEb81GQZumriJS&#10;ib21qUKPj+xrsph9G7JbE/99t1DwOMzMN8x6O9pWXKn3xrGCeZKCIK6cNlwrOH0eHjMQPiBrbB2T&#10;ght52G4mD2vMtRv4g65lqEWEsM9RQRNCl0vpq4Ys+sR1xNH7dr3FEGVfS93jEOG2lYs0XUmLhuNC&#10;gx3tG6ou5Y9VYN5XxfLt6fx8lq9FmH9ll8zYk1Kz6bh7ARFoDPfwf/uoFSyyJfydiUdAb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Ae/PsUAAADcAAAADwAAAAAAAAAA&#10;AAAAAAChAgAAZHJzL2Rvd25yZXYueG1sUEsFBgAAAAAEAAQA+QAAAJMDAAAAAA==&#10;" strokeweight="0"/>
                <v:rect id="Rectangle 295" o:spid="_x0000_s1202" style="position:absolute;left:2160;top:1312;width:19;height:3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4M5MYA&#10;AADcAAAADwAAAGRycy9kb3ducmV2LnhtbESPQWvCQBSE7wX/w/KE3urGUCVGV9FCwYugtge9PbPP&#10;JJh9m+5uNfbXu4VCj8PMfMPMFp1pxJWcry0rGA4SEMSF1TWXCj4/3l8yED4ga2wsk4I7eVjMe08z&#10;zLW98Y6u+1CKCGGfo4IqhDaX0hcVGfQD2xJH72ydwRClK6V2eItw08g0ScbSYM1xocKW3ioqLvtv&#10;o2A1yVZf21fe/OxORzoeTpdR6hKlnvvdcgoiUBf+w3/ttVaQZmP4PROP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v4M5MYAAADcAAAADwAAAAAAAAAAAAAAAACYAgAAZHJz&#10;L2Rvd25yZXYueG1sUEsFBgAAAAAEAAQA9QAAAIsDAAAAAA==&#10;" fillcolor="black" stroked="f"/>
                <v:line id="Line 296" o:spid="_x0000_s1203" style="position:absolute;visibility:visible;mso-wrap-style:square" from="5354,1312" to="5355,4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mE0sUAAADcAAAADwAAAGRycy9kb3ducmV2LnhtbESPzWrDMBCE74W8g9hAb42cQGzXjWJC&#10;aEh7a/6gx8Xa2sLWylhq4r59VSjkOMzMN8yqHG0nrjR441jBfJaAIK6cNlwrOJ92TzkIH5A1do5J&#10;wQ95KNeThxUW2t34QNdjqEWEsC9QQRNCX0jpq4Ys+pnriaP35QaLIcqhlnrAW4TbTi6SJJUWDceF&#10;BnvaNlS1x2+rwHyk++V7dnm+yNd9mH/mbW7sWanH6bh5ARFoDPfwf/tNK1jkGfydiUd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5mE0sUAAADcAAAADwAAAAAAAAAA&#10;AAAAAAChAgAAZHJzL2Rvd25yZXYueG1sUEsFBgAAAAAEAAQA+QAAAJMDAAAAAA==&#10;" strokeweight="0"/>
                <v:rect id="Rectangle 297" o:spid="_x0000_s1204" style="position:absolute;left:5354;top:1312;width:18;height:3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09DcQA&#10;AADcAAAADwAAAGRycy9kb3ducmV2LnhtbERPz2vCMBS+D/wfwhN2m6llG7Waig4GuwzUedDbs3m2&#10;pc1LTTLt9tebw2DHj+/3YjmYTlzJ+caygukkAUFcWt1wpWD/9f6UgfABWWNnmRT8kIdlMXpYYK7t&#10;jbd03YVKxBD2OSqoQ+hzKX1Zk0E/sT1x5M7WGQwRukpqh7cYbjqZJsmrNNhwbKixp7eaynb3bRSs&#10;Z9n6snnmz9/t6UjHw6l9SV2i1ON4WM1BBBrCv/jP/aEVpFlcG8/EIy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tPQ3EAAAA3AAAAA8AAAAAAAAAAAAAAAAAmAIAAGRycy9k&#10;b3ducmV2LnhtbFBLBQYAAAAABAAEAPUAAACJAwAAAAA=&#10;" fillcolor="black" stroked="f"/>
                <v:line id="Line 298" o:spid="_x0000_s1205" style="position:absolute;visibility:visible;mso-wrap-style:square" from="6643,1312" to="6644,4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q1O8UAAADcAAAADwAAAGRycy9kb3ducmV2LnhtbESPQWvCQBSE7wX/w/IKvdWNQm2SuoqI&#10;kvZWo0KPj+xrsph9G7KrSf99t1DwOMzMN8xyPdpW3Kj3xrGC2TQBQVw5bbhWcDrun1MQPiBrbB2T&#10;gh/ysF5NHpaYazfwgW5lqEWEsM9RQRNCl0vpq4Ys+qnriKP37XqLIcq+lrrHIcJtK+dJspAWDceF&#10;BjvaNlRdyqtVYD4XxcvH6zk7y10RZl/pJTX2pNTT47h5AxFoDPfwf/tdK5inGfydiUd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Uq1O8UAAADcAAAADwAAAAAAAAAA&#10;AAAAAAChAgAAZHJzL2Rvd25yZXYueG1sUEsFBgAAAAAEAAQA+QAAAJMDAAAAAA==&#10;" strokeweight="0"/>
                <v:rect id="Rectangle 299" o:spid="_x0000_s1206" style="position:absolute;left:6643;top:1312;width:18;height:3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Kn1sQA&#10;AADcAAAADwAAAGRycy9kb3ducmV2LnhtbERPy2rCQBTdF/yH4Qrd1UlDW2LqGLRQ6Kbga1F318xt&#10;EpK5E2emGv16Z1FweTjvWTGYTpzI+caygudJAoK4tLrhSsFu+/mUgfABWWNnmRRcyEMxHz3MMNf2&#10;zGs6bUIlYgj7HBXUIfS5lL6syaCf2J44cr/WGQwRukpqh+cYbjqZJsmbNNhwbKixp4+aynbzZxQs&#10;p9nyuHrh7+v6sKf9z6F9TV2i1ON4WLyDCDSEu/jf/aUVpNM4P56JR0D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Cp9bEAAAA3AAAAA8AAAAAAAAAAAAAAAAAmAIAAGRycy9k&#10;b3ducmV2LnhtbFBLBQYAAAAABAAEAPUAAACJAwAAAAA=&#10;" fillcolor="black" stroked="f"/>
                <v:line id="Line 300" o:spid="_x0000_s1207" style="position:absolute;visibility:visible;mso-wrap-style:square" from="7843,1312" to="7844,4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Uv4MQAAADcAAAADwAAAGRycy9kb3ducmV2LnhtbESPT4vCMBTE7wt+h/AEb2taQa1do8iy&#10;i+7Nv7DHR/Nsg81LabJav/1GEDwOM/MbZr7sbC2u1HrjWEE6TEAQF04bLhUcD9/vGQgfkDXWjknB&#10;nTwsF723Oeba3XhH130oRYSwz1FBFUKTS+mLiiz6oWuIo3d2rcUQZVtK3eItwm0tR0kykRYNx4UK&#10;G/qsqLjs/6wCs52sxz/T0+wkv9Yh/c0umbFHpQb9bvUBIlAXXuFne6MVjGYpPM7EIyA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5S/gxAAAANwAAAAPAAAAAAAAAAAA&#10;AAAAAKECAABkcnMvZG93bnJldi54bWxQSwUGAAAAAAQABAD5AAAAkgMAAAAA&#10;" strokeweight="0"/>
                <v:rect id="Rectangle 301" o:spid="_x0000_s1208" style="position:absolute;left:7843;top:1312;width:18;height:3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cOsYA&#10;AADcAAAADwAAAGRycy9kb3ducmV2LnhtbESPQWvCQBSE74X+h+UVvNVNg4qmrqEWCl4EtT3U2zP7&#10;moRk36a7q6b99a4geBxm5htmnvemFSdyvras4GWYgCAurK65VPD1+fE8BeEDssbWMin4Iw/54vFh&#10;jpm2Z97SaRdKESHsM1RQhdBlUvqiIoN+aDvi6P1YZzBE6UqpHZ4j3LQyTZKJNFhzXKiwo/eKimZ3&#10;NAqWs+nydzPi9f/2sKf996EZpy5RavDUv72CCNSHe/jWXmkF6SyF65l4BOTi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ycOsYAAADcAAAADwAAAAAAAAAAAAAAAACYAgAAZHJz&#10;L2Rvd25yZXYueG1sUEsFBgAAAAAEAAQA9QAAAIsDAAAAAA==&#10;" fillcolor="black" stroked="f"/>
                <v:line id="Line 302" o:spid="_x0000_s1209" style="position:absolute;visibility:visible;mso-wrap-style:square" from="9043,1312" to="9044,4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UDMQAAADcAAAADwAAAGRycy9kb3ducmV2LnhtbESPT4vCMBTE7wt+h/AEb2uqslqrUURc&#10;dG/+BY+P5tkGm5fSZLX77c3Cwh6HmfkNM1+2thIParxxrGDQT0AQ504bLhScT5/vKQgfkDVWjknB&#10;D3lYLjpvc8y0e/KBHsdQiAhhn6GCMoQ6k9LnJVn0fVcTR+/mGoshyqaQusFnhNtKDpNkLC0ajgsl&#10;1rQuKb8fv60Csx9vP74ml+lFbrZhcE3vqbFnpXrddjUDEagN/+G/9k4rGE5H8HsmHgG5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exQMxAAAANwAAAAPAAAAAAAAAAAA&#10;AAAAAKECAABkcnMvZG93bnJldi54bWxQSwUGAAAAAAQABAD5AAAAkgMAAAAA&#10;" strokeweight="0"/>
                <v:rect id="Rectangle 303" o:spid="_x0000_s1210" style="position:absolute;left:9043;top:1312;width:18;height:3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mh1cYA&#10;AADcAAAADwAAAGRycy9kb3ducmV2LnhtbESPQWvCQBSE7wX/w/IKvdVNQyoaXcUIhV4KVXuot2f2&#10;mQSzb+PuVtP+ercgeBxm5htmtuhNK87kfGNZwcswAUFcWt1wpeBr+/Y8BuEDssbWMin4JQ+L+eBh&#10;hrm2F17TeRMqESHsc1RQh9DlUvqyJoN+aDvi6B2sMxiidJXUDi8RblqZJslIGmw4LtTY0aqm8rj5&#10;MQqKybg4fWb88bfe72j3vT++pi5R6umxX05BBOrDPXxrv2sF6SSD/zPxCM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Lmh1cYAAADcAAAADwAAAAAAAAAAAAAAAACYAgAAZHJz&#10;L2Rvd25yZXYueG1sUEsFBgAAAAAEAAQA9QAAAIsDAAAAAA==&#10;" fillcolor="black" stroked="f"/>
                <v:line id="Line 304" o:spid="_x0000_s1211" style="position:absolute;visibility:visible;mso-wrap-style:square" from="10273,1312" to="10274,4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4p48QAAADcAAAADwAAAGRycy9kb3ducmV2LnhtbESPT4vCMBTE7wt+h/AEb2uqoFurUURW&#10;XG/rP/D4aJ5tsHkpTVa7394IgsdhZn7DzBatrcSNGm8cKxj0ExDEudOGCwXHw/ozBeEDssbKMSn4&#10;Jw+Leedjhpl2d97RbR8KESHsM1RQhlBnUvq8JIu+72ri6F1cYzFE2RRSN3iPcFvJYZKMpUXDcaHE&#10;mlYl5df9n1Vgfseb0fbrNDnJ700YnNNrauxRqV63XU5BBGrDO/xq/2gFw8kInmfiEZDz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3injxAAAANwAAAAPAAAAAAAAAAAA&#10;AAAAAKECAABkcnMvZG93bnJldi54bWxQSwUGAAAAAAQABAD5AAAAkgMAAAAA&#10;" strokeweight="0"/>
                <v:rect id="Rectangle 305" o:spid="_x0000_s1212" style="position:absolute;left:10273;top:1312;width:18;height:3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eaOcYA&#10;AADcAAAADwAAAGRycy9kb3ducmV2LnhtbESPT2sCMRTE70K/Q3iF3jTbpRVdjVILBS+C/w56e26e&#10;u4ubl22S6tZPbwTB4zAzv2HG09bU4kzOV5YVvPcSEMS51RUXCrabn+4AhA/IGmvLpOCfPEwnL50x&#10;ZtpeeEXndShEhLDPUEEZQpNJ6fOSDPqebYijd7TOYIjSFVI7vES4qWWaJH1psOK4UGJD3yXlp/Wf&#10;UTAbDma/yw9eXFeHPe13h9Nn6hKl3l7brxGIQG14hh/tuVaQDvtwPxOPgJ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yeaOcYAAADcAAAADwAAAAAAAAAAAAAAAACYAgAAZHJz&#10;L2Rvd25yZXYueG1sUEsFBgAAAAAEAAQA9QAAAIsDAAAAAA==&#10;" fillcolor="black" stroked="f"/>
                <v:line id="Line 306" o:spid="_x0000_s1213" style="position:absolute;visibility:visible;mso-wrap-style:square" from="27,6703" to="1191,6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ASD8UAAADcAAAADwAAAGRycy9kb3ducmV2LnhtbESPQWvCQBSE74X+h+UVeqsbA2qSuoqI&#10;Yntro4LHR/Y1Wcy+Ddk1pv++Wyj0OMzMN8xyPdpWDNR741jBdJKAIK6cNlwrOB33LxkIH5A1to5J&#10;wTd5WK8eH5ZYaHfnTxrKUIsIYV+ggiaErpDSVw1Z9BPXEUfvy/UWQ5R9LXWP9wi3rUyTZC4tGo4L&#10;DXa0bai6ljerwHzMD7P3xTk/y90hTC/ZNTP2pNTz07h5BRFoDP/hv/abVpDmC/g9E4+A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kASD8UAAADcAAAADwAAAAAAAAAA&#10;AAAAAAChAgAAZHJzL2Rvd25yZXYueG1sUEsFBgAAAAAEAAQA+QAAAJMDAAAAAA==&#10;" strokeweight="0"/>
                <v:rect id="Rectangle 307" o:spid="_x0000_s1214" style="position:absolute;left:27;top:6703;width:1164;height: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Sr0MQA&#10;AADcAAAADwAAAGRycy9kb3ducmV2LnhtbERPy2rCQBTdF/yH4Qrd1UlDW2LqGLRQ6Kbga1F318xt&#10;EpK5E2emGv16Z1FweTjvWTGYTpzI+caygudJAoK4tLrhSsFu+/mUgfABWWNnmRRcyEMxHz3MMNf2&#10;zGs6bUIlYgj7HBXUIfS5lL6syaCf2J44cr/WGQwRukpqh+cYbjqZJsmbNNhwbKixp4+aynbzZxQs&#10;p9nyuHrh7+v6sKf9z6F9TV2i1ON4WLyDCDSEu/jf/aUVpNO4Np6JR0D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0q9DEAAAA3AAAAA8AAAAAAAAAAAAAAAAAmAIAAGRycy9k&#10;b3ducmV2LnhtbFBLBQYAAAAABAAEAPUAAACJAwAAAAA=&#10;" fillcolor="black" stroked="f"/>
                <v:line id="Line 308" o:spid="_x0000_s1215" style="position:absolute;visibility:visible;mso-wrap-style:square" from="1200,4999" to="1201,6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Mj5sQAAADcAAAADwAAAGRycy9kb3ducmV2LnhtbESPT4vCMBTE7wt+h/AEb2uqoLZdo8iy&#10;i+7Nv7DHR/Nsg81LabJav/1GEDwOM/MbZr7sbC2u1HrjWMFomIAgLpw2XCo4Hr7fUxA+IGusHZOC&#10;O3lYLnpvc8y1u/GOrvtQighhn6OCKoQml9IXFVn0Q9cQR+/sWoshyraUusVbhNtajpNkKi0ajgsV&#10;NvRZUXHZ/1kFZjtdT35mp+wkv9Zh9JteUmOPSg363eoDRKAuvMLP9kYrGGcZPM7EIyA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kyPmxAAAANwAAAAPAAAAAAAAAAAA&#10;AAAAAKECAABkcnMvZG93bnJldi54bWxQSwUGAAAAAAQABAD5AAAAkgMAAAAA&#10;" strokeweight="0"/>
                <v:rect id="Rectangle 309" o:spid="_x0000_s1216" style="position:absolute;left:1200;top:4999;width:18;height:1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9zMMA&#10;AADcAAAADwAAAGRycy9kb3ducmV2LnhtbERPy2oCMRTdF/oP4Rbc1aTaio5GqYVCN0J9LHR3nVxn&#10;Bic30yTV0a83C8Hl4bwns9bW4kQ+VI41vHUVCOLcmYoLDZv19+sQRIjIBmvHpOFCAWbT56cJZsad&#10;eUmnVSxECuGQoYYyxiaTMuQlWQxd1xAn7uC8xZigL6TxeE7htpY9pQbSYsWpocSGvkrKj6t/q2E+&#10;Gs7/ft95cV3ud7Tb7o8fPa+07ry0n2MQkdr4EN/dP0ZDX6X56Uw6AnJ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k9zMMAAADcAAAADwAAAAAAAAAAAAAAAACYAgAAZHJzL2Rv&#10;d25yZXYueG1sUEsFBgAAAAAEAAQA9QAAAIgDAAAAAA==&#10;" fillcolor="black" stroked="f"/>
                <v:line id="Line 310" o:spid="_x0000_s1217" style="position:absolute;visibility:visible;mso-wrap-style:square" from="1227,6703" to="2151,6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61+sUAAADcAAAADwAAAGRycy9kb3ducmV2LnhtbESPQWvCQBSE70L/w/IKvdVNWrQxugml&#10;tKi31ip4fGSfyWL2bchuNf57Vyh4HGbmG2ZRDrYVJ+q9cawgHScgiCunDdcKtr9fzxkIH5A1to5J&#10;wYU8lMXDaIG5dmf+odMm1CJC2OeooAmhy6X0VUMW/dh1xNE7uN5iiLKvpe7xHOG2lS9JMpUWDceF&#10;Bjv6aKg6bv6sAvM9XU7Wb7vZTn4uQ7rPjpmxW6WeHof3OYhAQ7iH/9srreA1SeF2Jh4BWV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61+sUAAADcAAAADwAAAAAAAAAA&#10;AAAAAAChAgAAZHJzL2Rvd25yZXYueG1sUEsFBgAAAAAEAAQA+QAAAJMDAAAAAA==&#10;" strokeweight="0"/>
                <v:rect id="Rectangle 311" o:spid="_x0000_s1218" style="position:absolute;left:1227;top:6703;width:924;height: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cGIMYA&#10;AADcAAAADwAAAGRycy9kb3ducmV2LnhtbESPQWsCMRSE7wX/Q3hCbzXpqsVujaJCoReh2h7q7bl5&#10;3V3cvKxJqqu/vikIPQ4z8w0znXe2ESfyoXas4XGgQBAXztRcavj8eH2YgAgR2WDjmDRcKMB81rub&#10;Ym7cmTd02sZSJAiHHDVUMba5lKGoyGIYuJY4ed/OW4xJ+lIaj+cEt43MlHqSFmtOCxW2tKqoOGx/&#10;rIbl82R5fB/x+rrZ72j3tT+MM6+0vu93ixcQkbr4H76134yGocrg70w6AnL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vcGIMYAAADcAAAADwAAAAAAAAAAAAAAAACYAgAAZHJz&#10;L2Rvd25yZXYueG1sUEsFBgAAAAAEAAQA9QAAAIsDAAAAAA==&#10;" fillcolor="black" stroked="f"/>
                <v:line id="Line 312" o:spid="_x0000_s1219" style="position:absolute;visibility:visible;mso-wrap-style:square" from="2160,5017" to="2161,6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COFsQAAADcAAAADwAAAGRycy9kb3ducmV2LnhtbESPT4vCMBTE74LfIbwFb5q6slqrUWRx&#10;cb35Fzw+mrdtsHkpTVa7334jCB6HmfkNM1+2thI3arxxrGA4SEAQ504bLhScjl/9FIQPyBorx6Tg&#10;jzwsF93OHDPt7ryn2yEUIkLYZ6igDKHOpPR5SRb9wNXE0ftxjcUQZVNI3eA9wm0l35NkLC0ajgsl&#10;1vRZUn49/FoFZjfefGwn5+lZrjdheEmvqbEnpXpv7WoGIlAbXuFn+1srGCUjeJyJR0A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kI4WxAAAANwAAAAPAAAAAAAAAAAA&#10;AAAAAKECAABkcnMvZG93bnJldi54bWxQSwUGAAAAAAQABAD5AAAAkgMAAAAA&#10;" strokeweight="0"/>
                <v:rect id="Rectangle 313" o:spid="_x0000_s1220" style="position:absolute;left:2160;top:5017;width:19;height:1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I7z8YA&#10;AADcAAAADwAAAGRycy9kb3ducmV2LnhtbESPT2sCMRTE70K/Q3hCb5porejWKLVQ6EWofw56e25e&#10;dxc3L9sk1a2fvhEKHoeZ+Q0zW7S2FmfyoXKsYdBXIIhzZyouNOy2770JiBCRDdaOScMvBVjMHzoz&#10;zIy78JrOm1iIBOGQoYYyxiaTMuQlWQx91xAn78t5izFJX0jj8ZLgtpZDpcbSYsVpocSG3krKT5sf&#10;q2E5nSy/P0e8uq6PBzrsj6fnoVdaP3bb1xcQkdp4D/+3P4yGJzWC25l0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lI7z8YAAADcAAAADwAAAAAAAAAAAAAAAACYAgAAZHJz&#10;L2Rvd25yZXYueG1sUEsFBgAAAAAEAAQA9QAAAIsDAAAAAA==&#10;" fillcolor="black" stroked="f"/>
                <v:line id="Line 314" o:spid="_x0000_s1221" style="position:absolute;visibility:visible;mso-wrap-style:square" from="2188,6703" to="5345,6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Wz+cQAAADcAAAADwAAAGRycy9kb3ducmV2LnhtbESPT4vCMBTE7wt+h/CEvWnqilqrUWRx&#10;0b35Fzw+mmcbbF5Kk9XutzcLwh6HmfkNM1+2thJ3arxxrGDQT0AQ504bLhScjl+9FIQPyBorx6Tg&#10;lzwsF523OWbaPXhP90MoRISwz1BBGUKdSenzkiz6vquJo3d1jcUQZVNI3eAjwm0lP5JkLC0ajgsl&#10;1vRZUn47/FgFZjfejL4n5+lZrjdhcElvqbEnpd677WoGIlAb/sOv9lYrGCYj+DsTj4BcP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NbP5xAAAANwAAAAPAAAAAAAAAAAA&#10;AAAAAKECAABkcnMvZG93bnJldi54bWxQSwUGAAAAAAQABAD5AAAAkgMAAAAA&#10;" strokeweight="0"/>
                <v:rect id="Rectangle 315" o:spid="_x0000_s1222" style="position:absolute;left:2188;top:6703;width:3157;height: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wAI8YA&#10;AADcAAAADwAAAGRycy9kb3ducmV2LnhtbESPT2sCMRTE74V+h/CE3mqibUW3RqlCoReh/jno7bl5&#10;3V3cvKxJqquf3giFHoeZ+Q0znra2FifyoXKsoddVIIhzZyouNGzWn89DECEiG6wdk4YLBZhOHh/G&#10;mBl35iWdVrEQCcIhQw1ljE0mZchLshi6riFO3o/zFmOSvpDG4znBbS37Sg2kxYrTQokNzUvKD6tf&#10;q2E2Gs6O36+8uC73O9pt94e3vldaP3Xaj3cQkdr4H/5rfxkNL2oA9zPpCMjJ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cwAI8YAAADcAAAADwAAAAAAAAAAAAAAAACYAgAAZHJz&#10;L2Rvd25yZXYueG1sUEsFBgAAAAAEAAQA9QAAAIsDAAAAAA==&#10;" fillcolor="black" stroked="f"/>
                <v:line id="Line 316" o:spid="_x0000_s1223" style="position:absolute;visibility:visible;mso-wrap-style:square" from="5354,5017" to="5355,6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uIFcUAAADcAAAADwAAAGRycy9kb3ducmV2LnhtbESPQWvCQBSE70L/w/IKvdWNLZo0dQ1F&#10;FOvNWoUeH9nXZDH7NmTXGP99Vyh4HGbmG2ZeDLYRPXXeOFYwGScgiEunDVcKDt/r5wyED8gaG8ek&#10;4EoeisXDaI65dhf+on4fKhEh7HNUUIfQ5lL6siaLfuxa4uj9us5iiLKrpO7wEuG2kS9JMpMWDceF&#10;Glta1lSe9merwOxmm+k2Pb4d5WoTJj/ZKTP2oNTT4/DxDiLQEO7h//anVvCapHA7E4+A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KuIFcUAAADcAAAADwAAAAAAAAAA&#10;AAAAAAChAgAAZHJzL2Rvd25yZXYueG1sUEsFBgAAAAAEAAQA+QAAAJMDAAAAAA==&#10;" strokeweight="0"/>
                <v:rect id="Rectangle 317" o:spid="_x0000_s1224" style="position:absolute;left:5354;top:5017;width:18;height:1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8xysMA&#10;AADcAAAADwAAAGRycy9kb3ducmV2LnhtbERPy2oCMRTdF/oP4Rbc1aTaio5GqYVCN0J9LHR3nVxn&#10;Bic30yTV0a83C8Hl4bwns9bW4kQ+VI41vHUVCOLcmYoLDZv19+sQRIjIBmvHpOFCAWbT56cJZsad&#10;eUmnVSxECuGQoYYyxiaTMuQlWQxd1xAn7uC8xZigL6TxeE7htpY9pQbSYsWpocSGvkrKj6t/q2E+&#10;Gs7/ft95cV3ud7Tb7o8fPa+07ry0n2MQkdr4EN/dP0ZDX6W16Uw6AnJ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8xysMAAADcAAAADwAAAAAAAAAAAAAAAACYAgAAZHJzL2Rv&#10;d25yZXYueG1sUEsFBgAAAAAEAAQA9QAAAIgDAAAAAA==&#10;" fillcolor="black" stroked="f"/>
                <v:line id="Line 318" o:spid="_x0000_s1225" style="position:absolute;visibility:visible;mso-wrap-style:square" from="5382,6703" to="6634,6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i5/MUAAADcAAAADwAAAGRycy9kb3ducmV2LnhtbESPQWvCQBSE70L/w/IKvdWNLdqYuoYi&#10;ivVmU4UeH9nXZDH7NmTXGP99Vyh4HGbmG2aRD7YRPXXeOFYwGScgiEunDVcKDt+b5xSED8gaG8ek&#10;4Eoe8uXDaIGZdhf+or4IlYgQ9hkqqENoMyl9WZNFP3YtcfR+XWcxRNlVUnd4iXDbyJckmUmLhuNC&#10;jS2taipPxdkqMPvZdrp7O86Pcr0Nk5/0lBp7UOrpcfh4BxFoCPfwf/tTK3hN5nA7E4+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ni5/MUAAADcAAAADwAAAAAAAAAA&#10;AAAAAAChAgAAZHJzL2Rvd25yZXYueG1sUEsFBgAAAAAEAAQA+QAAAJMDAAAAAA==&#10;" strokeweight="0"/>
                <v:rect id="Rectangle 319" o:spid="_x0000_s1226" style="position:absolute;left:5382;top:6703;width:1252;height: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CrEcQA&#10;AADcAAAADwAAAGRycy9kb3ducmV2LnhtbERPu27CMBTdkfgH6yKxgcOjFYQYBJWQWCoV2qFsN/El&#10;iYivU9tA2q+vh0odj84723SmEXdyvrasYDJOQBAXVtdcKvh4348WIHxA1thYJgXf5GGz7vcyTLV9&#10;8JHup1CKGMI+RQVVCG0qpS8qMujHtiWO3MU6gyFCV0rt8BHDTSOnSfIsDdYcGyps6aWi4nq6GQW7&#10;5WL39Tbn159jfqbzZ359mrpEqeGg265ABOrCv/jPfdAKZpM4P56JR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wqxHEAAAA3AAAAA8AAAAAAAAAAAAAAAAAmAIAAGRycy9k&#10;b3ducmV2LnhtbFBLBQYAAAAABAAEAPUAAACJAwAAAAA=&#10;" fillcolor="black" stroked="f"/>
                <v:line id="Line 320" o:spid="_x0000_s1227" style="position:absolute;visibility:visible;mso-wrap-style:square" from="6643,5017" to="6644,6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cjJ8UAAADcAAAADwAAAGRycy9kb3ducmV2LnhtbESPQWvCQBSE70L/w/IKvdVNWrQxugml&#10;tKi31ip4fGSfyWL2bchuNf57Vyh4HGbmG2ZRDrYVJ+q9cawgHScgiCunDdcKtr9fzxkIH5A1to5J&#10;wYU8lMXDaIG5dmf+odMm1CJC2OeooAmhy6X0VUMW/dh1xNE7uN5iiLKvpe7xHOG2lS9JMpUWDceF&#10;Bjv6aKg6bv6sAvM9XU7Wb7vZTn4uQ7rPjpmxW6WeHof3OYhAQ7iH/9srreA1TeF2Jh4BWV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dcjJ8UAAADcAAAADwAAAAAAAAAA&#10;AAAAAAChAgAAZHJzL2Rvd25yZXYueG1sUEsFBgAAAAAEAAQA+QAAAJMDAAAAAA==&#10;" strokeweight="0"/>
                <v:rect id="Rectangle 321" o:spid="_x0000_s1228" style="position:absolute;left:6643;top:5017;width:18;height:1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6Q/ccA&#10;AADcAAAADwAAAGRycy9kb3ducmV2LnhtbESPQWvCQBSE70L/w/IKvZmNqRZNXUULhV4KanvQ2zP7&#10;mgSzb+PuVmN/vSsIPQ4z8w0znXemESdyvrasYJCkIIgLq2suFXx/vffHIHxA1thYJgUX8jCfPfSm&#10;mGt75jWdNqEUEcI+RwVVCG0upS8qMugT2xJH78c6gyFKV0rt8BzhppFZmr5IgzXHhQpbequoOGx+&#10;jYLlZLw8rob8+bfe72i33R9GmUuVenrsFq8gAnXhP3xvf2gFz4MMbmfiEZ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ukP3HAAAA3AAAAA8AAAAAAAAAAAAAAAAAmAIAAGRy&#10;cy9kb3ducmV2LnhtbFBLBQYAAAAABAAEAPUAAACMAwAAAAA=&#10;" fillcolor="black" stroked="f"/>
                <v:line id="Line 322" o:spid="_x0000_s1229" style="position:absolute;visibility:visible;mso-wrap-style:square" from="6670,6703" to="7834,6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kYy8QAAADcAAAADwAAAGRycy9kb3ducmV2LnhtbESPT2vCQBTE7wW/w/IEb3WTSjVGV5Fi&#10;0d78Cx4f2WeymH0bsltNv71bKPQ4zMxvmPmys7W4U+uNYwXpMAFBXDhtuFRwOn6+ZiB8QNZYOyYF&#10;P+Rhuei9zDHX7sF7uh9CKSKEfY4KqhCaXEpfVGTRD11DHL2ray2GKNtS6hYfEW5r+ZYkY2nRcFyo&#10;sKGPiorb4dsqMLvx5v1rcp6e5XoT0kt2y4w9KTXod6sZiEBd+A//tbdawSgdwe+ZeATk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SRjLxAAAANwAAAAPAAAAAAAAAAAA&#10;AAAAAKECAABkcnMvZG93bnJldi54bWxQSwUGAAAAAAQABAD5AAAAkgMAAAAA&#10;" strokeweight="0"/>
                <v:rect id="Rectangle 323" o:spid="_x0000_s1230" style="position:absolute;left:6670;top:6703;width:1164;height: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utEscA&#10;AADcAAAADwAAAGRycy9kb3ducmV2LnhtbESPQWvCQBSE70L/w/IKvelGq8WmWaUWBC9CtT3U2zP7&#10;moRk36a7q0Z/fVcQPA4z8w2TzTvTiCM5X1lWMBwkIIhzqysuFHx/LftTED4ga2wsk4IzeZjPHnoZ&#10;ptqeeEPHbShEhLBPUUEZQptK6fOSDPqBbYmj92udwRClK6R2eIpw08hRkrxIgxXHhRJb+igpr7cH&#10;o2DxOl38fY55fdnsd7T72deTkUuUenrs3t9ABOrCPXxrr7SC5+EYrmfiEZC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LrRLHAAAA3AAAAA8AAAAAAAAAAAAAAAAAmAIAAGRy&#10;cy9kb3ducmV2LnhtbFBLBQYAAAAABAAEAPUAAACMAwAAAAA=&#10;" fillcolor="black" stroked="f"/>
                <v:line id="Line 324" o:spid="_x0000_s1231" style="position:absolute;visibility:visible;mso-wrap-style:square" from="7843,5017" to="7844,6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wlJMQAAADcAAAADwAAAGRycy9kb3ducmV2LnhtbESPT2vCQBTE7wW/w/KE3uomFTVGV5Fi&#10;0d78Cx4f2WeymH0bsltNv71bKPQ4zMxvmPmys7W4U+uNYwXpIAFBXDhtuFRwOn6+ZSB8QNZYOyYF&#10;P+Rhuei9zDHX7sF7uh9CKSKEfY4KqhCaXEpfVGTRD1xDHL2ray2GKNtS6hYfEW5r+Z4kY2nRcFyo&#10;sKGPiorb4dsqMLvxZvQ1OU/Pcr0J6SW7ZcaelHrtd6sZiEBd+A//tbdawTAdwe+ZeATk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7CUkxAAAANwAAAAPAAAAAAAAAAAA&#10;AAAAAKECAABkcnMvZG93bnJldi54bWxQSwUGAAAAAAQABAD5AAAAkgMAAAAA&#10;" strokeweight="0"/>
                <v:rect id="Rectangle 325" o:spid="_x0000_s1232" style="position:absolute;left:7843;top:5017;width:18;height:1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WW/sYA&#10;AADcAAAADwAAAGRycy9kb3ducmV2LnhtbESPQWsCMRSE70L/Q3gFb5pVq+hqlCoIvQhqPejtuXnd&#10;Xdy8rEnUtb++KRR6HGbmG2a2aEwl7uR8aVlBr5uAIM6sLjlXcPhcd8YgfEDWWFkmBU/ysJi/tGaY&#10;avvgHd33IRcRwj5FBUUIdSqlzwoy6Lu2Jo7el3UGQ5Qul9rhI8JNJftJMpIGS44LBda0Kii77G9G&#10;wXIyXl63b7z53p1PdDqeL8O+S5RqvzbvUxCBmvAf/mt/aAWD3gh+z8QjI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BWW/sYAAADcAAAADwAAAAAAAAAAAAAAAACYAgAAZHJz&#10;L2Rvd25yZXYueG1sUEsFBgAAAAAEAAQA9QAAAIsDAAAAAA==&#10;" fillcolor="black" stroked="f"/>
              </v:group>
            </w:pict>
          </mc:Fallback>
        </mc:AlternateContent>
      </w:r>
      <w:r w:rsidR="001F24FC">
        <w:rPr>
          <w:rFonts w:ascii="Times New Roman" w:hAnsi="Times New Roman" w:cs="Times New Roman"/>
          <w:noProof/>
        </w:rPr>
        <mc:AlternateContent>
          <mc:Choice Requires="wpc">
            <w:drawing>
              <wp:inline distT="0" distB="0" distL="0" distR="0">
                <wp:extent cx="9770745" cy="5942330"/>
                <wp:effectExtent l="0" t="3175" r="1905" b="7620"/>
                <wp:docPr id="115" name="Canvas 11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1" name="Line 4"/>
                        <wps:cNvCnPr>
                          <a:cxnSpLocks noChangeShapeType="1"/>
                        </wps:cNvCnPr>
                        <wps:spPr bwMode="auto">
                          <a:xfrm>
                            <a:off x="5003165" y="4256405"/>
                            <a:ext cx="73914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 name="Rectangle 5"/>
                        <wps:cNvSpPr>
                          <a:spLocks noChangeArrowheads="1"/>
                        </wps:cNvSpPr>
                        <wps:spPr bwMode="auto">
                          <a:xfrm>
                            <a:off x="5003165" y="4256405"/>
                            <a:ext cx="739140" cy="114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 name="Line 6"/>
                        <wps:cNvCnPr>
                          <a:cxnSpLocks noChangeShapeType="1"/>
                        </wps:cNvCnPr>
                        <wps:spPr bwMode="auto">
                          <a:xfrm>
                            <a:off x="5748020" y="3185795"/>
                            <a:ext cx="635" cy="10706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 name="Rectangle 7"/>
                        <wps:cNvSpPr>
                          <a:spLocks noChangeArrowheads="1"/>
                        </wps:cNvSpPr>
                        <wps:spPr bwMode="auto">
                          <a:xfrm>
                            <a:off x="5748020" y="3185795"/>
                            <a:ext cx="11430" cy="10706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Line 8"/>
                        <wps:cNvCnPr>
                          <a:cxnSpLocks noChangeShapeType="1"/>
                        </wps:cNvCnPr>
                        <wps:spPr bwMode="auto">
                          <a:xfrm>
                            <a:off x="5765165" y="4256405"/>
                            <a:ext cx="75819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 name="Rectangle 9"/>
                        <wps:cNvSpPr>
                          <a:spLocks noChangeArrowheads="1"/>
                        </wps:cNvSpPr>
                        <wps:spPr bwMode="auto">
                          <a:xfrm>
                            <a:off x="5765165" y="4256405"/>
                            <a:ext cx="758190" cy="114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 name="Line 10"/>
                        <wps:cNvCnPr>
                          <a:cxnSpLocks noChangeShapeType="1"/>
                        </wps:cNvCnPr>
                        <wps:spPr bwMode="auto">
                          <a:xfrm>
                            <a:off x="6529070" y="3185795"/>
                            <a:ext cx="635" cy="10706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 name="Rectangle 11"/>
                        <wps:cNvSpPr>
                          <a:spLocks noChangeArrowheads="1"/>
                        </wps:cNvSpPr>
                        <wps:spPr bwMode="auto">
                          <a:xfrm>
                            <a:off x="6529070" y="3185795"/>
                            <a:ext cx="11430" cy="10706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 name="Line 12"/>
                        <wps:cNvCnPr>
                          <a:cxnSpLocks noChangeShapeType="1"/>
                        </wps:cNvCnPr>
                        <wps:spPr bwMode="auto">
                          <a:xfrm>
                            <a:off x="22860" y="4666615"/>
                            <a:ext cx="73914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 name="Rectangle 13"/>
                        <wps:cNvSpPr>
                          <a:spLocks noChangeArrowheads="1"/>
                        </wps:cNvSpPr>
                        <wps:spPr bwMode="auto">
                          <a:xfrm>
                            <a:off x="22860" y="4666615"/>
                            <a:ext cx="739140" cy="114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 name="Rectangle 14"/>
                        <wps:cNvSpPr>
                          <a:spLocks noChangeArrowheads="1"/>
                        </wps:cNvSpPr>
                        <wps:spPr bwMode="auto">
                          <a:xfrm>
                            <a:off x="762000" y="4256405"/>
                            <a:ext cx="22860" cy="4216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 name="Line 15"/>
                        <wps:cNvCnPr>
                          <a:cxnSpLocks noChangeShapeType="1"/>
                        </wps:cNvCnPr>
                        <wps:spPr bwMode="auto">
                          <a:xfrm>
                            <a:off x="784860" y="4666615"/>
                            <a:ext cx="58674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 name="Rectangle 16"/>
                        <wps:cNvSpPr>
                          <a:spLocks noChangeArrowheads="1"/>
                        </wps:cNvSpPr>
                        <wps:spPr bwMode="auto">
                          <a:xfrm>
                            <a:off x="784860" y="4666615"/>
                            <a:ext cx="586740" cy="114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 name="Rectangle 17"/>
                        <wps:cNvSpPr>
                          <a:spLocks noChangeArrowheads="1"/>
                        </wps:cNvSpPr>
                        <wps:spPr bwMode="auto">
                          <a:xfrm>
                            <a:off x="1371600" y="4256405"/>
                            <a:ext cx="23495" cy="4216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 name="Line 18"/>
                        <wps:cNvCnPr>
                          <a:cxnSpLocks noChangeShapeType="1"/>
                        </wps:cNvCnPr>
                        <wps:spPr bwMode="auto">
                          <a:xfrm>
                            <a:off x="1395095" y="4666615"/>
                            <a:ext cx="200469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 name="Rectangle 19"/>
                        <wps:cNvSpPr>
                          <a:spLocks noChangeArrowheads="1"/>
                        </wps:cNvSpPr>
                        <wps:spPr bwMode="auto">
                          <a:xfrm>
                            <a:off x="3399790" y="4256405"/>
                            <a:ext cx="23495" cy="4216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 name="Line 20"/>
                        <wps:cNvCnPr>
                          <a:cxnSpLocks noChangeShapeType="1"/>
                        </wps:cNvCnPr>
                        <wps:spPr bwMode="auto">
                          <a:xfrm>
                            <a:off x="3423285" y="4666615"/>
                            <a:ext cx="79502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 name="Rectangle 21"/>
                        <wps:cNvSpPr>
                          <a:spLocks noChangeArrowheads="1"/>
                        </wps:cNvSpPr>
                        <wps:spPr bwMode="auto">
                          <a:xfrm>
                            <a:off x="3423285" y="4666615"/>
                            <a:ext cx="795020" cy="114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Rectangle 22"/>
                        <wps:cNvSpPr>
                          <a:spLocks noChangeArrowheads="1"/>
                        </wps:cNvSpPr>
                        <wps:spPr bwMode="auto">
                          <a:xfrm>
                            <a:off x="4218305" y="4256405"/>
                            <a:ext cx="22860" cy="4216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Line 23"/>
                        <wps:cNvCnPr>
                          <a:cxnSpLocks noChangeShapeType="1"/>
                        </wps:cNvCnPr>
                        <wps:spPr bwMode="auto">
                          <a:xfrm>
                            <a:off x="4241165" y="4666615"/>
                            <a:ext cx="73914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 name="Rectangle 24"/>
                        <wps:cNvSpPr>
                          <a:spLocks noChangeArrowheads="1"/>
                        </wps:cNvSpPr>
                        <wps:spPr bwMode="auto">
                          <a:xfrm>
                            <a:off x="4241165" y="4666615"/>
                            <a:ext cx="739140" cy="114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Rectangle 25"/>
                        <wps:cNvSpPr>
                          <a:spLocks noChangeArrowheads="1"/>
                        </wps:cNvSpPr>
                        <wps:spPr bwMode="auto">
                          <a:xfrm>
                            <a:off x="4980305" y="4256405"/>
                            <a:ext cx="22860" cy="4216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 name="Line 26"/>
                        <wps:cNvCnPr>
                          <a:cxnSpLocks noChangeShapeType="1"/>
                        </wps:cNvCnPr>
                        <wps:spPr bwMode="auto">
                          <a:xfrm>
                            <a:off x="5003165" y="4666615"/>
                            <a:ext cx="73914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 name="Rectangle 27"/>
                        <wps:cNvSpPr>
                          <a:spLocks noChangeArrowheads="1"/>
                        </wps:cNvSpPr>
                        <wps:spPr bwMode="auto">
                          <a:xfrm>
                            <a:off x="5003165" y="4666615"/>
                            <a:ext cx="739140" cy="114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Rectangle 28"/>
                        <wps:cNvSpPr>
                          <a:spLocks noChangeArrowheads="1"/>
                        </wps:cNvSpPr>
                        <wps:spPr bwMode="auto">
                          <a:xfrm>
                            <a:off x="5742305" y="4256405"/>
                            <a:ext cx="22860" cy="4216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 name="Line 29"/>
                        <wps:cNvCnPr>
                          <a:cxnSpLocks noChangeShapeType="1"/>
                        </wps:cNvCnPr>
                        <wps:spPr bwMode="auto">
                          <a:xfrm>
                            <a:off x="5765165" y="4666615"/>
                            <a:ext cx="75819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 name="Rectangle 30"/>
                        <wps:cNvSpPr>
                          <a:spLocks noChangeArrowheads="1"/>
                        </wps:cNvSpPr>
                        <wps:spPr bwMode="auto">
                          <a:xfrm>
                            <a:off x="5765165" y="4666615"/>
                            <a:ext cx="758190" cy="114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Rectangle 31"/>
                        <wps:cNvSpPr>
                          <a:spLocks noChangeArrowheads="1"/>
                        </wps:cNvSpPr>
                        <wps:spPr bwMode="auto">
                          <a:xfrm>
                            <a:off x="6523355" y="4256405"/>
                            <a:ext cx="22860" cy="4216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 name="Rectangle 32"/>
                        <wps:cNvSpPr>
                          <a:spLocks noChangeArrowheads="1"/>
                        </wps:cNvSpPr>
                        <wps:spPr bwMode="auto">
                          <a:xfrm>
                            <a:off x="0" y="369570"/>
                            <a:ext cx="22860" cy="55721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Line 33"/>
                        <wps:cNvCnPr>
                          <a:cxnSpLocks noChangeShapeType="1"/>
                        </wps:cNvCnPr>
                        <wps:spPr bwMode="auto">
                          <a:xfrm>
                            <a:off x="767715" y="4678045"/>
                            <a:ext cx="635" cy="124079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1" name="Rectangle 34"/>
                        <wps:cNvSpPr>
                          <a:spLocks noChangeArrowheads="1"/>
                        </wps:cNvSpPr>
                        <wps:spPr bwMode="auto">
                          <a:xfrm>
                            <a:off x="767715" y="4678045"/>
                            <a:ext cx="11430" cy="12407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 name="Line 35"/>
                        <wps:cNvCnPr>
                          <a:cxnSpLocks noChangeShapeType="1"/>
                        </wps:cNvCnPr>
                        <wps:spPr bwMode="auto">
                          <a:xfrm>
                            <a:off x="1377315" y="4678045"/>
                            <a:ext cx="635" cy="124079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 name="Rectangle 36"/>
                        <wps:cNvSpPr>
                          <a:spLocks noChangeArrowheads="1"/>
                        </wps:cNvSpPr>
                        <wps:spPr bwMode="auto">
                          <a:xfrm>
                            <a:off x="1377315" y="4678045"/>
                            <a:ext cx="12065" cy="12407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 name="Line 37"/>
                        <wps:cNvCnPr>
                          <a:cxnSpLocks noChangeShapeType="1"/>
                        </wps:cNvCnPr>
                        <wps:spPr bwMode="auto">
                          <a:xfrm>
                            <a:off x="3405505" y="4678045"/>
                            <a:ext cx="635" cy="124079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 name="Rectangle 38"/>
                        <wps:cNvSpPr>
                          <a:spLocks noChangeArrowheads="1"/>
                        </wps:cNvSpPr>
                        <wps:spPr bwMode="auto">
                          <a:xfrm>
                            <a:off x="3405505" y="4678045"/>
                            <a:ext cx="11430" cy="12407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 name="Line 39"/>
                        <wps:cNvCnPr>
                          <a:cxnSpLocks noChangeShapeType="1"/>
                        </wps:cNvCnPr>
                        <wps:spPr bwMode="auto">
                          <a:xfrm>
                            <a:off x="4224020" y="4678045"/>
                            <a:ext cx="635" cy="124079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 name="Rectangle 40"/>
                        <wps:cNvSpPr>
                          <a:spLocks noChangeArrowheads="1"/>
                        </wps:cNvSpPr>
                        <wps:spPr bwMode="auto">
                          <a:xfrm>
                            <a:off x="4224020" y="4678045"/>
                            <a:ext cx="11430" cy="12407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 name="Line 41"/>
                        <wps:cNvCnPr>
                          <a:cxnSpLocks noChangeShapeType="1"/>
                        </wps:cNvCnPr>
                        <wps:spPr bwMode="auto">
                          <a:xfrm>
                            <a:off x="4986020" y="4678045"/>
                            <a:ext cx="635" cy="124079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 name="Rectangle 42"/>
                        <wps:cNvSpPr>
                          <a:spLocks noChangeArrowheads="1"/>
                        </wps:cNvSpPr>
                        <wps:spPr bwMode="auto">
                          <a:xfrm>
                            <a:off x="4986020" y="4678045"/>
                            <a:ext cx="11430" cy="12407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 name="Line 43"/>
                        <wps:cNvCnPr>
                          <a:cxnSpLocks noChangeShapeType="1"/>
                        </wps:cNvCnPr>
                        <wps:spPr bwMode="auto">
                          <a:xfrm>
                            <a:off x="5748020" y="4678045"/>
                            <a:ext cx="635" cy="124079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 name="Rectangle 44"/>
                        <wps:cNvSpPr>
                          <a:spLocks noChangeArrowheads="1"/>
                        </wps:cNvSpPr>
                        <wps:spPr bwMode="auto">
                          <a:xfrm>
                            <a:off x="5748020" y="4678045"/>
                            <a:ext cx="11430" cy="12407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 name="Line 45"/>
                        <wps:cNvCnPr>
                          <a:cxnSpLocks noChangeShapeType="1"/>
                        </wps:cNvCnPr>
                        <wps:spPr bwMode="auto">
                          <a:xfrm>
                            <a:off x="6529070" y="4678045"/>
                            <a:ext cx="635" cy="124079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 name="Rectangle 46"/>
                        <wps:cNvSpPr>
                          <a:spLocks noChangeArrowheads="1"/>
                        </wps:cNvSpPr>
                        <wps:spPr bwMode="auto">
                          <a:xfrm>
                            <a:off x="6529070" y="4678045"/>
                            <a:ext cx="11430" cy="12407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 name="Rectangle 47"/>
                        <wps:cNvSpPr>
                          <a:spLocks noChangeArrowheads="1"/>
                        </wps:cNvSpPr>
                        <wps:spPr bwMode="auto">
                          <a:xfrm>
                            <a:off x="7364730" y="671195"/>
                            <a:ext cx="45085" cy="5158105"/>
                          </a:xfrm>
                          <a:prstGeom prst="rect">
                            <a:avLst/>
                          </a:prstGeom>
                          <a:solidFill>
                            <a:srgbClr val="000000"/>
                          </a:solidFill>
                          <a:ln w="3175">
                            <a:solidFill>
                              <a:srgbClr val="000000"/>
                            </a:solidFill>
                            <a:miter lim="800000"/>
                            <a:headEnd/>
                            <a:tailEnd/>
                          </a:ln>
                        </wps:spPr>
                        <wps:bodyPr rot="0" vert="horz" wrap="square" lIns="91440" tIns="45720" rIns="91440" bIns="45720" anchor="t" anchorCtr="0" upright="1">
                          <a:noAutofit/>
                        </wps:bodyPr>
                      </wps:wsp>
                      <wps:wsp>
                        <wps:cNvPr id="55" name="Rectangle 48"/>
                        <wps:cNvSpPr>
                          <a:spLocks noChangeArrowheads="1"/>
                        </wps:cNvSpPr>
                        <wps:spPr bwMode="auto">
                          <a:xfrm>
                            <a:off x="22860" y="369570"/>
                            <a:ext cx="7341870" cy="234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Line 49"/>
                        <wps:cNvCnPr>
                          <a:cxnSpLocks noChangeShapeType="1"/>
                        </wps:cNvCnPr>
                        <wps:spPr bwMode="auto">
                          <a:xfrm>
                            <a:off x="22860" y="524510"/>
                            <a:ext cx="73183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 name="Rectangle 50"/>
                        <wps:cNvSpPr>
                          <a:spLocks noChangeArrowheads="1"/>
                        </wps:cNvSpPr>
                        <wps:spPr bwMode="auto">
                          <a:xfrm>
                            <a:off x="22860" y="524510"/>
                            <a:ext cx="7318375" cy="114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 name="Line 51"/>
                        <wps:cNvCnPr>
                          <a:cxnSpLocks noChangeShapeType="1"/>
                        </wps:cNvCnPr>
                        <wps:spPr bwMode="auto">
                          <a:xfrm>
                            <a:off x="22860" y="673100"/>
                            <a:ext cx="73183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 name="Rectangle 52"/>
                        <wps:cNvSpPr>
                          <a:spLocks noChangeArrowheads="1"/>
                        </wps:cNvSpPr>
                        <wps:spPr bwMode="auto">
                          <a:xfrm>
                            <a:off x="22860" y="673100"/>
                            <a:ext cx="7318375" cy="114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Line 53"/>
                        <wps:cNvCnPr>
                          <a:cxnSpLocks noChangeShapeType="1"/>
                        </wps:cNvCnPr>
                        <wps:spPr bwMode="auto">
                          <a:xfrm>
                            <a:off x="22860" y="821690"/>
                            <a:ext cx="73183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 name="Rectangle 54"/>
                        <wps:cNvSpPr>
                          <a:spLocks noChangeArrowheads="1"/>
                        </wps:cNvSpPr>
                        <wps:spPr bwMode="auto">
                          <a:xfrm>
                            <a:off x="22860" y="821690"/>
                            <a:ext cx="7318375" cy="114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Line 55"/>
                        <wps:cNvCnPr>
                          <a:cxnSpLocks noChangeShapeType="1"/>
                        </wps:cNvCnPr>
                        <wps:spPr bwMode="auto">
                          <a:xfrm>
                            <a:off x="22860" y="970280"/>
                            <a:ext cx="73183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 name="Rectangle 56"/>
                        <wps:cNvSpPr>
                          <a:spLocks noChangeArrowheads="1"/>
                        </wps:cNvSpPr>
                        <wps:spPr bwMode="auto">
                          <a:xfrm>
                            <a:off x="22860" y="970280"/>
                            <a:ext cx="731837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Line 57"/>
                        <wps:cNvCnPr>
                          <a:cxnSpLocks noChangeShapeType="1"/>
                        </wps:cNvCnPr>
                        <wps:spPr bwMode="auto">
                          <a:xfrm>
                            <a:off x="22860" y="1119505"/>
                            <a:ext cx="73183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5" name="Rectangle 58"/>
                        <wps:cNvSpPr>
                          <a:spLocks noChangeArrowheads="1"/>
                        </wps:cNvSpPr>
                        <wps:spPr bwMode="auto">
                          <a:xfrm>
                            <a:off x="22860" y="1119505"/>
                            <a:ext cx="7318375" cy="114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Line 59"/>
                        <wps:cNvCnPr>
                          <a:cxnSpLocks noChangeShapeType="1"/>
                        </wps:cNvCnPr>
                        <wps:spPr bwMode="auto">
                          <a:xfrm>
                            <a:off x="22860" y="1268095"/>
                            <a:ext cx="73183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7" name="Rectangle 60"/>
                        <wps:cNvSpPr>
                          <a:spLocks noChangeArrowheads="1"/>
                        </wps:cNvSpPr>
                        <wps:spPr bwMode="auto">
                          <a:xfrm>
                            <a:off x="22860" y="1268095"/>
                            <a:ext cx="7318375" cy="114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Line 61"/>
                        <wps:cNvCnPr>
                          <a:cxnSpLocks noChangeShapeType="1"/>
                        </wps:cNvCnPr>
                        <wps:spPr bwMode="auto">
                          <a:xfrm>
                            <a:off x="22860" y="1416685"/>
                            <a:ext cx="73183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9" name="Rectangle 62"/>
                        <wps:cNvSpPr>
                          <a:spLocks noChangeArrowheads="1"/>
                        </wps:cNvSpPr>
                        <wps:spPr bwMode="auto">
                          <a:xfrm>
                            <a:off x="22860" y="1416685"/>
                            <a:ext cx="7318375" cy="114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 name="Line 63"/>
                        <wps:cNvCnPr>
                          <a:cxnSpLocks noChangeShapeType="1"/>
                        </wps:cNvCnPr>
                        <wps:spPr bwMode="auto">
                          <a:xfrm>
                            <a:off x="22860" y="1565275"/>
                            <a:ext cx="73183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1" name="Rectangle 64"/>
                        <wps:cNvSpPr>
                          <a:spLocks noChangeArrowheads="1"/>
                        </wps:cNvSpPr>
                        <wps:spPr bwMode="auto">
                          <a:xfrm>
                            <a:off x="22860" y="1565275"/>
                            <a:ext cx="731837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 name="Line 65"/>
                        <wps:cNvCnPr>
                          <a:cxnSpLocks noChangeShapeType="1"/>
                        </wps:cNvCnPr>
                        <wps:spPr bwMode="auto">
                          <a:xfrm>
                            <a:off x="22860" y="1714500"/>
                            <a:ext cx="73183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3" name="Rectangle 66"/>
                        <wps:cNvSpPr>
                          <a:spLocks noChangeArrowheads="1"/>
                        </wps:cNvSpPr>
                        <wps:spPr bwMode="auto">
                          <a:xfrm>
                            <a:off x="22860" y="1714500"/>
                            <a:ext cx="7318375" cy="114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 name="Line 67"/>
                        <wps:cNvCnPr>
                          <a:cxnSpLocks noChangeShapeType="1"/>
                        </wps:cNvCnPr>
                        <wps:spPr bwMode="auto">
                          <a:xfrm>
                            <a:off x="22860" y="1863090"/>
                            <a:ext cx="73183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5" name="Rectangle 68"/>
                        <wps:cNvSpPr>
                          <a:spLocks noChangeArrowheads="1"/>
                        </wps:cNvSpPr>
                        <wps:spPr bwMode="auto">
                          <a:xfrm>
                            <a:off x="22860" y="1863090"/>
                            <a:ext cx="7318375" cy="114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 name="Line 69"/>
                        <wps:cNvCnPr>
                          <a:cxnSpLocks noChangeShapeType="1"/>
                        </wps:cNvCnPr>
                        <wps:spPr bwMode="auto">
                          <a:xfrm>
                            <a:off x="22860" y="2011680"/>
                            <a:ext cx="73183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7" name="Rectangle 70"/>
                        <wps:cNvSpPr>
                          <a:spLocks noChangeArrowheads="1"/>
                        </wps:cNvSpPr>
                        <wps:spPr bwMode="auto">
                          <a:xfrm>
                            <a:off x="22860" y="2011680"/>
                            <a:ext cx="7318375" cy="114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 name="Line 71"/>
                        <wps:cNvCnPr>
                          <a:cxnSpLocks noChangeShapeType="1"/>
                        </wps:cNvCnPr>
                        <wps:spPr bwMode="auto">
                          <a:xfrm>
                            <a:off x="22860" y="2160905"/>
                            <a:ext cx="73183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9" name="Rectangle 72"/>
                        <wps:cNvSpPr>
                          <a:spLocks noChangeArrowheads="1"/>
                        </wps:cNvSpPr>
                        <wps:spPr bwMode="auto">
                          <a:xfrm>
                            <a:off x="22860" y="2160905"/>
                            <a:ext cx="7318375" cy="114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 name="Line 73"/>
                        <wps:cNvCnPr>
                          <a:cxnSpLocks noChangeShapeType="1"/>
                        </wps:cNvCnPr>
                        <wps:spPr bwMode="auto">
                          <a:xfrm>
                            <a:off x="22860" y="2309495"/>
                            <a:ext cx="73183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1" name="Rectangle 74"/>
                        <wps:cNvSpPr>
                          <a:spLocks noChangeArrowheads="1"/>
                        </wps:cNvSpPr>
                        <wps:spPr bwMode="auto">
                          <a:xfrm>
                            <a:off x="22860" y="2309495"/>
                            <a:ext cx="7318375" cy="114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 name="Line 75"/>
                        <wps:cNvCnPr>
                          <a:cxnSpLocks noChangeShapeType="1"/>
                        </wps:cNvCnPr>
                        <wps:spPr bwMode="auto">
                          <a:xfrm>
                            <a:off x="22860" y="2570480"/>
                            <a:ext cx="73183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3" name="Rectangle 76"/>
                        <wps:cNvSpPr>
                          <a:spLocks noChangeArrowheads="1"/>
                        </wps:cNvSpPr>
                        <wps:spPr bwMode="auto">
                          <a:xfrm>
                            <a:off x="22860" y="2570480"/>
                            <a:ext cx="731837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 name="Line 77"/>
                        <wps:cNvCnPr>
                          <a:cxnSpLocks noChangeShapeType="1"/>
                        </wps:cNvCnPr>
                        <wps:spPr bwMode="auto">
                          <a:xfrm>
                            <a:off x="22860" y="2719705"/>
                            <a:ext cx="73183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5" name="Rectangle 78"/>
                        <wps:cNvSpPr>
                          <a:spLocks noChangeArrowheads="1"/>
                        </wps:cNvSpPr>
                        <wps:spPr bwMode="auto">
                          <a:xfrm>
                            <a:off x="22860" y="2719705"/>
                            <a:ext cx="7318375" cy="114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 name="Line 79"/>
                        <wps:cNvCnPr>
                          <a:cxnSpLocks noChangeShapeType="1"/>
                        </wps:cNvCnPr>
                        <wps:spPr bwMode="auto">
                          <a:xfrm>
                            <a:off x="22860" y="2868295"/>
                            <a:ext cx="73183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7" name="Rectangle 80"/>
                        <wps:cNvSpPr>
                          <a:spLocks noChangeArrowheads="1"/>
                        </wps:cNvSpPr>
                        <wps:spPr bwMode="auto">
                          <a:xfrm>
                            <a:off x="22860" y="2868295"/>
                            <a:ext cx="7318375" cy="114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 name="Rectangle 81"/>
                        <wps:cNvSpPr>
                          <a:spLocks noChangeArrowheads="1"/>
                        </wps:cNvSpPr>
                        <wps:spPr bwMode="auto">
                          <a:xfrm>
                            <a:off x="22860" y="3020060"/>
                            <a:ext cx="7341870" cy="228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 name="Line 82"/>
                        <wps:cNvCnPr>
                          <a:cxnSpLocks noChangeShapeType="1"/>
                        </wps:cNvCnPr>
                        <wps:spPr bwMode="auto">
                          <a:xfrm>
                            <a:off x="779145" y="3174365"/>
                            <a:ext cx="656209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0" name="Rectangle 83"/>
                        <wps:cNvSpPr>
                          <a:spLocks noChangeArrowheads="1"/>
                        </wps:cNvSpPr>
                        <wps:spPr bwMode="auto">
                          <a:xfrm>
                            <a:off x="779145" y="3174365"/>
                            <a:ext cx="6562090" cy="114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 name="Line 84"/>
                        <wps:cNvCnPr>
                          <a:cxnSpLocks noChangeShapeType="1"/>
                        </wps:cNvCnPr>
                        <wps:spPr bwMode="auto">
                          <a:xfrm>
                            <a:off x="22860" y="3322955"/>
                            <a:ext cx="73183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2" name="Rectangle 85"/>
                        <wps:cNvSpPr>
                          <a:spLocks noChangeArrowheads="1"/>
                        </wps:cNvSpPr>
                        <wps:spPr bwMode="auto">
                          <a:xfrm>
                            <a:off x="22860" y="3322955"/>
                            <a:ext cx="731837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 name="Line 86"/>
                        <wps:cNvCnPr>
                          <a:cxnSpLocks noChangeShapeType="1"/>
                        </wps:cNvCnPr>
                        <wps:spPr bwMode="auto">
                          <a:xfrm>
                            <a:off x="22860" y="3584575"/>
                            <a:ext cx="73183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4" name="Rectangle 87"/>
                        <wps:cNvSpPr>
                          <a:spLocks noChangeArrowheads="1"/>
                        </wps:cNvSpPr>
                        <wps:spPr bwMode="auto">
                          <a:xfrm>
                            <a:off x="22860" y="3584575"/>
                            <a:ext cx="7318375" cy="114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 name="Line 88"/>
                        <wps:cNvCnPr>
                          <a:cxnSpLocks noChangeShapeType="1"/>
                        </wps:cNvCnPr>
                        <wps:spPr bwMode="auto">
                          <a:xfrm>
                            <a:off x="22860" y="3846195"/>
                            <a:ext cx="73183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6" name="Rectangle 89"/>
                        <wps:cNvSpPr>
                          <a:spLocks noChangeArrowheads="1"/>
                        </wps:cNvSpPr>
                        <wps:spPr bwMode="auto">
                          <a:xfrm>
                            <a:off x="22860" y="3846195"/>
                            <a:ext cx="7318375" cy="114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 name="Line 90"/>
                        <wps:cNvCnPr>
                          <a:cxnSpLocks noChangeShapeType="1"/>
                        </wps:cNvCnPr>
                        <wps:spPr bwMode="auto">
                          <a:xfrm>
                            <a:off x="22860" y="3994785"/>
                            <a:ext cx="73183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8" name="Rectangle 91"/>
                        <wps:cNvSpPr>
                          <a:spLocks noChangeArrowheads="1"/>
                        </wps:cNvSpPr>
                        <wps:spPr bwMode="auto">
                          <a:xfrm>
                            <a:off x="22860" y="3994785"/>
                            <a:ext cx="7318375" cy="114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 name="Line 92"/>
                        <wps:cNvCnPr>
                          <a:cxnSpLocks noChangeShapeType="1"/>
                        </wps:cNvCnPr>
                        <wps:spPr bwMode="auto">
                          <a:xfrm>
                            <a:off x="6546215" y="4256405"/>
                            <a:ext cx="79502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0" name="Rectangle 93"/>
                        <wps:cNvSpPr>
                          <a:spLocks noChangeArrowheads="1"/>
                        </wps:cNvSpPr>
                        <wps:spPr bwMode="auto">
                          <a:xfrm>
                            <a:off x="6546215" y="4256405"/>
                            <a:ext cx="795020" cy="114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 name="Line 94"/>
                        <wps:cNvCnPr>
                          <a:cxnSpLocks noChangeShapeType="1"/>
                        </wps:cNvCnPr>
                        <wps:spPr bwMode="auto">
                          <a:xfrm>
                            <a:off x="6546215" y="4666615"/>
                            <a:ext cx="79502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2" name="Rectangle 95"/>
                        <wps:cNvSpPr>
                          <a:spLocks noChangeArrowheads="1"/>
                        </wps:cNvSpPr>
                        <wps:spPr bwMode="auto">
                          <a:xfrm>
                            <a:off x="6546215" y="4666615"/>
                            <a:ext cx="795020" cy="114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 name="Line 96"/>
                        <wps:cNvCnPr>
                          <a:cxnSpLocks noChangeShapeType="1"/>
                        </wps:cNvCnPr>
                        <wps:spPr bwMode="auto">
                          <a:xfrm>
                            <a:off x="22860" y="4815205"/>
                            <a:ext cx="73183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4" name="Rectangle 97"/>
                        <wps:cNvSpPr>
                          <a:spLocks noChangeArrowheads="1"/>
                        </wps:cNvSpPr>
                        <wps:spPr bwMode="auto">
                          <a:xfrm>
                            <a:off x="22860" y="4815205"/>
                            <a:ext cx="7318375" cy="114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 name="Line 98"/>
                        <wps:cNvCnPr>
                          <a:cxnSpLocks noChangeShapeType="1"/>
                        </wps:cNvCnPr>
                        <wps:spPr bwMode="auto">
                          <a:xfrm>
                            <a:off x="22860" y="5208270"/>
                            <a:ext cx="73183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6" name="Rectangle 99"/>
                        <wps:cNvSpPr>
                          <a:spLocks noChangeArrowheads="1"/>
                        </wps:cNvSpPr>
                        <wps:spPr bwMode="auto">
                          <a:xfrm>
                            <a:off x="22860" y="5208270"/>
                            <a:ext cx="7318375" cy="114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 name="Line 100"/>
                        <wps:cNvCnPr>
                          <a:cxnSpLocks noChangeShapeType="1"/>
                        </wps:cNvCnPr>
                        <wps:spPr bwMode="auto">
                          <a:xfrm>
                            <a:off x="22860" y="5469255"/>
                            <a:ext cx="73183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8" name="Rectangle 101"/>
                        <wps:cNvSpPr>
                          <a:spLocks noChangeArrowheads="1"/>
                        </wps:cNvSpPr>
                        <wps:spPr bwMode="auto">
                          <a:xfrm>
                            <a:off x="22860" y="5469255"/>
                            <a:ext cx="7318375" cy="114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 name="Line 102"/>
                        <wps:cNvCnPr>
                          <a:cxnSpLocks noChangeShapeType="1"/>
                        </wps:cNvCnPr>
                        <wps:spPr bwMode="auto">
                          <a:xfrm>
                            <a:off x="22860" y="5617845"/>
                            <a:ext cx="73183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0" name="Rectangle 103"/>
                        <wps:cNvSpPr>
                          <a:spLocks noChangeArrowheads="1"/>
                        </wps:cNvSpPr>
                        <wps:spPr bwMode="auto">
                          <a:xfrm>
                            <a:off x="22860" y="5617845"/>
                            <a:ext cx="731837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 name="Line 104"/>
                        <wps:cNvCnPr>
                          <a:cxnSpLocks noChangeShapeType="1"/>
                        </wps:cNvCnPr>
                        <wps:spPr bwMode="auto">
                          <a:xfrm>
                            <a:off x="22860" y="5767070"/>
                            <a:ext cx="73183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2" name="Rectangle 105"/>
                        <wps:cNvSpPr>
                          <a:spLocks noChangeArrowheads="1"/>
                        </wps:cNvSpPr>
                        <wps:spPr bwMode="auto">
                          <a:xfrm>
                            <a:off x="22860" y="5767070"/>
                            <a:ext cx="7318375" cy="114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 name="Rectangle 106"/>
                        <wps:cNvSpPr>
                          <a:spLocks noChangeArrowheads="1"/>
                        </wps:cNvSpPr>
                        <wps:spPr bwMode="auto">
                          <a:xfrm>
                            <a:off x="22860" y="5918835"/>
                            <a:ext cx="7341870" cy="228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 name="Line 107"/>
                        <wps:cNvCnPr>
                          <a:cxnSpLocks noChangeShapeType="1"/>
                        </wps:cNvCnPr>
                        <wps:spPr bwMode="auto">
                          <a:xfrm>
                            <a:off x="67310" y="5941695"/>
                            <a:ext cx="7315200"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5067A923" id="Canvas 115" o:spid="_x0000_s1026" editas="canvas" style="width:769.35pt;height:467.9pt;mso-position-horizontal-relative:char;mso-position-vertical-relative:line" coordsize="97707,59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97707;height:59423;visibility:visible;mso-wrap-style:square">
                  <v:fill o:detectmouseclick="t"/>
                  <v:path o:connecttype="none"/>
                </v:shape>
                <v:line id="Line 4" o:spid="_x0000_s1028" style="position:absolute;visibility:visible;mso-wrap-style:square" from="50031,42564" to="57423,42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sos8EAAADbAAAADwAAAGRycy9kb3ducmV2LnhtbERPTYvCMBC9L+x/CLPgbU0rqLUaZVlc&#10;1JvrKngcmrENNpPSZLX+eyMI3ubxPme26GwtLtR641hB2k9AEBdOGy4V7P9+PjMQPiBrrB2Tght5&#10;WMzf32aYa3flX7rsQiliCPscFVQhNLmUvqjIou+7hjhyJ9daDBG2pdQtXmO4reUgSUbSouHYUGFD&#10;3xUV592/VWC2o9VwMz5MDnK5CukxO2fG7pXqfXRfUxCBuvASP91rHeen8PglHiDn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yyizwQAAANsAAAAPAAAAAAAAAAAAAAAA&#10;AKECAABkcnMvZG93bnJldi54bWxQSwUGAAAAAAQABAD5AAAAjwMAAAAA&#10;" strokeweight="0"/>
                <v:rect id="Rectangle 5" o:spid="_x0000_s1029" style="position:absolute;left:50031;top:42564;width:7392;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EVjsMA&#10;AADbAAAADwAAAGRycy9kb3ducmV2LnhtbERPTWvCQBC9C/6HZYTedGOoRWNWqYLQi1BtD/U2yY5J&#10;MDub7m417a/vFoTe5vE+J1/3phVXcr6xrGA6SUAQl1Y3XCl4f9uN5yB8QNbYWiYF3+RhvRoOcsy0&#10;vfGBrsdQiRjCPkMFdQhdJqUvazLoJ7YjjtzZOoMhQldJ7fAWw00r0yR5kgYbjg01drStqbwcv4yC&#10;zWK++Xx95P3PoTjR6aO4zFKXKPUw6p+XIAL14V98d7/oOD+Fv1/iAX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jEVjsMAAADbAAAADwAAAAAAAAAAAAAAAACYAgAAZHJzL2Rv&#10;d25yZXYueG1sUEsFBgAAAAAEAAQA9QAAAIgDAAAAAA==&#10;" fillcolor="black" stroked="f"/>
                <v:line id="Line 6" o:spid="_x0000_s1030" style="position:absolute;visibility:visible;mso-wrap-style:square" from="57480,31857" to="57486,425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UTX8IAAADbAAAADwAAAGRycy9kb3ducmV2LnhtbERPTWvCQBC9C/6HZQRvdaNSm8asImKx&#10;3lproMchOyaL2dmQ3Wr677tCwds83ufk69424kqdN44VTCcJCOLSacOVgtPX21MKwgdkjY1jUvBL&#10;Htar4SDHTLsbf9L1GCoRQ9hnqKAOoc2k9GVNFv3EtcSRO7vOYoiwq6Tu8BbDbSNnSbKQFg3Hhhpb&#10;2tZUXo4/VoH5WOyfDy/FayF3+zD9Ti+psSelxqN+swQRqA8P8b/7Xcf5c7j/Eg+Qq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1UTX8IAAADbAAAADwAAAAAAAAAAAAAA&#10;AAChAgAAZHJzL2Rvd25yZXYueG1sUEsFBgAAAAAEAAQA+QAAAJADAAAAAA==&#10;" strokeweight="0"/>
                <v:rect id="Rectangle 7" o:spid="_x0000_s1031" style="position:absolute;left:57480;top:31857;width:114;height:10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QoYcMA&#10;AADbAAAADwAAAGRycy9kb3ducmV2LnhtbERPS2vCQBC+F/wPyxS81U3Fio3ZiApCL4X6ONTbmB2T&#10;YHY27m41+uvdQqG3+fiek80604gLOV9bVvA6SEAQF1bXXCrYbVcvExA+IGtsLJOCG3mY5b2nDFNt&#10;r7ymyyaUIoawT1FBFUKbSumLigz6gW2JI3e0zmCI0JVSO7zGcNPIYZKMpcGaY0OFLS0rKk6bH6Ng&#10;8T5ZnL9G/HlfH/a0/z6c3oYuUar/3M2nIAJ14V/85/7Qcf4Ifn+JB8j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pQoYcMAAADbAAAADwAAAAAAAAAAAAAAAACYAgAAZHJzL2Rv&#10;d25yZXYueG1sUEsFBgAAAAAEAAQA9QAAAIgDAAAAAA==&#10;" fillcolor="black" stroked="f"/>
                <v:line id="Line 8" o:spid="_x0000_s1032" style="position:absolute;visibility:visible;mso-wrap-style:square" from="57651,42564" to="65233,42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usMAAAADbAAAADwAAAGRycy9kb3ducmV2LnhtbERPS4vCMBC+L/gfwgje1lRBt1ajiCju&#10;3tYXeByasQ02k9JE7f77jSB4m4/vObNFaytxp8YbxwoG/QQEce604ULB8bD5TEH4gKyxckwK/sjD&#10;Yt75mGGm3YN3dN+HQsQQ9hkqKEOoMyl9XpJF33c1ceQurrEYImwKqRt8xHBbyWGSjKVFw7GhxJpW&#10;JeXX/c0qML/j7ejn6zQ5yfU2DM7pNTX2qFSv2y6nIAK14S1+ub91nD+C5y/xADn/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PwLrDAAAAA2wAAAA8AAAAAAAAAAAAAAAAA&#10;oQIAAGRycy9kb3ducmV2LnhtbFBLBQYAAAAABAAEAPkAAACOAwAAAAA=&#10;" strokeweight="0"/>
                <v:rect id="Rectangle 9" o:spid="_x0000_s1033" style="position:absolute;left:57651;top:42564;width:7582;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oTjcMA&#10;AADbAAAADwAAAGRycy9kb3ducmV2LnhtbERPS2vCQBC+F/wPyxR6azaVVmzMRlQo9FLwdai3MTsm&#10;wexs3N1q6q93hUJv8/E9J5/2phVncr6xrOAlSUEQl1Y3XCnYbj6exyB8QNbYWiYFv+RhWgwecsy0&#10;vfCKzutQiRjCPkMFdQhdJqUvazLoE9sRR+5gncEQoaukdniJ4aaVwzQdSYMNx4YaO1rUVB7XP0bB&#10;/H08Py1f+eu62u9o970/vg1dqtTTYz+bgAjUh3/xn/tTx/kjuP8SD5D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oTjcMAAADbAAAADwAAAAAAAAAAAAAAAACYAgAAZHJzL2Rv&#10;d25yZXYueG1sUEsFBgAAAAAEAAQA9QAAAIgDAAAAAA==&#10;" fillcolor="black" stroked="f"/>
                <v:line id="Line 10" o:spid="_x0000_s1034" style="position:absolute;visibility:visible;mso-wrap-style:square" from="65290,31857" to="65297,425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4VXMAAAADbAAAADwAAAGRycy9kb3ducmV2LnhtbERPTYvCMBC9C/sfwix409QFtVuNsiyK&#10;elNXwePQzLbBZlKaqPXfG0HwNo/3OdN5aytxpcYbxwoG/QQEce604ULB4W/ZS0H4gKyxckwK7uRh&#10;PvvoTDHT7sY7uu5DIWII+wwVlCHUmZQ+L8mi77uaOHL/rrEYImwKqRu8xXBbya8kGUmLhmNDiTX9&#10;lpSf9xerwGxHq+FmfPw+ysUqDE7pOTX2oFT3s/2ZgAjUhrf45V7rOH8Mz1/iAXL2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xuFVzAAAAA2wAAAA8AAAAAAAAAAAAAAAAA&#10;oQIAAGRycy9kb3ducmV2LnhtbFBLBQYAAAAABAAEAPkAAACOAwAAAAA=&#10;" strokeweight="0"/>
                <v:rect id="Rectangle 11" o:spid="_x0000_s1035" style="position:absolute;left:65290;top:31857;width:115;height:10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kiZMYA&#10;AADbAAAADwAAAGRycy9kb3ducmV2LnhtbESPT2/CMAzF70j7DpEncYN0iCHWERBMmrTLpPHnADfT&#10;eG1F45Qkg26ffj4gcbP1nt/7ebboXKMuFGLt2cDTMANFXHhbc2lgt30fTEHFhGyx8UwGfinCYv7Q&#10;m2Fu/ZXXdNmkUkkIxxwNVCm1udaxqMhhHPqWWLRvHxwmWUOpbcCrhLtGj7Jsoh3WLA0VtvRWUXHa&#10;/DgDq5fp6vw15s+/9fFAh/3x9DwKmTH9x275CipRl+7m2/WHFXyBlV9kAD3/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9kiZMYAAADbAAAADwAAAAAAAAAAAAAAAACYAgAAZHJz&#10;L2Rvd25yZXYueG1sUEsFBgAAAAAEAAQA9QAAAIsDAAAAAA==&#10;" fillcolor="black" stroked="f"/>
                <v:line id="Line 12" o:spid="_x0000_s1036" style="position:absolute;visibility:visible;mso-wrap-style:square" from="228,46666" to="7620,46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0ktcIAAADbAAAADwAAAGRycy9kb3ducmV2LnhtbERPTWvCQBC9C/0PyxR6042FahJdpZSW&#10;6M2mCj0O2TFZzM6G7NbEf+8WCr3N433OejvaVlyp98axgvksAUFcOW24VnD8+pimIHxA1tg6JgU3&#10;8rDdPEzWmGs38Cddy1CLGMI+RwVNCF0upa8asuhnriOO3Nn1FkOEfS11j0MMt618TpKFtGg4NjTY&#10;0VtD1aX8sQrMYVG87Jen7CTfizD/Ti+psUelnh7H1xWIQGP4F/+5dzrOz+D3l3iA3N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r0ktcIAAADbAAAADwAAAAAAAAAAAAAA&#10;AAChAgAAZHJzL2Rvd25yZXYueG1sUEsFBgAAAAAEAAQA+QAAAJADAAAAAA==&#10;" strokeweight="0"/>
                <v:rect id="Rectangle 13" o:spid="_x0000_s1037" style="position:absolute;left:228;top:46666;width:7392;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Pk38IA&#10;AADbAAAADwAAAGRycy9kb3ducmV2LnhtbERPy4rCMBTdD/gP4QruxtTiDFqNooIwmwFfC91dm2tb&#10;bG5qktHOfL1ZDLg8nPd03ppa3Mn5yrKCQT8BQZxbXXGh4LBfv49A+ICssbZMCn7Jw3zWeZtipu2D&#10;t3TfhULEEPYZKihDaDIpfV6SQd+3DXHkLtYZDBG6QmqHjxhuapkmyac0WHFsKLGhVUn5dfdjFCzH&#10;o+VtM+Tvv+35RKfj+fqRukSpXrddTEAEasNL/O/+0grSuD5+iT9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w+TfwgAAANsAAAAPAAAAAAAAAAAAAAAAAJgCAABkcnMvZG93&#10;bnJldi54bWxQSwUGAAAAAAQABAD1AAAAhwMAAAAA&#10;" fillcolor="black" stroked="f"/>
                <v:rect id="Rectangle 14" o:spid="_x0000_s1038" style="position:absolute;left:7620;top:42564;width:228;height:4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9BRMYA&#10;AADbAAAADwAAAGRycy9kb3ducmV2LnhtbESPQWvCQBSE70L/w/IK3nRjULGpG6mC0ItQbQ/19sy+&#10;JiHZt+nuVtP+ercgeBxm5htmuepNK87kfG1ZwWScgCAurK65VPDxvh0tQPiArLG1TAp+ycMqfxgs&#10;MdP2wns6H0IpIoR9hgqqELpMSl9UZNCPbUccvS/rDIYoXSm1w0uEm1amSTKXBmuOCxV2tKmoaA4/&#10;RsH6abH+fpvy7m9/OtLx89TMUpcoNXzsX55BBOrDPXxrv2oF6QT+v8Qf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I9BRMYAAADbAAAADwAAAAAAAAAAAAAAAACYAgAAZHJz&#10;L2Rvd25yZXYueG1sUEsFBgAAAAAEAAQA9QAAAIsDAAAAAA==&#10;" fillcolor="black" stroked="f"/>
                <v:line id="Line 15" o:spid="_x0000_s1039" style="position:absolute;visibility:visible;mso-wrap-style:square" from="7848,46666" to="13716,46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V8ecMAAADbAAAADwAAAGRycy9kb3ducmV2LnhtbESPT4vCMBTE7wt+h/AW9ramFlZr1ygi&#10;iuvNv7DHR/O2DTYvpYna/fZGEDwOM/MbZjLrbC2u1HrjWMGgn4AgLpw2XCo4HlafGQgfkDXWjknB&#10;P3mYTXtvE8y1u/GOrvtQighhn6OCKoQml9IXFVn0fdcQR+/PtRZDlG0pdYu3CLe1TJNkKC0ajgsV&#10;NrSoqDjvL1aB2Q7XX5vRaXySy3UY/GbnzNijUh/v3fwbRKAuvMLP9o9WkKbw+BJ/gJ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J1fHnDAAAA2wAAAA8AAAAAAAAAAAAA&#10;AAAAoQIAAGRycy9kb3ducmV2LnhtbFBLBQYAAAAABAAEAPkAAACRAwAAAAA=&#10;" strokeweight="0"/>
                <v:rect id="Rectangle 16" o:spid="_x0000_s1040" style="position:absolute;left:7848;top:46666;width:5868;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F6qMUA&#10;AADbAAAADwAAAGRycy9kb3ducmV2LnhtbESPQWsCMRSE7wX/Q3iCt5p1q2K3RtGC4KVQtYd6e26e&#10;u4ublzWJuvbXNwWhx2FmvmGm89bU4krOV5YVDPoJCOLc6ooLBV+71fMEhA/IGmvLpOBOHuazztMU&#10;M21vvKHrNhQiQthnqKAMocmk9HlJBn3fNsTRO1pnMETpCqkd3iLc1DJNkrE0WHFcKLGh95Ly0/Zi&#10;FCxfJ8vz55A/fjaHPe2/D6dR6hKlet128QYiUBv+w4/2WitIX+DvS/wBc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EXqoxQAAANsAAAAPAAAAAAAAAAAAAAAAAJgCAABkcnMv&#10;ZG93bnJldi54bWxQSwUGAAAAAAQABAD1AAAAigMAAAAA&#10;" fillcolor="black" stroked="f"/>
                <v:rect id="Rectangle 17" o:spid="_x0000_s1041" style="position:absolute;left:13716;top:42564;width:234;height:4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ji3MYA&#10;AADbAAAADwAAAGRycy9kb3ducmV2LnhtbESPQWvCQBSE74X+h+UVvNVNgxWNbqQWBC+FanvQ2zP7&#10;TEKyb9PdVdP+ercgeBxm5htmvuhNK87kfG1ZwcswAUFcWF1zqeD7a/U8AeEDssbWMin4JQ+L/PFh&#10;jpm2F97QeRtKESHsM1RQhdBlUvqiIoN+aDvi6B2tMxiidKXUDi8RblqZJslYGqw5LlTY0XtFRbM9&#10;GQXL6WT58znij7/NYU/73aF5TV2i1OCpf5uBCNSHe/jWXmsF6Qj+v8Qf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ji3MYAAADbAAAADwAAAAAAAAAAAAAAAACYAgAAZHJz&#10;L2Rvd25yZXYueG1sUEsFBgAAAAAEAAQA9QAAAIsDAAAAAA==&#10;" fillcolor="black" stroked="f"/>
                <v:line id="Line 18" o:spid="_x0000_s1042" style="position:absolute;visibility:visible;mso-wrap-style:square" from="13950,46666" to="33997,46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zkDcQAAADbAAAADwAAAGRycy9kb3ducmV2LnhtbESPQWvCQBSE7wX/w/IEb81GQZumriJS&#10;ib21qUKPj+xrsph9G7JbE/99t1DwOMzMN8x6O9pWXKn3xrGCeZKCIK6cNlwrOH0eHjMQPiBrbB2T&#10;ght52G4mD2vMtRv4g65lqEWEsM9RQRNCl0vpq4Ys+sR1xNH7dr3FEGVfS93jEOG2lYs0XUmLhuNC&#10;gx3tG6ou5Y9VYN5XxfLt6fx8lq9FmH9ll8zYk1Kz6bh7ARFoDPfwf/uoFSyW8Pcl/gC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nOQNxAAAANsAAAAPAAAAAAAAAAAA&#10;AAAAAKECAABkcnMvZG93bnJldi54bWxQSwUGAAAAAAQABAD5AAAAkgMAAAAA&#10;" strokeweight="0"/>
                <v:rect id="Rectangle 19" o:spid="_x0000_s1043" style="position:absolute;left:33997;top:42564;width:235;height:4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bZMMYA&#10;AADbAAAADwAAAGRycy9kb3ducmV2LnhtbESPT2vCQBTE7wW/w/IK3uqmwYpN3YgWBC+C/w719sy+&#10;JiHZt+nuqmk/vVso9DjMzG+Y2bw3rbiS87VlBc+jBARxYXXNpYLjYfU0BeEDssbWMin4Jg/zfPAw&#10;w0zbG+/oug+liBD2GSqoQugyKX1RkUE/sh1x9D6tMxiidKXUDm8RblqZJslEGqw5LlTY0XtFRbO/&#10;GAXL1+nyazvmzc/ufKLTx7l5SV2i1PCxX7yBCNSH//Bfe60VpBP4/RJ/gMz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2bZMMYAAADbAAAADwAAAAAAAAAAAAAAAACYAgAAZHJz&#10;L2Rvd25yZXYueG1sUEsFBgAAAAAEAAQA9QAAAIsDAAAAAA==&#10;" fillcolor="black" stroked="f"/>
                <v:line id="Line 20" o:spid="_x0000_s1044" style="position:absolute;visibility:visible;mso-wrap-style:square" from="34232,46666" to="42183,46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Lf4cIAAADbAAAADwAAAGRycy9kb3ducmV2LnhtbESPQYvCMBSE78L+h/AWvGmqsFqrUZbF&#10;Rb25roLHR/Nsg81LaaLWf28EweMwM98ws0VrK3GlxhvHCgb9BARx7rThQsH+/7eXgvABWWPlmBTc&#10;ycNi/tGZYabdjf/ouguFiBD2GSooQ6gzKX1ekkXfdzVx9E6usRiibAqpG7xFuK3kMElG0qLhuFBi&#10;TT8l5efdxSow29HqazM+TA5yuQqDY3pOjd0r1f1sv6cgArXhHX6111rBcAzPL/EH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gLf4cIAAADbAAAADwAAAAAAAAAAAAAA&#10;AAChAgAAZHJzL2Rvd25yZXYueG1sUEsFBgAAAAAEAAQA+QAAAJADAAAAAA==&#10;" strokeweight="0"/>
                <v:rect id="Rectangle 21" o:spid="_x0000_s1045" style="position:absolute;left:34232;top:46666;width:7951;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Xo2cIA&#10;AADbAAAADwAAAGRycy9kb3ducmV2LnhtbERPy4rCMBTdD/gP4QruxtTiDFqNooIwmwFfC91dm2tb&#10;bG5qktHOfL1ZDLg8nPd03ppa3Mn5yrKCQT8BQZxbXXGh4LBfv49A+ICssbZMCn7Jw3zWeZtipu2D&#10;t3TfhULEEPYZKihDaDIpfV6SQd+3DXHkLtYZDBG6QmqHjxhuapkmyac0WHFsKLGhVUn5dfdjFCzH&#10;o+VtM+Tvv+35RKfj+fqRukSpXrddTEAEasNL/O/+0grSODZ+iT9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tejZwgAAANsAAAAPAAAAAAAAAAAAAAAAAJgCAABkcnMvZG93&#10;bnJldi54bWxQSwUGAAAAAAQABAD1AAAAhwMAAAAA&#10;" fillcolor="black" stroked="f"/>
                <v:rect id="Rectangle 22" o:spid="_x0000_s1046" style="position:absolute;left:42183;top:42564;width:228;height:4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lNQsYA&#10;AADbAAAADwAAAGRycy9kb3ducmV2LnhtbESPQWvCQBSE74X+h+UVvNWNQUWja6iFQi9CtT3o7Zl9&#10;JiHZt+nuVtP+ercgeBxm5htmmfemFWdyvrasYDRMQBAXVtdcKvj6fHuegfABWWNrmRT8kod89fiw&#10;xEzbC2/pvAuliBD2GSqoQugyKX1RkUE/tB1x9E7WGQxRulJqh5cIN61Mk2QqDdYcFyrs6LWiotn9&#10;GAXr+Wz9/THmzd/2eKDD/thMUpcoNXjqXxYgAvXhHr6137WCdA7/X+IP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vlNQsYAAADbAAAADwAAAAAAAAAAAAAAAACYAgAAZHJz&#10;L2Rvd25yZXYueG1sUEsFBgAAAAAEAAQA9QAAAIsDAAAAAA==&#10;" fillcolor="black" stroked="f"/>
                <v:line id="Line 23" o:spid="_x0000_s1047" style="position:absolute;visibility:visible;mso-wrap-style:square" from="42411,46666" to="49803,46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LRSMAAAADbAAAADwAAAGRycy9kb3ducmV2LnhtbERPy4rCMBTdD/gP4QruxtQRtVajyKDo&#10;7HyCy0tzbYPNTWmidv5+shBmeTjv+bK1lXhS441jBYN+AoI4d9pwoeB82nymIHxA1lg5JgW/5GG5&#10;6HzMMdPuxQd6HkMhYgj7DBWUIdSZlD4vyaLvu5o4cjfXWAwRNoXUDb5iuK3kV5KMpUXDsaHEmr5L&#10;yu/Hh1Vg9uPt6GdymV7kehsG1/SeGntWqtdtVzMQgdrwL367d1rBMK6PX+IPkIs/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gy0UjAAAAA2wAAAA8AAAAAAAAAAAAAAAAA&#10;oQIAAGRycy9kb3ducmV2LnhtbFBLBQYAAAAABAAEAPkAAACOAwAAAAA=&#10;" strokeweight="0"/>
                <v:rect id="Rectangle 24" o:spid="_x0000_s1048" style="position:absolute;left:42411;top:46666;width:7392;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bXmcYA&#10;AADbAAAADwAAAGRycy9kb3ducmV2LnhtbESPQWvCQBSE74L/YXlCb7rR2mJjVtFCoZeC2h7q7Zl9&#10;JiHZt3F3q7G/3hUKPQ4z8w2TLTvTiDM5X1lWMB4lIIhzqysuFHx9vg1nIHxA1thYJgVX8rBc9HsZ&#10;ptpeeEvnXShEhLBPUUEZQptK6fOSDPqRbYmjd7TOYIjSFVI7vES4aeQkSZ6lwYrjQoktvZaU17sf&#10;o2D9MlufNlP++N0e9rT/PtRPE5co9TDoVnMQgbrwH/5rv2sFj2O4f4k/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VbXmcYAAADbAAAADwAAAAAAAAAAAAAAAACYAgAAZHJz&#10;L2Rvd25yZXYueG1sUEsFBgAAAAAEAAQA9QAAAIsDAAAAAA==&#10;" fillcolor="black" stroked="f"/>
                <v:rect id="Rectangle 25" o:spid="_x0000_s1049" style="position:absolute;left:49803;top:42564;width:228;height:4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RJ7sUA&#10;AADbAAAADwAAAGRycy9kb3ducmV2LnhtbESPQWsCMRSE7wX/Q3iCt5p1q2K3RtGC4KVQtYd6e26e&#10;u4ublzWJuvbXNwWhx2FmvmGm89bU4krOV5YVDPoJCOLc6ooLBV+71fMEhA/IGmvLpOBOHuazztMU&#10;M21vvKHrNhQiQthnqKAMocmk9HlJBn3fNsTRO1pnMETpCqkd3iLc1DJNkrE0WHFcKLGh95Ly0/Zi&#10;FCxfJ8vz55A/fjaHPe2/D6dR6hKlet128QYiUBv+w4/2Wit4SeHvS/wBc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hEnuxQAAANsAAAAPAAAAAAAAAAAAAAAAAJgCAABkcnMv&#10;ZG93bnJldi54bWxQSwUGAAAAAAQABAD1AAAAigMAAAAA&#10;" fillcolor="black" stroked="f"/>
                <v:line id="Line 26" o:spid="_x0000_s1050" style="position:absolute;visibility:visible;mso-wrap-style:square" from="50031,46666" to="57423,46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BPP8QAAADbAAAADwAAAGRycy9kb3ducmV2LnhtbESPQWvCQBSE74X+h+UJvdWNijZNs0qR&#10;ivZmUwM9PrLPZDH7NmRXjf/eLRR6HGbmGyZfDbYVF+q9caxgMk5AEFdOG64VHL43zykIH5A1to5J&#10;wY08rJaPDzlm2l35iy5FqEWEsM9QQRNCl0npq4Ys+rHriKN3dL3FEGVfS93jNcJtK6dJspAWDceF&#10;BjtaN1SdirNVYPaL7fzzpXwt5cc2TH7SU2rsQamn0fD+BiLQEP7Df+2dVjCbwe+X+A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4E8/xAAAANsAAAAPAAAAAAAAAAAA&#10;AAAAAKECAABkcnMvZG93bnJldi54bWxQSwUGAAAAAAQABAD5AAAAkgMAAAAA&#10;" strokeweight="0"/>
                <v:rect id="Rectangle 27" o:spid="_x0000_s1051" style="position:absolute;left:50031;top:46666;width:7392;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F0AcYA&#10;AADbAAAADwAAAGRycy9kb3ducmV2LnhtbESPS2vDMBCE74X+B7GF3Bq5eZTEtRKaQKGXQl6H5Lax&#10;traJtXIk1XH766NAoMdhZr5hsnlnatGS85VlBS/9BARxbnXFhYLd9uN5AsIHZI21ZVLwSx7ms8eH&#10;DFNtL7ymdhMKESHsU1RQhtCkUvq8JIO+bxvi6H1bZzBE6QqpHV4i3NRykCSv0mDFcaHEhpYl5afN&#10;j1GwmE4W59WIv/7WxwMd9sfTeOASpXpP3fsbiEBd+A/f259awXAEty/xB8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SF0AcYAAADbAAAADwAAAAAAAAAAAAAAAACYAgAAZHJz&#10;L2Rvd25yZXYueG1sUEsFBgAAAAAEAAQA9QAAAIsDAAAAAA==&#10;" fillcolor="black" stroked="f"/>
                <v:rect id="Rectangle 28" o:spid="_x0000_s1052" style="position:absolute;left:57423;top:42564;width:228;height:4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3RmsUA&#10;AADbAAAADwAAAGRycy9kb3ducmV2LnhtbESPT2sCMRTE70K/Q3gFb5qtVtGtUWpB6EXw30Fvz83r&#10;7uLmZZtEXfvpG0HwOMzMb5jJrDGVuJDzpWUFb90EBHFmdcm5gt120RmB8AFZY2WZFNzIw2z60ppg&#10;qu2V13TZhFxECPsUFRQh1KmUPivIoO/amjh6P9YZDFG6XGqH1wg3lewlyVAaLDkuFFjTV0HZaXM2&#10;Cubj0fx39c7Lv/XxQIf98TTouUSp9mvz+QEiUBOe4Uf7WyvoD+D+Jf4AOf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bdGaxQAAANsAAAAPAAAAAAAAAAAAAAAAAJgCAABkcnMv&#10;ZG93bnJldi54bWxQSwUGAAAAAAQABAD1AAAAigMAAAAA&#10;" fillcolor="black" stroked="f"/>
                <v:line id="Line 29" o:spid="_x0000_s1053" style="position:absolute;visibility:visible;mso-wrap-style:square" from="57651,46666" to="65233,46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fsp8QAAADbAAAADwAAAGRycy9kb3ducmV2LnhtbESPT2vCQBTE74LfYXmCN92oNKapq0hp&#10;UW+tf6DHR/Y1Wcy+Ddmtpt/eFQSPw8z8hlmsOluLC7XeOFYwGScgiAunDZcKjofPUQbCB2SNtWNS&#10;8E8eVst+b4G5dlf+pss+lCJC2OeooAqhyaX0RUUW/dg1xNH7da3FEGVbSt3iNcJtLadJkkqLhuNC&#10;hQ29V1Sc939WgflKNy+7+en1JD82YfKTnTNjj0oNB936DUSgLjzDj/ZWK5ilcP8Sf4B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l+ynxAAAANsAAAAPAAAAAAAAAAAA&#10;AAAAAKECAABkcnMvZG93bnJldi54bWxQSwUGAAAAAAQABAD5AAAAkgMAAAAA&#10;" strokeweight="0"/>
                <v:rect id="Rectangle 30" o:spid="_x0000_s1054" style="position:absolute;left:57651;top:46666;width:7582;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PqdsYA&#10;AADbAAAADwAAAGRycy9kb3ducmV2LnhtbESPzWsCMRTE7wX/h/AEbzXrR1u7NYoKBS8FP3qot+fm&#10;dXdx87Imqa7+9UYoeBxm5jfMeNqYSpzI+dKygl43AUGcWV1yruB7+/k8AuEDssbKMim4kIfppPU0&#10;xlTbM6/ptAm5iBD2KSooQqhTKX1WkEHftTVx9H6tMxiidLnUDs8RbirZT5JXabDkuFBgTYuCssPm&#10;zyiYv4/mx9WQv67r/Y52P/vDS98lSnXazewDRKAmPML/7aVWMHiD+5f4A+Tk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fPqdsYAAADbAAAADwAAAAAAAAAAAAAAAACYAgAAZHJz&#10;L2Rvd25yZXYueG1sUEsFBgAAAAAEAAQA9QAAAIsDAAAAAA==&#10;" fillcolor="black" stroked="f"/>
                <v:rect id="Rectangle 31" o:spid="_x0000_s1055" style="position:absolute;left:65233;top:42564;width:229;height:4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x+BMMA&#10;AADbAAAADwAAAGRycy9kb3ducmV2LnhtbERPz2vCMBS+C/sfwhvspumcDu0aZQ4EL4K6HfT22ry1&#10;xealS6JW/3pzEHb8+H5n88404kzO15YVvA4SEMSF1TWXCn6+l/0JCB+QNTaWScGVPMxnT70MU20v&#10;vKXzLpQihrBPUUEVQptK6YuKDPqBbYkj92udwRChK6V2eInhppHDJHmXBmuODRW29FVRcdydjILF&#10;dLL424x4fdvmBzrs8+N46BKlXp67zw8QgbrwL364V1rBWxwbv8QfIG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x+BMMAAADbAAAADwAAAAAAAAAAAAAAAACYAgAAZHJzL2Rv&#10;d25yZXYueG1sUEsFBgAAAAAEAAQA9QAAAIgDAAAAAA==&#10;" fillcolor="black" stroked="f"/>
                <v:rect id="Rectangle 32" o:spid="_x0000_s1056" style="position:absolute;top:3695;width:228;height:55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Dbn8UA&#10;AADbAAAADwAAAGRycy9kb3ducmV2LnhtbESPT2sCMRTE74V+h/AK3mq2WkVXo1RB8CLUPwe9PTev&#10;u4ubl20SdeunbwTB4zAzv2HG08ZU4kLOl5YVfLQTEMSZ1SXnCnbbxfsAhA/IGivLpOCPPEwnry9j&#10;TLW98poum5CLCGGfooIihDqV0mcFGfRtWxNH78c6gyFKl0vt8BrhppKdJOlLgyXHhQJrmheUnTZn&#10;o2A2HMx+vz95dVsfD3TYH0+9jkuUar01XyMQgZrwDD/aS62gO4T7l/gD5OQ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INufxQAAANsAAAAPAAAAAAAAAAAAAAAAAJgCAABkcnMv&#10;ZG93bnJldi54bWxQSwUGAAAAAAQABAD1AAAAigMAAAAA&#10;" fillcolor="black" stroked="f"/>
                <v:line id="Line 33" o:spid="_x0000_s1057" style="position:absolute;visibility:visible;mso-wrap-style:square" from="7677,46780" to="7683,59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SiNcAAAADbAAAADwAAAGRycy9kb3ducmV2LnhtbERPy4rCMBTdD/gP4QruxtTBR61GkUHR&#10;2fkEl5fm2gabm9JE7fz9ZCHM8nDe82VrK/GkxhvHCgb9BARx7rThQsH5tPlMQfiArLFyTAp+ycNy&#10;0fmYY6bdiw/0PIZCxBD2GSooQ6gzKX1ekkXfdzVx5G6usRgibAqpG3zFcFvJryQZS4uGY0OJNX2X&#10;lN+PD6vA7Mfb0c/kMr3I9TYMruk9NfasVK/brmYgArXhX/x277SCYVwfv8QfIBd/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A0ojXAAAAA2wAAAA8AAAAAAAAAAAAAAAAA&#10;oQIAAGRycy9kb3ducmV2LnhtbFBLBQYAAAAABAAEAPkAAACOAwAAAAA=&#10;" strokeweight="0"/>
                <v:rect id="Rectangle 34" o:spid="_x0000_s1058" style="position:absolute;left:7677;top:46780;width:114;height:12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Ck5MYA&#10;AADbAAAADwAAAGRycy9kb3ducmV2LnhtbESPT2vCQBTE7wW/w/KE3ppNghWbuooWCr0U6p+D3p7Z&#10;ZxLMvk13t5r207sFweMwM79hpvPetOJMzjeWFWRJCoK4tLrhSsF28/40AeEDssbWMin4JQ/z2eBh&#10;ioW2F17ReR0qESHsC1RQh9AVUvqyJoM+sR1x9I7WGQxRukpqh5cIN63M03QsDTYcF2rs6K2m8rT+&#10;MQqWL5Pl99eIP/9Whz3td4fTc+5SpR6H/eIVRKA+3MO39odWMMrg/0v8AXJ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VCk5MYAAADbAAAADwAAAAAAAAAAAAAAAACYAgAAZHJz&#10;L2Rvd25yZXYueG1sUEsFBgAAAAAEAAQA9QAAAIsDAAAAAA==&#10;" fillcolor="black" stroked="f"/>
                <v:line id="Line 35" o:spid="_x0000_s1059" style="position:absolute;visibility:visible;mso-wrap-style:square" from="13773,46780" to="13779,59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qZ2cQAAADbAAAADwAAAGRycy9kb3ducmV2LnhtbESPQWvCQBSE74X+h+UJvdWNUm2MWaWU&#10;Fu3NRgMeH9lnsph9G7Jbjf/eLRR6HGbmGyZfD7YVF+q9caxgMk5AEFdOG64VHPafzykIH5A1to5J&#10;wY08rFePDzlm2l35my5FqEWEsM9QQRNCl0npq4Ys+rHriKN3cr3FEGVfS93jNcJtK6dJMpcWDceF&#10;Bjt6b6g6Fz9WgdnNN7Ov13JRyo9NmBzTc2rsQamn0fC2BBFoCP/hv/ZWK3iZwu+X+APk6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qpnZxAAAANsAAAAPAAAAAAAAAAAA&#10;AAAAAKECAABkcnMvZG93bnJldi54bWxQSwUGAAAAAAQABAD5AAAAkgMAAAAA&#10;" strokeweight="0"/>
                <v:rect id="Rectangle 36" o:spid="_x0000_s1060" style="position:absolute;left:13773;top:46780;width:120;height:12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6fCMYA&#10;AADbAAAADwAAAGRycy9kb3ducmV2LnhtbESPS2vDMBCE74X+B7GF3Bq5eZTEtRKaQKGXQl6H5Lax&#10;traJtXIk1XH766NAoMdhZr5hsnlnatGS85VlBS/9BARxbnXFhYLd9uN5AsIHZI21ZVLwSx7ms8eH&#10;DFNtL7ymdhMKESHsU1RQhtCkUvq8JIO+bxvi6H1bZzBE6QqpHV4i3NRykCSv0mDFcaHEhpYl5afN&#10;j1GwmE4W59WIv/7WxwMd9sfTeOASpXpP3fsbiEBd+A/f259awWgIty/xB8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s6fCMYAAADbAAAADwAAAAAAAAAAAAAAAACYAgAAZHJz&#10;L2Rvd25yZXYueG1sUEsFBgAAAAAEAAQA9QAAAIsDAAAAAA==&#10;" fillcolor="black" stroked="f"/>
                <v:line id="Line 37" o:spid="_x0000_s1061" style="position:absolute;visibility:visible;mso-wrap-style:square" from="34055,46780" to="34061,59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kNsQAAADbAAAADwAAAGRycy9kb3ducmV2LnhtbESPQWvCQBSE74X+h+UJvdWNojZNs0qR&#10;ivZmUwM9PrLPZDH7NmRXjf/eLRR6HGbmGyZfDbYVF+q9caxgMk5AEFdOG64VHL43zykIH5A1to5J&#10;wY08rJaPDzlm2l35iy5FqEWEsM9QQRNCl0npq4Ys+rHriKN3dL3FEGVfS93jNcJtK6dJspAWDceF&#10;BjtaN1SdirNVYPaL7fzzpXwt5cc2TH7SU2rsQamn0fD+BiLQEP7Df+2dVjCbwe+X+A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D6Q2xAAAANsAAAAPAAAAAAAAAAAA&#10;AAAAAKECAABkcnMvZG93bnJldi54bWxQSwUGAAAAAAQABAD5AAAAkgMAAAAA&#10;" strokeweight="0"/>
                <v:rect id="Rectangle 38" o:spid="_x0000_s1062" style="position:absolute;left:34055;top:46780;width:114;height:12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ui58UA&#10;AADbAAAADwAAAGRycy9kb3ducmV2LnhtbESPQWsCMRSE74L/ITzBm5utqNitUVQQvAjV9lBvz83r&#10;7uLmZU2ibvvrTUHocZiZb5jZojW1uJHzlWUFL0kKgji3uuJCwefHZjAF4QOyxtoyKfghD4t5tzPD&#10;TNs77+l2CIWIEPYZKihDaDIpfV6SQZ/Yhjh639YZDFG6QmqH9wg3tRym6UQarDgulNjQuqT8fLga&#10;BavX6eryPuLd7/50pOPX6TweulSpfq9dvoEI1Ib/8LO91QpGY/j7En+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a6LnxQAAANsAAAAPAAAAAAAAAAAAAAAAAJgCAABkcnMv&#10;ZG93bnJldi54bWxQSwUGAAAAAAQABAD1AAAAigMAAAAA&#10;" fillcolor="black" stroked="f"/>
                <v:line id="Line 39" o:spid="_x0000_s1063" style="position:absolute;visibility:visible;mso-wrap-style:square" from="42240,46780" to="42246,59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Gf2sQAAADbAAAADwAAAGRycy9kb3ducmV2LnhtbESPT2vCQBTE74LfYXmCN90oNqapq0hp&#10;UW+tf6DHR/Y1Wcy+Ddmtpt/eFQSPw8z8hlmsOluLC7XeOFYwGScgiAunDZcKjofPUQbCB2SNtWNS&#10;8E8eVst+b4G5dlf+pss+lCJC2OeooAqhyaX0RUUW/dg1xNH7da3FEGVbSt3iNcJtLadJkkqLhuNC&#10;hQ29V1Sc939WgflKNy+7+en1JD82YfKTnTNjj0oNB936DUSgLjzDj/ZWK5ilcP8Sf4B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kZ/axAAAANsAAAAPAAAAAAAAAAAA&#10;AAAAAKECAABkcnMvZG93bnJldi54bWxQSwUGAAAAAAQABAD5AAAAkgMAAAAA&#10;" strokeweight="0"/>
                <v:rect id="Rectangle 40" o:spid="_x0000_s1064" style="position:absolute;left:42240;top:46780;width:114;height:12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WZC8UA&#10;AADbAAAADwAAAGRycy9kb3ducmV2LnhtbESPQWsCMRSE74L/ITzBm2YVrXY1ihYKvQjV9lBvz81z&#10;d3Hzsk2irv76Rih4HGbmG2a+bEwlLuR8aVnBoJ+AIM6sLjlX8P313puC8AFZY2WZFNzIw3LRbs0x&#10;1fbKW7rsQi4ihH2KCooQ6lRKnxVk0PdtTRy9o3UGQ5Qul9rhNcJNJYdJ8iINlhwXCqzpraDstDsb&#10;BevX6fr3c8Sb+/awp/3P4TQeukSpbqdZzUAEasIz/N/+0ApGE3h8iT9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9ZkLxQAAANsAAAAPAAAAAAAAAAAAAAAAAJgCAABkcnMv&#10;ZG93bnJldi54bWxQSwUGAAAAAAQABAD1AAAAigMAAAAA&#10;" fillcolor="black" stroked="f"/>
                <v:line id="Line 41" o:spid="_x0000_s1065" style="position:absolute;visibility:visible;mso-wrap-style:square" from="49860,46780" to="49866,59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KuM8AAAADbAAAADwAAAGRycy9kb3ducmV2LnhtbERPy4rCMBTdD/gP4QruxtTBR61GkUHR&#10;2fkEl5fm2gabm9JE7fz9ZCHM8nDe82VrK/GkxhvHCgb9BARx7rThQsH5tPlMQfiArLFyTAp+ycNy&#10;0fmYY6bdiw/0PIZCxBD2GSooQ6gzKX1ekkXfdzVx5G6usRgibAqpG3zFcFvJryQZS4uGY0OJNX2X&#10;lN+PD6vA7Mfb0c/kMr3I9TYMruk9NfasVK/brmYgArXhX/x277SCYRwbv8QfIBd/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5CrjPAAAAA2wAAAA8AAAAAAAAAAAAAAAAA&#10;oQIAAGRycy9kb3ducmV2LnhtbFBLBQYAAAAABAAEAPkAAACOAwAAAAA=&#10;" strokeweight="0"/>
                <v:rect id="Rectangle 42" o:spid="_x0000_s1066" style="position:absolute;left:49860;top:46780;width:114;height:12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ao4sYA&#10;AADbAAAADwAAAGRycy9kb3ducmV2LnhtbESPQWvCQBSE74X+h+UVvDWbihWNWaUWBC+Faj3o7SX7&#10;TILZt+nuqml/vVsQehxm5hsmX/SmFRdyvrGs4CVJQRCXVjdcKdh9rZ4nIHxA1thaJgU/5GExf3zI&#10;MdP2yhu6bEMlIoR9hgrqELpMSl/WZNAntiOO3tE6gyFKV0nt8BrhppXDNB1Lgw3HhRo7eq+pPG3P&#10;RsFyOll+f47443dTHOiwL06vQ5cqNXjq32YgAvXhP3xvr7WC0RT+vsQf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yao4sYAAADbAAAADwAAAAAAAAAAAAAAAACYAgAAZHJz&#10;L2Rvd25yZXYueG1sUEsFBgAAAAAEAAQA9QAAAIsDAAAAAA==&#10;" fillcolor="black" stroked="f"/>
                <v:line id="Line 43" o:spid="_x0000_s1067" style="position:absolute;visibility:visible;mso-wrap-style:square" from="57480,46780" to="57486,59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006L8AAADbAAAADwAAAGRycy9kb3ducmV2LnhtbERPy4rCMBTdD/gP4QqzG1MFtVajiMyg&#10;7nyCy0tzbYPNTWkyWv/eLASXh/OeLVpbiTs13jhW0O8lIIhzpw0XCk7Hv58UhA/IGivHpOBJHhbz&#10;ztcMM+0evKf7IRQihrDPUEEZQp1J6fOSLPqeq4kjd3WNxRBhU0jd4COG20oOkmQkLRqODSXWtCop&#10;vx3+rQKzG62H2/F5cpa/69C/pLfU2JNS3912OQURqA0f8du90QqGcX38En+AnL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Ve006L8AAADbAAAADwAAAAAAAAAAAAAAAACh&#10;AgAAZHJzL2Rvd25yZXYueG1sUEsFBgAAAAAEAAQA+QAAAI0DAAAAAA==&#10;" strokeweight="0"/>
                <v:rect id="Rectangle 44" o:spid="_x0000_s1068" style="position:absolute;left:57480;top:46780;width:114;height:12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kyOcUA&#10;AADbAAAADwAAAGRycy9kb3ducmV2LnhtbESPT2sCMRTE70K/Q3iF3tysoqKrUaog9FLwTw/19ty8&#10;7i5uXtYk1W0/vREEj8PM/IaZLVpTiws5X1lW0EtSEMS51RUXCr726+4YhA/IGmvLpOCPPCzmL50Z&#10;ZtpeeUuXXShEhLDPUEEZQpNJ6fOSDPrENsTR+7HOYIjSFVI7vEa4qWU/TUfSYMVxocSGViXlp92v&#10;UbCcjJfnzYA//7fHAx2+j6dh36VKvb2271MQgdrwDD/aH1rBsAf3L/EH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iTI5xQAAANsAAAAPAAAAAAAAAAAAAAAAAJgCAABkcnMv&#10;ZG93bnJldi54bWxQSwUGAAAAAAQABAD1AAAAigMAAAAA&#10;" fillcolor="black" stroked="f"/>
                <v:line id="Line 45" o:spid="_x0000_s1069" style="position:absolute;visibility:visible;mso-wrap-style:square" from="65290,46780" to="65297,59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MPBMQAAADbAAAADwAAAGRycy9kb3ducmV2LnhtbESPQWvCQBSE7wX/w/IEb81GQZumriJS&#10;ib21qUKPj+xrsph9G7JbE/99t1DwOMzMN8x6O9pWXKn3xrGCeZKCIK6cNlwrOH0eHjMQPiBrbB2T&#10;ght52G4mD2vMtRv4g65lqEWEsM9RQRNCl0vpq4Ys+sR1xNH7dr3FEGVfS93jEOG2lYs0XUmLhuNC&#10;gx3tG6ou5Y9VYN5XxfLt6fx8lq9FmH9ll8zYk1Kz6bh7ARFoDPfwf/uoFSwX8Pcl/gC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cw8ExAAAANsAAAAPAAAAAAAAAAAA&#10;AAAAAKECAABkcnMvZG93bnJldi54bWxQSwUGAAAAAAQABAD5AAAAkgMAAAAA&#10;" strokeweight="0"/>
                <v:rect id="Rectangle 46" o:spid="_x0000_s1070" style="position:absolute;left:65290;top:46780;width:115;height:12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cJ1cUA&#10;AADbAAAADwAAAGRycy9kb3ducmV2LnhtbESPT2sCMRTE70K/Q3gFb5qtVtGtUWpB6EXw30Fvz83r&#10;7uLmZZtEXfvpG0HwOMzMb5jJrDGVuJDzpWUFb90EBHFmdcm5gt120RmB8AFZY2WZFNzIw2z60ppg&#10;qu2V13TZhFxECPsUFRQh1KmUPivIoO/amjh6P9YZDFG6XGqH1wg3lewlyVAaLDkuFFjTV0HZaXM2&#10;Cubj0fx39c7Lv/XxQIf98TTouUSp9mvz+QEiUBOe4Uf7WysY9OH+Jf4AOf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FwnVxQAAANsAAAAPAAAAAAAAAAAAAAAAAJgCAABkcnMv&#10;ZG93bnJldi54bWxQSwUGAAAAAAQABAD1AAAAigMAAAAA&#10;" fillcolor="black" stroked="f"/>
                <v:rect id="Rectangle 47" o:spid="_x0000_s1071" style="position:absolute;left:73647;top:6711;width:451;height:51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9DbsQA&#10;AADbAAAADwAAAGRycy9kb3ducmV2LnhtbESPQWvCQBSE7wX/w/IK3pqNYoqNriLWgsdqPSS31+wz&#10;Cc2+TbNrkv77rlDocZiZb5j1djSN6KlztWUFsygGQVxYXXOp4PLx9rQE4TyyxsYyKfghB9vN5GGN&#10;qbYDn6g/+1IECLsUFVTet6mUrqjIoItsSxy8q+0M+iC7UuoOhwA3jZzH8bM0WHNYqLClfUXF1/lm&#10;FLxwm+wz+/quxzw7Jod5k39/zpSaPo67FQhPo/8P/7WPWkGygPuX8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Q27EAAAA2wAAAA8AAAAAAAAAAAAAAAAAmAIAAGRycy9k&#10;b3ducmV2LnhtbFBLBQYAAAAABAAEAPUAAACJAwAAAAA=&#10;" fillcolor="black" strokeweight=".25pt"/>
                <v:rect id="Rectangle 48" o:spid="_x0000_s1072" style="position:absolute;left:228;top:3695;width:73419;height: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I0OsYA&#10;AADbAAAADwAAAGRycy9kb3ducmV2LnhtbESPT2vCQBTE7wW/w/IK3uqmYsSmbkQLQi+F+udQb8/s&#10;axKSfZvurpr207sFweMwM79h5ovetOJMzteWFTyPEhDEhdU1lwr2u/XTDIQPyBpby6Tglzws8sHD&#10;HDNtL7yh8zaUIkLYZ6igCqHLpPRFRQb9yHbE0fu2zmCI0pVSO7xEuGnlOEmm0mDNcaHCjt4qKprt&#10;yShYvcxWP58T/vjbHA90+Do26dglSg0f++UriEB9uIdv7XetIE3h/0v8ATK/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7I0OsYAAADbAAAADwAAAAAAAAAAAAAAAACYAgAAZHJz&#10;L2Rvd25yZXYueG1sUEsFBgAAAAAEAAQA9QAAAIsDAAAAAA==&#10;" fillcolor="black" stroked="f"/>
                <v:line id="Line 49" o:spid="_x0000_s1073" style="position:absolute;visibility:visible;mso-wrap-style:square" from="228,5245" to="73412,5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gJB8QAAADbAAAADwAAAGRycy9kb3ducmV2LnhtbESPT2vCQBTE7wW/w/IK3urGgmlM3YgU&#10;Rb21/oEeH9nXZEn2bciuGr+9Wyj0OMzMb5jFcrCtuFLvjWMF00kCgrh02nCl4HTcvGQgfEDW2Dom&#10;BXfysCxGTwvMtbvxF10PoRIRwj5HBXUIXS6lL2uy6CeuI47ej+sthij7SuoebxFuW/maJKm0aDgu&#10;1NjRR01lc7hYBeYz3c72b+f5Wa63YfqdNZmxJ6XGz8PqHUSgIfyH/9o7rWCWwu+X+ANk8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SAkHxAAAANsAAAAPAAAAAAAAAAAA&#10;AAAAAKECAABkcnMvZG93bnJldi54bWxQSwUGAAAAAAQABAD5AAAAkgMAAAAA&#10;" strokeweight="0"/>
                <v:rect id="Rectangle 50" o:spid="_x0000_s1074" style="position:absolute;left:228;top:5245;width:73184;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wP1sYA&#10;AADbAAAADwAAAGRycy9kb3ducmV2LnhtbESPT2vCQBTE74V+h+UVvNVNRa2mWaUKhV4K/jvo7Zl9&#10;TYLZt3F3G9N+elcQehxm5jdMNu9MLVpyvrKs4KWfgCDOra64ULDbfjxPQPiArLG2TAp+ycN89viQ&#10;YarthdfUbkIhIoR9igrKEJpUSp+XZND3bUMcvW/rDIYoXSG1w0uEm1oOkmQsDVYcF0psaFlSftr8&#10;GAWL6WRxXg356299PNBhfzyNBi5RqvfUvb+BCNSF//C9/akVjF7h9iX+ADm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CwP1sYAAADbAAAADwAAAAAAAAAAAAAAAACYAgAAZHJz&#10;L2Rvd25yZXYueG1sUEsFBgAAAAAEAAQA9QAAAIsDAAAAAA==&#10;" fillcolor="black" stroked="f"/>
                <v:line id="Line 51" o:spid="_x0000_s1075" style="position:absolute;visibility:visible;mso-wrap-style:square" from="228,6731" to="73412,6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s47r8AAADbAAAADwAAAGRycy9kb3ducmV2LnhtbERPy4rCMBTdD/gP4QqzG1MFtVajiMyg&#10;7nyCy0tzbYPNTWkyWv/eLASXh/OeLVpbiTs13jhW0O8lIIhzpw0XCk7Hv58UhA/IGivHpOBJHhbz&#10;ztcMM+0evKf7IRQihrDPUEEZQp1J6fOSLPqeq4kjd3WNxRBhU0jd4COG20oOkmQkLRqODSXWtCop&#10;vx3+rQKzG62H2/F5cpa/69C/pLfU2JNS3912OQURqA0f8du90QqGcWz8En+AnL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5s47r8AAADbAAAADwAAAAAAAAAAAAAAAACh&#10;AgAAZHJzL2Rvd25yZXYueG1sUEsFBgAAAAAEAAQA+QAAAI0DAAAAAA==&#10;" strokeweight="0"/>
                <v:rect id="Rectangle 52" o:spid="_x0000_s1076" style="position:absolute;left:228;top:6731;width:73184;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8+P8UA&#10;AADbAAAADwAAAGRycy9kb3ducmV2LnhtbESPQWsCMRSE70L/Q3iF3txsRUVXo1RB6KWgtod6e26e&#10;u4ublzVJdfXXG0HocZiZb5jpvDW1OJPzlWUF70kKgji3uuJCwc/3qjsC4QOyxtoyKbiSh/nspTPF&#10;TNsLb+i8DYWIEPYZKihDaDIpfV6SQZ/Yhjh6B+sMhihdIbXDS4SbWvbSdCgNVhwXSmxoWVJ+3P4Z&#10;BYvxaHFa9/nrttnvaPe7Pw56LlXq7bX9mIAI1Ib/8LP9qRUMxvD4En+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z4/xQAAANsAAAAPAAAAAAAAAAAAAAAAAJgCAABkcnMv&#10;ZG93bnJldi54bWxQSwUGAAAAAAQABAD1AAAAigMAAAAA&#10;" fillcolor="black" stroked="f"/>
                <v:line id="Line 53" o:spid="_x0000_s1077" style="position:absolute;visibility:visible;mso-wrap-style:square" from="228,8216" to="73412,8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4H+VcAAAADbAAAADwAAAGRycy9kb3ducmV2LnhtbERPy4rCMBTdD/gP4QruxlTBTq1GEVGc&#10;2Y0vcHlprm2wuSlN1M7fTxaCy8N5z5edrcWDWm8cKxgNExDEhdOGSwWn4/YzA+EDssbaMSn4Iw/L&#10;Re9jjrl2T97T4xBKEUPY56igCqHJpfRFRRb90DXEkbu61mKIsC2lbvEZw20tx0mSSouGY0OFDa0r&#10;Km6Hu1VgftPd5OfrPD3LzS6MLtktM/ak1KDfrWYgAnXhLX65v7WCNK6PX+IPkIt/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uB/lXAAAAA2wAAAA8AAAAAAAAAAAAAAAAA&#10;oQIAAGRycy9kb3ducmV2LnhtbFBLBQYAAAAABAAEAPkAAACOAwAAAAA=&#10;" strokeweight="0"/>
                <v:rect id="Rectangle 54" o:spid="_x0000_s1078" style="position:absolute;left:228;top:8216;width:73184;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X4hMUA&#10;AADbAAAADwAAAGRycy9kb3ducmV2LnhtbESPQWsCMRSE70L/Q3iF3tysoqKrUaog9FKo2kO9PTev&#10;u4ublzVJdfXXN4LgcZiZb5jZojW1OJPzlWUFvSQFQZxbXXGh4Hu37o5B+ICssbZMCq7kYTF/6cww&#10;0/bCGzpvQyEihH2GCsoQmkxKn5dk0Ce2IY7er3UGQ5SukNrhJcJNLftpOpIGK44LJTa0Kik/bv+M&#10;guVkvDx9Dfjztjnsaf9zOA77LlXq7bV9n4II1IZn+NH+0ApGPbh/iT9Az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5fiExQAAANsAAAAPAAAAAAAAAAAAAAAAAJgCAABkcnMv&#10;ZG93bnJldi54bWxQSwUGAAAAAAQABAD1AAAAigMAAAAA&#10;" fillcolor="black" stroked="f"/>
                <v:line id="Line 55" o:spid="_x0000_s1079" style="position:absolute;visibility:visible;mso-wrap-style:square" from="228,9702" to="73412,9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FucQAAADbAAAADwAAAGRycy9kb3ducmV2LnhtbESPzWrDMBCE74W8g9hCb42cQB3HjRxC&#10;aUhzyy/0uFhbW9haGUtJ3LePCoUch5n5hlksB9uKK/XeOFYwGScgiEunDVcKTsf1awbCB2SNrWNS&#10;8EselsXoaYG5djfe0/UQKhEh7HNUUIfQ5VL6siaLfuw64uj9uN5iiLKvpO7xFuG2ldMkSaVFw3Gh&#10;xo4+aiqbw8UqMLt087adnedn+bkJk++syYw9KfXyPKzeQQQawiP83/7SCtIp/H2JP0AW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H8W5xAAAANsAAAAPAAAAAAAAAAAA&#10;AAAAAKECAABkcnMvZG93bnJldi54bWxQSwUGAAAAAAQABAD5AAAAkgMAAAAA&#10;" strokeweight="0"/>
                <v:rect id="Rectangle 56" o:spid="_x0000_s1080" style="position:absolute;left:228;top:9702;width:73184;height: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vDaMUA&#10;AADbAAAADwAAAGRycy9kb3ducmV2LnhtbESPT2sCMRTE74LfITyhN81qq+hqFC0Uein476C35+a5&#10;u7h52Sapbv30Rij0OMzMb5jZojGVuJLzpWUF/V4CgjizuuRcwX730R2D8AFZY2WZFPySh8W83Zph&#10;qu2NN3TdhlxECPsUFRQh1KmUPivIoO/Zmjh6Z+sMhihdLrXDW4SbSg6SZCQNlhwXCqzpvaDssv0x&#10;ClaT8ep7/cZf983pSMfD6TIcuESpl06znIII1IT/8F/7UysYvcLzS/wB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e8NoxQAAANsAAAAPAAAAAAAAAAAAAAAAAJgCAABkcnMv&#10;ZG93bnJldi54bWxQSwUGAAAAAAQABAD1AAAAigMAAAAA&#10;" fillcolor="black" stroked="f"/>
                <v:line id="Line 57" o:spid="_x0000_s1081" style="position:absolute;visibility:visible;mso-wrap-style:square" from="228,11195" to="73412,11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r4VsQAAADbAAAADwAAAGRycy9kb3ducmV2LnhtbESPT2vCQBTE74LfYXmCN90oNqapq0hp&#10;UW+tf6DHR/Y1Wcy+Ddmtpt/eFQSPw8z8hlmsOluLC7XeOFYwGScgiAunDZcKjofPUQbCB2SNtWNS&#10;8E8eVst+b4G5dlf+pss+lCJC2OeooAqhyaX0RUUW/dg1xNH7da3FEGVbSt3iNcJtLadJkkqLhuNC&#10;hQ29V1Sc939WgflKNy+7+en1JD82YfKTnTNjj0oNB936DUSgLjzDj/ZWK0hncP8Sf4B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uvhWxAAAANsAAAAPAAAAAAAAAAAA&#10;AAAAAKECAABkcnMvZG93bnJldi54bWxQSwUGAAAAAAQABAD5AAAAkgMAAAAA&#10;" strokeweight="0"/>
                <v:rect id="Rectangle 58" o:spid="_x0000_s1082" style="position:absolute;left:228;top:11195;width:73184;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7+h8UA&#10;AADbAAAADwAAAGRycy9kb3ducmV2LnhtbESPQWsCMRSE74L/ITzBm5utqNitUVQQvAjV9lBvz83r&#10;7uLmZU2irv31TUHocZiZb5jZojW1uJHzlWUFL0kKgji3uuJCwefHZjAF4QOyxtoyKXiQh8W825lh&#10;pu2d93Q7hEJECPsMFZQhNJmUPi/JoE9sQxy9b+sMhihdIbXDe4SbWg7TdCINVhwXSmxoXVJ+PlyN&#10;gtXrdHV5H/HuZ3860vHrdB4PXapUv9cu30AEasN/+NneagWTMfx9iT9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3v6HxQAAANsAAAAPAAAAAAAAAAAAAAAAAJgCAABkcnMv&#10;ZG93bnJldi54bWxQSwUGAAAAAAQABAD1AAAAigMAAAAA&#10;" fillcolor="black" stroked="f"/>
                <v:line id="Line 59" o:spid="_x0000_s1083" style="position:absolute;visibility:visible;mso-wrap-style:square" from="228,12680" to="73412,12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TDusMAAADbAAAADwAAAGRycy9kb3ducmV2LnhtbESPT4vCMBTE7wt+h/CEva2pwtZu1ygi&#10;iuvNv7DHR/O2DTYvpYna/fZGEDwOM/MbZjLrbC2u1HrjWMFwkIAgLpw2XCo4HlYfGQgfkDXWjknB&#10;P3mYTXtvE8y1u/GOrvtQighhn6OCKoQml9IXFVn0A9cQR+/PtRZDlG0pdYu3CLe1HCVJKi0ajgsV&#10;NrSoqDjvL1aB2abrz8349HWSy3UY/mbnzNijUu/9bv4NIlAXXuFn+0crSFN4fIk/QE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skw7rDAAAA2wAAAA8AAAAAAAAAAAAA&#10;AAAAoQIAAGRycy9kb3ducmV2LnhtbFBLBQYAAAAABAAEAPkAAACRAwAAAAA=&#10;" strokeweight="0"/>
                <v:rect id="Rectangle 60" o:spid="_x0000_s1084" style="position:absolute;left:228;top:12680;width:73184;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DFa8YA&#10;AADbAAAADwAAAGRycy9kb3ducmV2LnhtbESPzWsCMRTE70L/h/AK3jRbsX5sjVILQi+CXwe9PTev&#10;u4ubl20Sde1f3wiCx2FmfsNMZo2pxIWcLy0reOsmIIgzq0vOFey2i84IhA/IGivLpOBGHmbTl9YE&#10;U22vvKbLJuQiQtinqKAIoU6l9FlBBn3X1sTR+7HOYIjS5VI7vEa4qWQvSQbSYMlxocCavgrKTpuz&#10;UTAfj+a/qz4v/9bHAx32x9N7zyVKtV+bzw8QgZrwDD/a31rBYAj3L/EHyO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kDFa8YAAADbAAAADwAAAAAAAAAAAAAAAACYAgAAZHJz&#10;L2Rvd25yZXYueG1sUEsFBgAAAAAEAAQA9QAAAIsDAAAAAA==&#10;" fillcolor="black" stroked="f"/>
                <v:line id="Line 61" o:spid="_x0000_s1085" style="position:absolute;visibility:visible;mso-wrap-style:square" from="228,14166" to="73412,14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fyU8AAAADbAAAADwAAAGRycy9kb3ducmV2LnhtbERPy4rCMBTdD/gP4QruxlTBTq1GEVGc&#10;2Y0vcHlprm2wuSlN1M7fTxaCy8N5z5edrcWDWm8cKxgNExDEhdOGSwWn4/YzA+EDssbaMSn4Iw/L&#10;Re9jjrl2T97T4xBKEUPY56igCqHJpfRFRRb90DXEkbu61mKIsC2lbvEZw20tx0mSSouGY0OFDa0r&#10;Km6Hu1VgftPd5OfrPD3LzS6MLtktM/ak1KDfrWYgAnXhLX65v7WCNI6NX+IPkIt/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X38lPAAAAA2wAAAA8AAAAAAAAAAAAAAAAA&#10;oQIAAGRycy9kb3ducmV2LnhtbFBLBQYAAAAABAAEAPkAAACOAwAAAAA=&#10;" strokeweight="0"/>
                <v:rect id="Rectangle 62" o:spid="_x0000_s1086" style="position:absolute;left:228;top:14166;width:73184;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P0gsUA&#10;AADbAAAADwAAAGRycy9kb3ducmV2LnhtbESPQWsCMRSE70L/Q3iF3txsRUVXo1RB6KWgtod6e26e&#10;u4ublzVJdfXXG0HocZiZb5jpvDW1OJPzlWUF70kKgji3uuJCwc/3qjsC4QOyxtoyKbiSh/nspTPF&#10;TNsLb+i8DYWIEPYZKihDaDIpfV6SQZ/Yhjh6B+sMhihdIbXDS4SbWvbSdCgNVhwXSmxoWVJ+3P4Z&#10;BYvxaHFa9/nrttnvaPe7Pw56LlXq7bX9mIAI1Ib/8LP9qRUMx/D4En+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k/SCxQAAANsAAAAPAAAAAAAAAAAAAAAAAJgCAABkcnMv&#10;ZG93bnJldi54bWxQSwUGAAAAAAQABAD1AAAAigMAAAAA&#10;" fillcolor="black" stroked="f"/>
                <v:line id="Line 63" o:spid="_x0000_s1087" style="position:absolute;visibility:visible;mso-wrap-style:square" from="228,15652" to="73412,15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hoiMEAAADbAAAADwAAAGRycy9kb3ducmV2LnhtbERPz2vCMBS+D/wfwhN2W1MHq7UaRYaj&#10;221qBY+P5tkGm5fSRO3+++Uw2PHj+73ajLYTdxq8caxglqQgiGunDTcKquPHSw7CB2SNnWNS8EMe&#10;NuvJ0woL7R68p/shNCKGsC9QQRtCX0jp65Ys+sT1xJG7uMFiiHBopB7wEcNtJ1/TNJMWDceGFnt6&#10;b6m+Hm5WgfnOyrev+WlxkrsyzM75NTe2Uup5Om6XIAKN4V/85/7UCuZxffwSf4Bc/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WGiIwQAAANsAAAAPAAAAAAAAAAAAAAAA&#10;AKECAABkcnMvZG93bnJldi54bWxQSwUGAAAAAAQABAD5AAAAjwMAAAAA&#10;" strokeweight="0"/>
                <v:rect id="Rectangle 64" o:spid="_x0000_s1088" style="position:absolute;left:228;top:15652;width:73184;height: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xuWcYA&#10;AADbAAAADwAAAGRycy9kb3ducmV2LnhtbESPQWvCQBSE74L/YXlCb7pRamtjVtFCoZeC2h7q7Zl9&#10;JiHZt3F3q7G/3hUKPQ4z8w2TLTvTiDM5X1lWMB4lIIhzqysuFHx9vg1nIHxA1thYJgVX8rBc9HsZ&#10;ptpeeEvnXShEhLBPUUEZQptK6fOSDPqRbYmjd7TOYIjSFVI7vES4aeQkSZ6kwYrjQoktvZaU17sf&#10;o2D9MlufNo/88bs97Gn/fainE5co9TDoVnMQgbrwH/5rv2sFz2O4f4k/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zxuWcYAAADbAAAADwAAAAAAAAAAAAAAAACYAgAAZHJz&#10;L2Rvd25yZXYueG1sUEsFBgAAAAAEAAQA9QAAAIsDAAAAAA==&#10;" fillcolor="black" stroked="f"/>
                <v:line id="Line 65" o:spid="_x0000_s1089" style="position:absolute;visibility:visible;mso-wrap-style:square" from="228,17145" to="73412,17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ZTZMIAAADbAAAADwAAAGRycy9kb3ducmV2LnhtbESPQYvCMBSE78L+h/AWvGmqsFqrUZbF&#10;Rb25roLHR/Nsg81LaaLWf28EweMwM98ws0VrK3GlxhvHCgb9BARx7rThQsH+/7eXgvABWWPlmBTc&#10;ycNi/tGZYabdjf/ouguFiBD2GSooQ6gzKX1ekkXfdzVx9E6usRiibAqpG7xFuK3kMElG0qLhuFBi&#10;TT8l5efdxSow29HqazM+TA5yuQqDY3pOjd0r1f1sv6cgArXhHX6111rBeAjPL/EH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cZTZMIAAADbAAAADwAAAAAAAAAAAAAA&#10;AAChAgAAZHJzL2Rvd25yZXYueG1sUEsFBgAAAAAEAAQA+QAAAJADAAAAAA==&#10;" strokeweight="0"/>
                <v:rect id="Rectangle 66" o:spid="_x0000_s1090" style="position:absolute;left:228;top:17145;width:73184;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JVtcYA&#10;AADbAAAADwAAAGRycy9kb3ducmV2LnhtbESPzWsCMRTE7wX/h/AEbzXrR1u7NYoKBS8FP3qot+fm&#10;dXdx87Imqa7+9UYoeBxm5jfMeNqYSpzI+dKygl43AUGcWV1yruB7+/k8AuEDssbKMim4kIfppPU0&#10;xlTbM6/ptAm5iBD2KSooQqhTKX1WkEHftTVx9H6tMxiidLnUDs8RbirZT5JXabDkuFBgTYuCssPm&#10;zyiYv4/mx9WQv67r/Y52P/vDS98lSnXazewDRKAmPML/7aVW8DaA+5f4A+Tk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KJVtcYAAADbAAAADwAAAAAAAAAAAAAAAACYAgAAZHJz&#10;L2Rvd25yZXYueG1sUEsFBgAAAAAEAAQA9QAAAIsDAAAAAA==&#10;" fillcolor="black" stroked="f"/>
                <v:line id="Line 67" o:spid="_x0000_s1091" style="position:absolute;visibility:visible;mso-wrap-style:square" from="228,18630" to="73412,18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Nui8QAAADbAAAADwAAAGRycy9kb3ducmV2LnhtbESPQWvCQBSE70L/w/IKvdWNpZo0dQ1F&#10;FOvNWoUeH9nXZDH7NmTXGP99Vyh4HGbmG2ZeDLYRPXXeOFYwGScgiEunDVcKDt/r5wyED8gaG8ek&#10;4EoeisXDaI65dhf+on4fKhEh7HNUUIfQ5lL6siaLfuxa4uj9us5iiLKrpO7wEuG2kS9JMpMWDceF&#10;Glta1lSe9merwOxmm+k2Pb4d5WoTJj/ZKTP2oNTT4/DxDiLQEO7h//anVpC+wu1L/AF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Y26LxAAAANsAAAAPAAAAAAAAAAAA&#10;AAAAAKECAABkcnMvZG93bnJldi54bWxQSwUGAAAAAAQABAD5AAAAkgMAAAAA&#10;" strokeweight="0"/>
                <v:rect id="Rectangle 68" o:spid="_x0000_s1092" style="position:absolute;left:228;top:18630;width:73184;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doWsYA&#10;AADbAAAADwAAAGRycy9kb3ducmV2LnhtbESPT2vCQBTE74V+h+UVvNVNRa2mWaUKhV4K/jvo7Zl9&#10;TYLZt3F3G9N+elcQehxm5jdMNu9MLVpyvrKs4KWfgCDOra64ULDbfjxPQPiArLG2TAp+ycN89viQ&#10;YarthdfUbkIhIoR9igrKEJpUSp+XZND3bUMcvW/rDIYoXSG1w0uEm1oOkmQsDVYcF0psaFlSftr8&#10;GAWL6WRxXg356299PNBhfzyNBi5RqvfUvb+BCNSF//C9/akVvI7g9iX+ADm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AdoWsYAAADbAAAADwAAAAAAAAAAAAAAAACYAgAAZHJz&#10;L2Rvd25yZXYueG1sUEsFBgAAAAAEAAQA9QAAAIsDAAAAAA==&#10;" fillcolor="black" stroked="f"/>
                <v:line id="Line 69" o:spid="_x0000_s1093" style="position:absolute;visibility:visible;mso-wrap-style:square" from="228,20116" to="73412,20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VZ8QAAADbAAAADwAAAGRycy9kb3ducmV2LnhtbESPT2vCQBTE7wW/w/KE3upGwRijGxGp&#10;2N5a/4DHR/aZLMm+Ddmtpt++Wyj0OMzMb5j1ZrCtuFPvjWMF00kCgrh02nCl4Hzav2QgfEDW2Dom&#10;Bd/kYVOMntaYa/fgT7ofQyUihH2OCuoQulxKX9Zk0U9cRxy9m+sthij7SuoeHxFuWzlLklRaNBwX&#10;auxoV1PZHL+sAvORHubvi8vyIl8PYXrNmszYs1LP42G7AhFoCP/hv/abVrBI4fdL/AGy+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VnxAAAANsAAAAPAAAAAAAAAAAA&#10;AAAAAKECAABkcnMvZG93bnJldi54bWxQSwUGAAAAAAQABAD5AAAAkgMAAAAA&#10;" strokeweight="0"/>
                <v:rect id="Rectangle 70" o:spid="_x0000_s1094" style="position:absolute;left:228;top:20116;width:73184;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TtsYA&#10;AADbAAAADwAAAGRycy9kb3ducmV2LnhtbESPzWsCMRTE74L/Q3hCb5pVWj9Wo2ih0EvBr4Penpvn&#10;7uLmZZukuvWvN0Khx2FmfsPMFo2pxJWcLy0r6PcSEMSZ1SXnCva7j+4YhA/IGivLpOCXPCzm7dYM&#10;U21vvKHrNuQiQtinqKAIoU6l9FlBBn3P1sTRO1tnMETpcqkd3iLcVHKQJENpsOS4UGBN7wVll+2P&#10;UbCajFff61f+um9ORzoeTpe3gUuUeuk0yymIQE34D/+1P7WC0QieX+IPk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lTtsYAAADbAAAADwAAAAAAAAAAAAAAAACYAgAAZHJz&#10;L2Rvd25yZXYueG1sUEsFBgAAAAAEAAQA9QAAAIsDAAAAAA==&#10;" fillcolor="black" stroked="f"/>
                <v:line id="Line 71" o:spid="_x0000_s1095" style="position:absolute;visibility:visible;mso-wrap-style:square" from="228,21609" to="73412,21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5kjsEAAADbAAAADwAAAGRycy9kb3ducmV2LnhtbERPz2vCMBS+D/wfwhN2W1MHq7UaRYaj&#10;221qBY+P5tkGm5fSRO3+++Uw2PHj+73ajLYTdxq8caxglqQgiGunDTcKquPHSw7CB2SNnWNS8EMe&#10;NuvJ0woL7R68p/shNCKGsC9QQRtCX0jp65Ys+sT1xJG7uMFiiHBopB7wEcNtJ1/TNJMWDceGFnt6&#10;b6m+Hm5WgfnOyrev+WlxkrsyzM75NTe2Uup5Om6XIAKN4V/85/7UCuZxbPwSf4Bc/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LmSOwQAAANsAAAAPAAAAAAAAAAAAAAAA&#10;AKECAABkcnMvZG93bnJldi54bWxQSwUGAAAAAAQABAD5AAAAjwMAAAAA&#10;" strokeweight="0"/>
                <v:rect id="Rectangle 72" o:spid="_x0000_s1096" style="position:absolute;left:228;top:21609;width:73184;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piX8YA&#10;AADbAAAADwAAAGRycy9kb3ducmV2LnhtbESPzWsCMRTE74X+D+EVvNVsxfqxGqUKghehfhz09ty8&#10;7i5uXrZJ1K1/fSMIHoeZ+Q0znjamEhdyvrSs4KOdgCDOrC45V7DbLt4HIHxA1lhZJgV/5GE6eX0Z&#10;Y6rtldd02YRcRAj7FBUUIdSplD4ryKBv25o4ej/WGQxRulxqh9cIN5XsJElPGiw5LhRY07yg7LQ5&#10;GwWz4WD2+93l1W19PNBhfzx9dlyiVOut+RqBCNSEZ/jRXmoF/SHcv8QfIC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UpiX8YAAADbAAAADwAAAAAAAAAAAAAAAACYAgAAZHJz&#10;L2Rvd25yZXYueG1sUEsFBgAAAAAEAAQA9QAAAIsDAAAAAA==&#10;" fillcolor="black" stroked="f"/>
                <v:line id="Line 73" o:spid="_x0000_s1097" style="position:absolute;visibility:visible;mso-wrap-style:square" from="228,23094" to="73412,23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0Yr8AAAADbAAAADwAAAGRycy9kb3ducmV2LnhtbERPTYvCMBC9C/6HMII3TV3QrdUoIiuu&#10;t92ugsehGdtgMylN1O6/NwfB4+N9L9edrcWdWm8cK5iMExDEhdOGSwXHv90oBeEDssbaMSn4Jw/r&#10;Vb+3xEy7B//SPQ+liCHsM1RQhdBkUvqiIot+7BriyF1cazFE2JZSt/iI4baWH0kykxYNx4YKG9pW&#10;VFzzm1Vgfmb76eHzND/Jr32YnNNrauxRqeGg2yxABOrCW/xyf2sFaVwfv8QfIF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uNGK/AAAAA2wAAAA8AAAAAAAAAAAAAAAAA&#10;oQIAAGRycy9kb3ducmV2LnhtbFBLBQYAAAAABAAEAPkAAACOAwAAAAA=&#10;" strokeweight="0"/>
                <v:rect id="Rectangle 74" o:spid="_x0000_s1098" style="position:absolute;left:228;top:23094;width:73184;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kefsUA&#10;AADbAAAADwAAAGRycy9kb3ducmV2LnhtbESPT2sCMRTE74LfITyhN80qbVlXo6gg9FKofw56e26e&#10;u4ublzVJdfXTN4VCj8PM/IaZzltTixs5X1lWMBwkIIhzqysuFOx3634KwgdkjbVlUvAgD/NZtzPF&#10;TNs7b+i2DYWIEPYZKihDaDIpfV6SQT+wDXH0ztYZDFG6QmqH9wg3tRwlybs0WHFcKLGhVUn5Zftt&#10;FCzH6fL69cqfz83pSMfD6fI2colSL712MQERqA3/4b/2h1aQDuH3S/wBcv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6R5+xQAAANsAAAAPAAAAAAAAAAAAAAAAAJgCAABkcnMv&#10;ZG93bnJldi54bWxQSwUGAAAAAAQABAD1AAAAigMAAAAA&#10;" fillcolor="black" stroked="f"/>
                <v:line id="Line 75" o:spid="_x0000_s1099" style="position:absolute;visibility:visible;mso-wrap-style:square" from="228,25704" to="73412,25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MjQ8QAAADbAAAADwAAAGRycy9kb3ducmV2LnhtbESPQWvCQBSE7wX/w/KE3pqNQtMYXUXE&#10;kvbWRgWPj+wzWcy+Ddmtpv++Wyj0OMzMN8xqM9pO3GjwxrGCWZKCIK6dNtwoOB5en3IQPiBr7ByT&#10;gm/ysFlPHlZYaHfnT7pVoRERwr5ABW0IfSGlr1uy6BPXE0fv4gaLIcqhkXrAe4TbTs7TNJMWDceF&#10;FnvatVRfqy+rwHxk5fP7y2lxkvsyzM75NTf2qNTjdNwuQQQaw3/4r/2mFeRz+P0Sf4B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EyNDxAAAANsAAAAPAAAAAAAAAAAA&#10;AAAAAKECAABkcnMvZG93bnJldi54bWxQSwUGAAAAAAQABAD5AAAAkgMAAAAA&#10;" strokeweight="0"/>
                <v:rect id="Rectangle 76" o:spid="_x0000_s1100" style="position:absolute;left:228;top:25704;width:73184;height: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clksYA&#10;AADbAAAADwAAAGRycy9kb3ducmV2LnhtbESPQWvCQBSE70L/w/IKvZlNtS0xukoVCr0Iaj3o7Zl9&#10;TYLZt+nuVlN/vSsUPA4z8w0zmXWmESdyvras4DlJQRAXVtdcKth+ffQzED4ga2wsk4I/8jCbPvQm&#10;mGt75jWdNqEUEcI+RwVVCG0upS8qMugT2xJH79s6gyFKV0rt8BzhppGDNH2TBmuOCxW2tKioOG5+&#10;jYL5KJv/rF54eVkf9rTfHY6vA5cq9fTYvY9BBOrCPfzf/tQKsiHcvsQfIK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XclksYAAADbAAAADwAAAAAAAAAAAAAAAACYAgAAZHJz&#10;L2Rvd25yZXYueG1sUEsFBgAAAAAEAAQA9QAAAIsDAAAAAA==&#10;" fillcolor="black" stroked="f"/>
                <v:line id="Line 77" o:spid="_x0000_s1101" style="position:absolute;visibility:visible;mso-wrap-style:square" from="228,27197" to="73412,27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YerMMAAADbAAAADwAAAGRycy9kb3ducmV2LnhtbESPQWvCQBSE74X+h+UVetONpWqMrlJK&#10;RXvTqODxkX0mi9m3Ibtq/PduQehxmJlvmNmis7W4UuuNYwWDfgKCuHDacKlgv1v2UhA+IGusHZOC&#10;O3lYzF9fZphpd+MtXfNQighhn6GCKoQmk9IXFVn0fdcQR+/kWoshyraUusVbhNtafiTJSFo0HBcq&#10;bOi7ouKcX6wCsxmthr/jw+Qgf1ZhcEzPqbF7pd7fuq8piEBd+A8/22utIP2Evy/xB8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S2HqzDAAAA2wAAAA8AAAAAAAAAAAAA&#10;AAAAoQIAAGRycy9kb3ducmV2LnhtbFBLBQYAAAAABAAEAPkAAACRAwAAAAA=&#10;" strokeweight="0"/>
                <v:rect id="Rectangle 78" o:spid="_x0000_s1102" style="position:absolute;left:228;top:27197;width:73184;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IYfcUA&#10;AADbAAAADwAAAGRycy9kb3ducmV2LnhtbESPT2sCMRTE7wW/Q3gFbzVb0bKuRtGC4EWofw56e26e&#10;u4ubl20SdfXTN4VCj8PM/IaZzFpTixs5X1lW8N5LQBDnVldcKNjvlm8pCB+QNdaWScGDPMymnZcJ&#10;ZtreeUO3bShEhLDPUEEZQpNJ6fOSDPqebYijd7bOYIjSFVI7vEe4qWU/ST6kwYrjQokNfZaUX7ZX&#10;o2AxShffXwNePzenIx0Pp8uw7xKluq/tfAwiUBv+w3/tlVaQDuH3S/wBcv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0hh9xQAAANsAAAAPAAAAAAAAAAAAAAAAAJgCAABkcnMv&#10;ZG93bnJldi54bWxQSwUGAAAAAAQABAD1AAAAigMAAAAA&#10;" fillcolor="black" stroked="f"/>
                <v:line id="Line 79" o:spid="_x0000_s1103" style="position:absolute;visibility:visible;mso-wrap-style:square" from="228,28682" to="73412,28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glQMMAAADbAAAADwAAAGRycy9kb3ducmV2LnhtbESPQWvCQBSE70L/w/IKvelGoTFGVynF&#10;Yr3ZVMHjI/tMFrNvQ3ar6b93BcHjMDPfMItVbxtxoc4bxwrGowQEcem04UrB/vdrmIHwAVlj45gU&#10;/JOH1fJlsMBcuyv/0KUIlYgQ9jkqqENocyl9WZNFP3ItcfROrrMYouwqqTu8Rrht5CRJUmnRcFyo&#10;saXPmspz8WcVmF26ed9OD7ODXG/C+JidM2P3Sr299h9zEIH68Aw/2t9aQZbC/Uv8AX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soJUDDAAAA2wAAAA8AAAAAAAAAAAAA&#10;AAAAoQIAAGRycy9kb3ducmV2LnhtbFBLBQYAAAAABAAEAPkAAACRAwAAAAA=&#10;" strokeweight="0"/>
                <v:rect id="Rectangle 80" o:spid="_x0000_s1104" style="position:absolute;left:228;top:28682;width:73184;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wjkcYA&#10;AADbAAAADwAAAGRycy9kb3ducmV2LnhtbESPQWvCQBSE70L/w/IKvZlNxbYxukoVCr0Iaj3o7Zl9&#10;TYLZt+nuVlN/vSsUPA4z8w0zmXWmESdyvras4DlJQRAXVtdcKth+ffQzED4ga2wsk4I/8jCbPvQm&#10;mGt75jWdNqEUEcI+RwVVCG0upS8qMugT2xJH79s6gyFKV0rt8BzhppGDNH2VBmuOCxW2tKioOG5+&#10;jYL5KJv/rIa8vKwPe9rvDseXgUuVenrs3scgAnXhHv5vf2oF2RvcvsQfIK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kwjkcYAAADbAAAADwAAAAAAAAAAAAAAAACYAgAAZHJz&#10;L2Rvd25yZXYueG1sUEsFBgAAAAAEAAQA9QAAAIsDAAAAAA==&#10;" fillcolor="black" stroked="f"/>
                <v:rect id="Rectangle 81" o:spid="_x0000_s1105" style="position:absolute;left:228;top:30200;width:73419;height: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O348IA&#10;AADbAAAADwAAAGRycy9kb3ducmV2LnhtbERPy4rCMBTdD/gP4QruxlRxhlqNooIwmwFfC91dm2tb&#10;bG5qktHOfL1ZDLg8nPd03ppa3Mn5yrKCQT8BQZxbXXGh4LBfv6cgfEDWWFsmBb/kYT7rvE0x0/bB&#10;W7rvQiFiCPsMFZQhNJmUPi/JoO/bhjhyF+sMhghdIbXDRww3tRwmyac0WHFsKLGhVUn5dfdjFCzH&#10;6fK2GfH33/Z8otPxfP0YukSpXrddTEAEasNL/O/+0grSODZ+iT9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7fjwgAAANsAAAAPAAAAAAAAAAAAAAAAAJgCAABkcnMvZG93&#10;bnJldi54bWxQSwUGAAAAAAQABAD1AAAAhwMAAAAA&#10;" fillcolor="black" stroked="f"/>
                <v:line id="Line 82" o:spid="_x0000_s1106" style="position:absolute;visibility:visible;mso-wrap-style:square" from="7791,31743" to="73412,31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exMsQAAADbAAAADwAAAGRycy9kb3ducmV2LnhtbESPQWvCQBSE7wX/w/KE3urGQm0SXUWk&#10;kvbWRgWPj+wzWcy+DdnVpP++Wyj0OMzMN8xqM9pW3Kn3xrGC+SwBQVw5bbhWcDzsn1IQPiBrbB2T&#10;gm/ysFlPHlaYazfwF93LUIsIYZ+jgiaELpfSVw1Z9DPXEUfv4nqLIcq+lrrHIcJtK5+TZCEtGo4L&#10;DXa0a6i6ljerwHwuipeP11N2km9FmJ/Ta2rsUanH6bhdggg0hv/wX/tdK0gz+P0Sf4B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t7EyxAAAANsAAAAPAAAAAAAAAAAA&#10;AAAAAKECAABkcnMvZG93bnJldi54bWxQSwUGAAAAAAQABAD5AAAAkgMAAAAA&#10;" strokeweight="0"/>
                <v:rect id="Rectangle 83" o:spid="_x0000_s1107" style="position:absolute;left:7791;top:31743;width:65621;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wtOMMA&#10;AADbAAAADwAAAGRycy9kb3ducmV2LnhtbERPz2vCMBS+C/sfwhvspqkyh3amMgcDL8Lsdpi3Z/Ns&#10;S5uXLom2+tcvh4HHj+/3aj2YVlzI+dqygukkAUFcWF1zqeD762O8AOEDssbWMim4kod19jBaYapt&#10;z3u65KEUMYR9igqqELpUSl9UZNBPbEccuZN1BkOErpTaYR/DTStnSfIiDdYcGyrs6L2iosnPRsFm&#10;udj8fj7z7rY/Hujwc2zmM5co9fQ4vL2CCDSEu/jfvdUKlnF9/BJ/gM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wtOMMAAADbAAAADwAAAAAAAAAAAAAAAACYAgAAZHJzL2Rv&#10;d25yZXYueG1sUEsFBgAAAAAEAAQA9QAAAIgDAAAAAA==&#10;" fillcolor="black" stroked="f"/>
                <v:line id="Line 84" o:spid="_x0000_s1108" style="position:absolute;visibility:visible;mso-wrap-style:square" from="228,33229" to="73412,33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gr6cQAAADbAAAADwAAAGRycy9kb3ducmV2LnhtbESPQWvCQBSE7wX/w/KE3ppNCrUxuopI&#10;xXpr1YDHR/aZLGbfhuyq6b93C4Ueh5n5hpkvB9uKG/XeOFaQJSkI4sppw7WC42HzkoPwAVlj65gU&#10;/JCH5WL0NMdCuzt/020fahEh7AtU0ITQFVL6qiGLPnEdcfTOrrcYouxrqXu8R7ht5WuaTqRFw3Gh&#10;wY7WDVWX/dUqMF+T7dvuvZyW8mMbslN+yY09KvU8HlYzEIGG8B/+a39qBdMMfr/EHy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GCvpxAAAANsAAAAPAAAAAAAAAAAA&#10;AAAAAKECAABkcnMvZG93bnJldi54bWxQSwUGAAAAAAQABAD5AAAAkgMAAAAA&#10;" strokeweight="0"/>
                <v:rect id="Rectangle 85" o:spid="_x0000_s1109" style="position:absolute;left:228;top:33229;width:73184;height: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W1MYA&#10;AADbAAAADwAAAGRycy9kb3ducmV2LnhtbESPQWvCQBSE74X+h+UVvNWNQUWja6iFQi9CtT3o7Zl9&#10;JiHZt+nuVtP+ercgeBxm5htmmfemFWdyvrasYDRMQBAXVtdcKvj6fHuegfABWWNrmRT8kod89fiw&#10;xEzbC2/pvAuliBD2GSqoQugyKX1RkUE/tB1x9E7WGQxRulJqh5cIN61Mk2QqDdYcFyrs6LWiotn9&#10;GAXr+Wz9/THmzd/2eKDD/thMUpcoNXjqXxYgAvXhHr6137WCeQr/X+IP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IW1MYAAADbAAAADwAAAAAAAAAAAAAAAACYAgAAZHJz&#10;L2Rvd25yZXYueG1sUEsFBgAAAAAEAAQA9QAAAIsDAAAAAA==&#10;" fillcolor="black" stroked="f"/>
                <v:line id="Line 86" o:spid="_x0000_s1110" style="position:absolute;visibility:visible;mso-wrap-style:square" from="228,35845" to="73412,35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YQBcQAAADbAAAADwAAAGRycy9kb3ducmV2LnhtbESPQWvCQBSE70L/w/IKvenGFm2MrlJK&#10;i3qzUcHjI/tMFrNvQ3ar8d+7guBxmJlvmNmis7U4U+uNYwXDQQKCuHDacKlgt/3tpyB8QNZYOyYF&#10;V/KwmL/0Zphpd+E/OuehFBHCPkMFVQhNJqUvKrLoB64hjt7RtRZDlG0pdYuXCLe1fE+SsbRoOC5U&#10;2NB3RcUp/7cKzGa8HK0/95O9/FmG4SE9pcbulHp77b6mIAJ14Rl+tFdaweQD7l/iD5D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hhAFxAAAANsAAAAPAAAAAAAAAAAA&#10;AAAAAKECAABkcnMvZG93bnJldi54bWxQSwUGAAAAAAQABAD5AAAAkgMAAAAA&#10;" strokeweight="0"/>
                <v:rect id="Rectangle 87" o:spid="_x0000_s1111" style="position:absolute;left:228;top:35845;width:73184;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crO8YA&#10;AADbAAAADwAAAGRycy9kb3ducmV2LnhtbESPQWvCQBSE74X+h+UVvDWbihWNWaUWBC+Faj3o7SX7&#10;TILZt+nuqml/vVsQehxm5hsmX/SmFRdyvrGs4CVJQRCXVjdcKdh9rZ4nIHxA1thaJgU/5GExf3zI&#10;MdP2yhu6bEMlIoR9hgrqELpMSl/WZNAntiOO3tE6gyFKV0nt8BrhppXDNB1Lgw3HhRo7eq+pPG3P&#10;RsFyOll+f47443dTHOiwL06vQ5cqNXjq32YgAvXhP3xvr7WC6Qj+vsQf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0crO8YAAADbAAAADwAAAAAAAAAAAAAAAACYAgAAZHJz&#10;L2Rvd25yZXYueG1sUEsFBgAAAAAEAAQA9QAAAIsDAAAAAA==&#10;" fillcolor="black" stroked="f"/>
                <v:line id="Line 88" o:spid="_x0000_s1112" style="position:absolute;visibility:visible;mso-wrap-style:square" from="228,38461" to="73412,38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Mt6sQAAADbAAAADwAAAGRycy9kb3ducmV2LnhtbESPQWvCQBSE7wX/w/IK3upGQZukriJS&#10;SXurUaHHR/Y1Wcy+DdmtSf99t1DwOMzMN8x6O9pW3Kj3xrGC+SwBQVw5bbhWcD4dnlIQPiBrbB2T&#10;gh/ysN1MHtaYazfwkW5lqEWEsM9RQRNCl0vpq4Ys+pnriKP35XqLIcq+lrrHIcJtKxdJspIWDceF&#10;BjvaN1Rdy2+rwHysiuX78yW7yNcizD/Ta2rsWanp47h7ARFoDPfwf/tNK8iW8Pcl/gC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y3qxAAAANsAAAAPAAAAAAAAAAAA&#10;AAAAAKECAABkcnMvZG93bnJldi54bWxQSwUGAAAAAAQABAD5AAAAkgMAAAAA&#10;" strokeweight="0"/>
                <v:rect id="Rectangle 89" o:spid="_x0000_s1113" style="position:absolute;left:228;top:38461;width:73184;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kQ18UA&#10;AADbAAAADwAAAGRycy9kb3ducmV2LnhtbESPQWsCMRSE70L/Q3iF3txsRUVXo1RB6KWgtod6e26e&#10;u4ublzVJdfXXG0HocZiZb5jpvDW1OJPzlWUF70kKgji3uuJCwc/3qjsC4QOyxtoyKbiSh/nspTPF&#10;TNsLb+i8DYWIEPYZKihDaDIpfV6SQZ/Yhjh6B+sMhihdIbXDS4SbWvbSdCgNVhwXSmxoWVJ+3P4Z&#10;BYvxaHFa9/nrttnvaPe7Pw56LlXq7bX9mIAI1Ib/8LP9qRWMh/D4En+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2RDXxQAAANsAAAAPAAAAAAAAAAAAAAAAAJgCAABkcnMv&#10;ZG93bnJldi54bWxQSwUGAAAAAAQABAD1AAAAigMAAAAA&#10;" fillcolor="black" stroked="f"/>
                <v:line id="Line 90" o:spid="_x0000_s1114" style="position:absolute;visibility:visible;mso-wrap-style:square" from="228,39947" to="73412,39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0WBsQAAADbAAAADwAAAGRycy9kb3ducmV2LnhtbESPQWvCQBSE7wX/w/IKvdWNgjFJXUWk&#10;kvZWo0KPj+xrsph9G7JbTf99t1DwOMzMN8xqM9pOXGnwxrGC2TQBQVw7bbhRcDrunzMQPiBr7ByT&#10;gh/ysFlPHlZYaHfjA12r0IgIYV+ggjaEvpDS1y1Z9FPXE0fvyw0WQ5RDI/WAtwi3nZwnSSotGo4L&#10;Lfa0a6m+VN9WgflIy8X78pyf5WsZZp/ZJTP2pNTT47h9ARFoDPfwf/tNK8iX8Pcl/gC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vRYGxAAAANsAAAAPAAAAAAAAAAAA&#10;AAAAAKECAABkcnMvZG93bnJldi54bWxQSwUGAAAAAAQABAD5AAAAkgMAAAAA&#10;" strokeweight="0"/>
                <v:rect id="Rectangle 91" o:spid="_x0000_s1115" style="position:absolute;left:228;top:39947;width:73184;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ohPsMA&#10;AADbAAAADwAAAGRycy9kb3ducmV2LnhtbERPz2vCMBS+C/sfwhvspqkyh3amMgcDL8Lsdpi3Z/Ns&#10;S5uXLom2+tcvh4HHj+/3aj2YVlzI+dqygukkAUFcWF1zqeD762O8AOEDssbWMim4kod19jBaYapt&#10;z3u65KEUMYR9igqqELpUSl9UZNBPbEccuZN1BkOErpTaYR/DTStnSfIiDdYcGyrs6L2iosnPRsFm&#10;udj8fj7z7rY/Hujwc2zmM5co9fQ4vL2CCDSEu/jfvdUKlnFs/BJ/gM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ohPsMAAADbAAAADwAAAAAAAAAAAAAAAACYAgAAZHJzL2Rv&#10;d25yZXYueG1sUEsFBgAAAAAEAAQA9QAAAIgDAAAAAA==&#10;" fillcolor="black" stroked="f"/>
                <v:line id="Line 92" o:spid="_x0000_s1116" style="position:absolute;visibility:visible;mso-wrap-style:square" from="65462,42564" to="73412,42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4n78MAAADbAAAADwAAAGRycy9kb3ducmV2LnhtbESPQWvCQBSE70L/w/IK3nSjoCapq5Ri&#10;0d40VejxkX1NFrNvQ3ar8d93BcHjMDPfMMt1bxtxoc4bxwom4wQEcem04UrB8ftzlILwAVlj45gU&#10;3MjDevUyWGKu3ZUPdClCJSKEfY4K6hDaXEpf1mTRj11LHL1f11kMUXaV1B1eI9w2cpokc2nRcFyo&#10;saWPmspz8WcVmP18O/tanLKT3GzD5Cc9p8YelRq+9u9vIAL14Rl+tHdaQZbB/Uv8AXL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9uJ+/DAAAA2wAAAA8AAAAAAAAAAAAA&#10;AAAAoQIAAGRycy9kb3ducmV2LnhtbFBLBQYAAAAABAAEAPkAAACRAwAAAAA=&#10;" strokeweight="0"/>
                <v:rect id="Rectangle 93" o:spid="_x0000_s1117" style="position:absolute;left:65462;top:42564;width:7950;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1TLcYA&#10;AADcAAAADwAAAGRycy9kb3ducmV2LnhtbESPQU8CMRCF7yb+h2ZMvEkrEYMrhYiJCRcSQA9yG7bj&#10;7obtdG0LLPx65mDibSbvzXvfTGa9b9WRYmoCW3gcGFDEZXANVxa+Pj8exqBSRnbYBiYLZ0owm97e&#10;TLBw4cRrOm5ypSSEU4EW6py7QutU1uQxDUJHLNpPiB6zrLHSLuJJwn2rh8Y8a48NS0ONHb3XVO43&#10;B29h/jKe/66eeHlZ77a0/d7tR8NorL2/699eQWXq87/573rhBN8IvjwjE+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K1TLcYAAADcAAAADwAAAAAAAAAAAAAAAACYAgAAZHJz&#10;L2Rvd25yZXYueG1sUEsFBgAAAAAEAAQA9QAAAIsDAAAAAA==&#10;" fillcolor="black" stroked="f"/>
                <v:line id="Line 94" o:spid="_x0000_s1118" style="position:absolute;visibility:visible;mso-wrap-style:square" from="65462,46666" to="73412,46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rbG8EAAADcAAAADwAAAGRycy9kb3ducmV2LnhtbERPTYvCMBC9L+x/CLPgbU0rqLUaZVlc&#10;1JvrKngcmrENNpPSZLX+eyMI3ubxPme26GwtLtR641hB2k9AEBdOGy4V7P9+PjMQPiBrrB2Tght5&#10;WMzf32aYa3flX7rsQiliCPscFVQhNLmUvqjIou+7hjhyJ9daDBG2pdQtXmO4reUgSUbSouHYUGFD&#10;3xUV592/VWC2o9VwMz5MDnK5CukxO2fG7pXqfXRfUxCBuvASP91rHecnKTyeiRfI+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ytsbwQAAANwAAAAPAAAAAAAAAAAAAAAA&#10;AKECAABkcnMvZG93bnJldi54bWxQSwUGAAAAAAQABAD5AAAAjwMAAAAA&#10;" strokeweight="0"/>
                <v:rect id="Rectangle 95" o:spid="_x0000_s1119" style="position:absolute;left:65462;top:46666;width:7950;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NowcQA&#10;AADcAAAADwAAAGRycy9kb3ducmV2LnhtbERPS2sCMRC+F/wPYYTeatKlLXZrFBWEXgr1cdDbuJnu&#10;Lm4ma5Lq6q9vCoK3+fieM5p0thEn8qF2rOF5oEAQF87UXGrYrBdPQxAhIhtsHJOGCwWYjHsPI8yN&#10;O/OSTqtYihTCIUcNVYxtLmUoKrIYBq4lTtyP8xZjgr6UxuM5hdtGZkq9SYs1p4YKW5pXVBxWv1bD&#10;7H04O36/8Nd1ud/Rbrs/vGZeaf3Y76YfICJ18S6+uT9Nmq8y+H8mXSDH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zaMHEAAAA3AAAAA8AAAAAAAAAAAAAAAAAmAIAAGRycy9k&#10;b3ducmV2LnhtbFBLBQYAAAAABAAEAPUAAACJAwAAAAA=&#10;" fillcolor="black" stroked="f"/>
                <v:line id="Line 96" o:spid="_x0000_s1120" style="position:absolute;visibility:visible;mso-wrap-style:square" from="228,48152" to="73412,48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Tg98IAAADcAAAADwAAAGRycy9kb3ducmV2LnhtbERPTWvCQBC9C/6HZQRvdaNSm8asImKx&#10;3lproMchOyaL2dmQ3Wr677tCwds83ufk69424kqdN44VTCcJCOLSacOVgtPX21MKwgdkjY1jUvBL&#10;Htar4SDHTLsbf9L1GCoRQ9hnqKAOoc2k9GVNFv3EtcSRO7vOYoiwq6Tu8BbDbSNnSbKQFg3Hhhpb&#10;2tZUXo4/VoH5WOyfDy/FayF3+zD9Ti+psSelxqN+swQRqA8P8b/7Xcf5yRzuz8QL5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lTg98IAAADcAAAADwAAAAAAAAAAAAAA&#10;AAChAgAAZHJzL2Rvd25yZXYueG1sUEsFBgAAAAAEAAQA+QAAAJADAAAAAA==&#10;" strokeweight="0"/>
                <v:rect id="Rectangle 97" o:spid="_x0000_s1121" style="position:absolute;left:228;top:48152;width:73184;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ZVLsQA&#10;AADcAAAADwAAAGRycy9kb3ducmV2LnhtbERPTWsCMRC9F/ofwhS8dZOKFrsapRaEXgS1PdTbuBl3&#10;FzeTbZLq6q9vBMHbPN7nTGadbcSRfKgda3jJFAjiwpmaSw3fX4vnEYgQkQ02jknDmQLMpo8PE8yN&#10;O/GajptYihTCIUcNVYxtLmUoKrIYMtcSJ27vvMWYoC+l8XhK4baRfaVepcWaU0OFLX1UVBw2f1bD&#10;/G00/10NeHlZ77a0/dkdhn2vtO49de9jEJG6eBff3J8mzVcDuD6TLpDT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VS7EAAAA3AAAAA8AAAAAAAAAAAAAAAAAmAIAAGRycy9k&#10;b3ducmV2LnhtbFBLBQYAAAAABAAEAPUAAACJAwAAAAA=&#10;" fillcolor="black" stroked="f"/>
                <v:line id="Line 98" o:spid="_x0000_s1122" style="position:absolute;visibility:visible;mso-wrap-style:square" from="228,52082" to="73412,520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HdGMMAAADcAAAADwAAAGRycy9kb3ducmV2LnhtbERPTWvCQBC9C/0PyxR6MxsLxjS6Sikt&#10;0ZtNFTwO2WmymJ0N2a3Gf+8WCr3N433OajPaTlxo8MaxglmSgiCunTbcKDh8fUxzED4ga+wck4Ib&#10;edisHyYrLLS78iddqtCIGMK+QAVtCH0hpa9bsugT1xNH7tsNFkOEQyP1gNcYbjv5nKaZtGg4NrTY&#10;01tL9bn6sQrMPivnu8Xx5SjfyzA75efc2INST4/j6xJEoDH8i//cWx3np3P4fSZeIN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7x3RjDAAAA3AAAAA8AAAAAAAAAAAAA&#10;AAAAoQIAAGRycy9kb3ducmV2LnhtbFBLBQYAAAAABAAEAPkAAACRAwAAAAA=&#10;" strokeweight="0"/>
                <v:rect id="Rectangle 99" o:spid="_x0000_s1123" style="position:absolute;left:228;top:52082;width:73184;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huwsMA&#10;AADcAAAADwAAAGRycy9kb3ducmV2LnhtbERPTWsCMRC9C/6HMEJvmiit6GoULRS8CGp70Nu4GXcX&#10;N5Ntkuq2v94UCr3N433OfNnaWtzIh8qxhuFAgSDOnam40PDx/tafgAgR2WDtmDR8U4DlotuZY2bc&#10;nfd0O8RCpBAOGWooY2wyKUNeksUwcA1x4i7OW4wJ+kIaj/cUbms5UmosLVacGkps6LWk/Hr4shrW&#10;08n6c/fM25/9+USn4/n6MvJK66deu5qBiNTGf/Gfe2PSfDWG32fSBX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huwsMAAADcAAAADwAAAAAAAAAAAAAAAACYAgAAZHJzL2Rv&#10;d25yZXYueG1sUEsFBgAAAAAEAAQA9QAAAIgDAAAAAA==&#10;" fillcolor="black" stroked="f"/>
                <v:line id="Line 100" o:spid="_x0000_s1124" style="position:absolute;visibility:visible;mso-wrap-style:square" from="228,54692" to="73412,54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m9MEAAADcAAAADwAAAGRycy9kb3ducmV2LnhtbERPTYvCMBC9C/6HMAveNFVY7VajiOyi&#10;3tRV8Dg0s22wmZQmq/XfG0HwNo/3ObNFaytxpcYbxwqGgwQEce604ULB8fenn4LwAVlj5ZgU3MnD&#10;Yt7tzDDT7sZ7uh5CIWII+wwVlCHUmZQ+L8miH7iaOHJ/rrEYImwKqRu8xXBbyVGSjKVFw7GhxJpW&#10;JeWXw79VYHbj9ed2cvo6ye91GJ7TS2rsUaneR7ucggjUhrf45d7oOD+ZwPOZeIGc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b+b0wQAAANwAAAAPAAAAAAAAAAAAAAAA&#10;AKECAABkcnMvZG93bnJldi54bWxQSwUGAAAAAAQABAD5AAAAjwMAAAAA&#10;" strokeweight="0"/>
                <v:rect id="Rectangle 101" o:spid="_x0000_s1125" style="position:absolute;left:228;top:54692;width:73184;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tfK8YA&#10;AADcAAAADwAAAGRycy9kb3ducmV2LnhtbESPQU8CMRCF7yb+h2ZMvEkrEYMrhYiJCRcSQA9yG7bj&#10;7obtdG0LLPx65mDibSbvzXvfTGa9b9WRYmoCW3gcGFDEZXANVxa+Pj8exqBSRnbYBiYLZ0owm97e&#10;TLBw4cRrOm5ypSSEU4EW6py7QutU1uQxDUJHLNpPiB6zrLHSLuJJwn2rh8Y8a48NS0ONHb3XVO43&#10;B29h/jKe/66eeHlZ77a0/d7tR8NorL2/699eQWXq87/573rhBN8IrTwjE+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ttfK8YAAADcAAAADwAAAAAAAAAAAAAAAACYAgAAZHJz&#10;L2Rvd25yZXYueG1sUEsFBgAAAAAEAAQA9QAAAIsDAAAAAA==&#10;" fillcolor="black" stroked="f"/>
                <v:line id="Line 102" o:spid="_x0000_s1126" style="position:absolute;visibility:visible;mso-wrap-style:square" from="228,56178" to="73412,56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zXHcMAAADcAAAADwAAAGRycy9kb3ducmV2LnhtbERPTWvCQBC9F/oflil4qxsFbRJdpRRL&#10;2ltNFXocsmOymJ0N2a1J/31XELzN433OejvaVlyo98axgtk0AUFcOW24VnD4fn9OQfiArLF1TAr+&#10;yMN28/iwxly7gfd0KUMtYgj7HBU0IXS5lL5qyKKfuo44cifXWwwR9rXUPQ4x3LZyniRLadFwbGiw&#10;o7eGqnP5axWYr2Wx+Hw5Zke5K8LsJz2nxh6UmjyNrysQgcZwF9/cHzrOTzK4PhMvkJ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81x3DAAAA3AAAAA8AAAAAAAAAAAAA&#10;AAAAoQIAAGRycy9kb3ducmV2LnhtbFBLBQYAAAAABAAEAPkAAACRAwAAAAA=&#10;" strokeweight="0"/>
                <v:rect id="Rectangle 103" o:spid="_x0000_s1127" style="position:absolute;left:228;top:56178;width:73184;height: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TF8McA&#10;AADcAAAADwAAAGRycy9kb3ducmV2LnhtbESPQW/CMAyF75P4D5GRuI0UxBAUAhqTJu0yabAd4GYa&#10;01Y0Tpdk0O3Xzwckbrbe83ufl+vONepCIdaeDYyGGSjiwtuaSwNfn6+PM1AxIVtsPJOBX4qwXvUe&#10;lphbf+UtXXapVBLCMUcDVUptrnUsKnIYh74lFu3kg8Mkayi1DXiVcNfocZZNtcOapaHCll4qKs67&#10;H2dgM59tvj8m/P63PR7osD+en8YhM2bQ754XoBJ16W6+Xb9ZwR8JvjwjE+jV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V0xfDHAAAA3AAAAA8AAAAAAAAAAAAAAAAAmAIAAGRy&#10;cy9kb3ducmV2LnhtbFBLBQYAAAAABAAEAPUAAACMAwAAAAA=&#10;" fillcolor="black" stroked="f"/>
                <v:line id="Line 104" o:spid="_x0000_s1128" style="position:absolute;visibility:visible;mso-wrap-style:square" from="228,57670" to="73412,57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NNxsEAAADcAAAADwAAAGRycy9kb3ducmV2LnhtbERPTYvCMBC9L+x/CLPgbU0rqLUaZVlc&#10;1JvrKngcmrENNpPSZLX+eyMI3ubxPme26GwtLtR641hB2k9AEBdOGy4V7P9+PjMQPiBrrB2Tght5&#10;WMzf32aYa3flX7rsQiliCPscFVQhNLmUvqjIou+7hjhyJ9daDBG2pdQtXmO4reUgSUbSouHYUGFD&#10;3xUV592/VWC2o9VwMz5MDnK5CukxO2fG7pXqfXRfUxCBuvASP91rHeenKTyeiRfI+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UE03GwQAAANwAAAAPAAAAAAAAAAAAAAAA&#10;AKECAABkcnMvZG93bnJldi54bWxQSwUGAAAAAAQABAD5AAAAjwMAAAAA&#10;" strokeweight="0"/>
                <v:rect id="Rectangle 105" o:spid="_x0000_s1129" style="position:absolute;left:228;top:57670;width:73184;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r+HMQA&#10;AADcAAAADwAAAGRycy9kb3ducmV2LnhtbERPTWvCQBC9C/0PyxS86cagYlM3UgWhF6HaHuptzE6T&#10;kOxsurvVtL/eLQje5vE+Z7nqTSvO5HxtWcFknIAgLqyuuVTw8b4dLUD4gKyxtUwKfsnDKn8YLDHT&#10;9sJ7Oh9CKWII+wwVVCF0mZS+qMigH9uOOHJf1hkMEbpSaoeXGG5amSbJXBqsOTZU2NGmoqI5/BgF&#10;66fF+vttyru//elIx89TM0tdotTwsX95BhGoD3fxzf2q4/xJCv/PxAtk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q/hzEAAAA3AAAAA8AAAAAAAAAAAAAAAAAmAIAAGRycy9k&#10;b3ducmV2LnhtbFBLBQYAAAAABAAEAPUAAACJAwAAAAA=&#10;" fillcolor="black" stroked="f"/>
                <v:rect id="Rectangle 106" o:spid="_x0000_s1130" style="position:absolute;left:228;top:59188;width:73419;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Zbh8QA&#10;AADcAAAADwAAAGRycy9kb3ducmV2LnhtbERPTWvCQBC9C/0PyxR6041ai02zShUEL4LaHuptzE6T&#10;kOxsurvV1F/vCkJv83ifk80704gTOV9ZVjAcJCCIc6srLhR8fqz6UxA+IGtsLJOCP/Iwnz30Mky1&#10;PfOOTvtQiBjCPkUFZQhtKqXPSzLoB7Yljty3dQZDhK6Q2uE5hptGjpLkRRqsODaU2NKypLze/xoF&#10;i9fp4mf7zJvL7nigw9exnoxcotTTY/f+BiJQF/7Fd/dax/nDMdyeiRf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mW4fEAAAA3AAAAA8AAAAAAAAAAAAAAAAAmAIAAGRycy9k&#10;b3ducmV2LnhtbFBLBQYAAAAABAAEAPUAAACJAwAAAAA=&#10;" fillcolor="black" stroked="f"/>
                <v:line id="Line 107" o:spid="_x0000_s1131" style="position:absolute;visibility:visible;mso-wrap-style:square" from="673,59416" to="73825,59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I2ucIAAADcAAAADwAAAGRycy9kb3ducmV2LnhtbERPzWoCMRC+C32HMIXeanaLFLsapbQK&#10;lR7ErQ8wbsbN6mayJFG3Pr0pFLzNx/c703lvW3EmHxrHCvJhBoK4crrhWsH2Z/k8BhEissbWMSn4&#10;pQDz2cNgioV2F97QuYy1SCEcClRgYuwKKUNlyGIYuo44cXvnLcYEfS21x0sKt618ybJXabHh1GCw&#10;ow9D1bE8WQUrv/s+5tfayB2v/KJdf74Fe1Dq6bF/n4CI1Me7+N/9pdP8fAR/z6QL5Ow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iI2ucIAAADcAAAADwAAAAAAAAAAAAAA&#10;AAChAgAAZHJzL2Rvd25yZXYueG1sUEsFBgAAAAAEAAQA+QAAAJADAAAAAA==&#10;" strokeweight="1pt"/>
                <w10:anchorlock/>
              </v:group>
            </w:pict>
          </mc:Fallback>
        </mc:AlternateContent>
      </w:r>
      <w:r w:rsidR="001F24FC">
        <w:rPr>
          <w:rFonts w:ascii="Times New Roman" w:hAnsi="Times New Roman" w:cs="Times New Roman"/>
        </w:rPr>
        <w:br w:type="page"/>
      </w:r>
      <w:r w:rsidR="001F24FC" w:rsidRPr="00466E24">
        <w:rPr>
          <w:noProof/>
        </w:rPr>
        <w:lastRenderedPageBreak/>
        <w:drawing>
          <wp:inline distT="0" distB="0" distL="0" distR="0">
            <wp:extent cx="7581265" cy="4742180"/>
            <wp:effectExtent l="0" t="0" r="635"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581265" cy="4742180"/>
                    </a:xfrm>
                    <a:prstGeom prst="rect">
                      <a:avLst/>
                    </a:prstGeom>
                    <a:noFill/>
                    <a:ln>
                      <a:noFill/>
                    </a:ln>
                  </pic:spPr>
                </pic:pic>
              </a:graphicData>
            </a:graphic>
          </wp:inline>
        </w:drawing>
      </w:r>
    </w:p>
    <w:p w:rsidR="001F24FC" w:rsidRDefault="001F24FC" w:rsidP="001F24FC">
      <w:pPr>
        <w:tabs>
          <w:tab w:val="left" w:pos="-1440"/>
        </w:tabs>
        <w:ind w:left="1440" w:hanging="720"/>
        <w:jc w:val="center"/>
        <w:rPr>
          <w:rFonts w:ascii="Times New Roman" w:hAnsi="Times New Roman" w:cs="Times New Roman"/>
        </w:rPr>
      </w:pPr>
      <w:r>
        <w:rPr>
          <w:rFonts w:ascii="Times New Roman" w:hAnsi="Times New Roman" w:cs="Times New Roman"/>
          <w:noProof/>
        </w:rPr>
        <w:lastRenderedPageBreak/>
        <mc:AlternateContent>
          <mc:Choice Requires="wps">
            <w:drawing>
              <wp:anchor distT="0" distB="0" distL="114300" distR="114300" simplePos="0" relativeHeight="251673600" behindDoc="0" locked="0" layoutInCell="1" allowOverlap="1">
                <wp:simplePos x="0" y="0"/>
                <wp:positionH relativeFrom="column">
                  <wp:posOffset>800100</wp:posOffset>
                </wp:positionH>
                <wp:positionV relativeFrom="paragraph">
                  <wp:posOffset>324485</wp:posOffset>
                </wp:positionV>
                <wp:extent cx="7772400" cy="45085"/>
                <wp:effectExtent l="0" t="254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45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7885" w:rsidRPr="00206342" w:rsidRDefault="00FB7885" w:rsidP="001F24FC">
                            <w:pPr>
                              <w:rPr>
                                <w:rFonts w:ascii="Times New Roman" w:hAnsi="Times New Roman" w:cs="Times New Roman"/>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233" type="#_x0000_t202" style="position:absolute;left:0;text-align:left;margin-left:63pt;margin-top:25.55pt;width:612pt;height:3.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" stroked="f">
                <v:textbox>
                  <w:txbxContent>
                    <w:p w:rsidR="00FB7885" w:rsidRPr="00206342" w:rsidRDefault="00FB7885" w:rsidP="001F24FC">
                      <w:pPr>
                        <w:rPr>
                          <w:rFonts w:ascii="Times New Roman" w:hAnsi="Times New Roman" w:cs="Times New Roman"/>
                          <w:sz w:val="20"/>
                          <w:szCs w:val="20"/>
                        </w:rPr>
                      </w:pPr>
                    </w:p>
                  </w:txbxContent>
                </v:textbox>
              </v:shape>
            </w:pict>
          </mc:Fallback>
        </mc:AlternateContent>
      </w:r>
      <w:r>
        <w:rPr>
          <w:noProof/>
        </w:rPr>
        <w:drawing>
          <wp:inline distT="0" distB="0" distL="0" distR="0">
            <wp:extent cx="7353300" cy="3429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353300" cy="3429000"/>
                    </a:xfrm>
                    <a:prstGeom prst="rect">
                      <a:avLst/>
                    </a:prstGeom>
                    <a:noFill/>
                    <a:ln>
                      <a:noFill/>
                    </a:ln>
                  </pic:spPr>
                </pic:pic>
              </a:graphicData>
            </a:graphic>
          </wp:inline>
        </w:drawing>
      </w:r>
    </w:p>
    <w:p w:rsidR="001F24FC" w:rsidRDefault="001F24FC" w:rsidP="001F24FC">
      <w:pPr>
        <w:jc w:val="both"/>
        <w:rPr>
          <w:rFonts w:ascii="Times New Roman" w:hAnsi="Times New Roman" w:cs="Times New Roman"/>
        </w:rPr>
      </w:pPr>
    </w:p>
    <w:p w:rsidR="001F24FC" w:rsidRDefault="001F24FC" w:rsidP="001F24FC">
      <w:pPr>
        <w:jc w:val="both"/>
        <w:rPr>
          <w:rFonts w:ascii="Times New Roman" w:hAnsi="Times New Roman" w:cs="Times New Roman"/>
        </w:rPr>
      </w:pPr>
    </w:p>
    <w:p w:rsidR="001F24FC" w:rsidRDefault="001F24FC" w:rsidP="001F24FC">
      <w:pPr>
        <w:jc w:val="both"/>
        <w:rPr>
          <w:rFonts w:ascii="Times New Roman" w:hAnsi="Times New Roman" w:cs="Times New Roman"/>
        </w:rPr>
      </w:pPr>
    </w:p>
    <w:p w:rsidR="001F24FC" w:rsidRDefault="001F24FC" w:rsidP="001F24FC">
      <w:pPr>
        <w:jc w:val="both"/>
        <w:rPr>
          <w:rFonts w:ascii="Times New Roman" w:hAnsi="Times New Roman" w:cs="Times New Roman"/>
        </w:rPr>
      </w:pPr>
    </w:p>
    <w:p w:rsidR="001F24FC" w:rsidRDefault="001F24FC" w:rsidP="001F24FC">
      <w:pPr>
        <w:jc w:val="both"/>
        <w:rPr>
          <w:rFonts w:ascii="Times New Roman" w:hAnsi="Times New Roman" w:cs="Times New Roman"/>
        </w:rPr>
      </w:pPr>
    </w:p>
    <w:p w:rsidR="001F24FC" w:rsidRDefault="001F24FC" w:rsidP="001F24FC">
      <w:pPr>
        <w:jc w:val="both"/>
        <w:rPr>
          <w:rFonts w:ascii="Times New Roman" w:hAnsi="Times New Roman" w:cs="Times New Roman"/>
        </w:rPr>
      </w:pPr>
    </w:p>
    <w:p w:rsidR="001F24FC" w:rsidRDefault="001F24FC" w:rsidP="001F24FC">
      <w:pPr>
        <w:jc w:val="both"/>
        <w:rPr>
          <w:rFonts w:ascii="Times New Roman" w:hAnsi="Times New Roman" w:cs="Times New Roman"/>
        </w:rPr>
      </w:pPr>
    </w:p>
    <w:p w:rsidR="001F24FC" w:rsidRDefault="001F24FC" w:rsidP="001F24FC">
      <w:pPr>
        <w:jc w:val="both"/>
        <w:rPr>
          <w:rFonts w:ascii="Times New Roman" w:hAnsi="Times New Roman" w:cs="Times New Roman"/>
        </w:rPr>
      </w:pPr>
    </w:p>
    <w:p w:rsidR="001F24FC" w:rsidRDefault="001F24FC" w:rsidP="001F24FC">
      <w:pPr>
        <w:jc w:val="both"/>
        <w:rPr>
          <w:rFonts w:ascii="Times New Roman" w:hAnsi="Times New Roman" w:cs="Times New Roman"/>
        </w:rPr>
      </w:pPr>
    </w:p>
    <w:p w:rsidR="001F24FC" w:rsidRDefault="001F24FC" w:rsidP="001F24FC">
      <w:pPr>
        <w:jc w:val="both"/>
        <w:rPr>
          <w:rFonts w:ascii="Times New Roman" w:hAnsi="Times New Roman" w:cs="Times New Roman"/>
        </w:rPr>
      </w:pPr>
    </w:p>
    <w:p w:rsidR="001F24FC" w:rsidRDefault="001F24FC" w:rsidP="001F24FC">
      <w:pPr>
        <w:jc w:val="both"/>
        <w:rPr>
          <w:rFonts w:ascii="Times New Roman" w:hAnsi="Times New Roman" w:cs="Times New Roman"/>
        </w:rPr>
      </w:pPr>
    </w:p>
    <w:p w:rsidR="001F24FC" w:rsidRDefault="001F24FC" w:rsidP="001F24FC">
      <w:pPr>
        <w:jc w:val="both"/>
        <w:rPr>
          <w:rFonts w:ascii="Times New Roman" w:hAnsi="Times New Roman" w:cs="Times New Roman"/>
        </w:rPr>
      </w:pPr>
    </w:p>
    <w:p w:rsidR="001F24FC" w:rsidRPr="005F7782" w:rsidRDefault="001F24FC" w:rsidP="001F24FC">
      <w:pPr>
        <w:pStyle w:val="BodyText"/>
        <w:ind w:left="871"/>
        <w:rPr>
          <w:sz w:val="22"/>
        </w:rPr>
      </w:pPr>
      <w:r>
        <w:rPr>
          <w:spacing w:val="-1"/>
          <w:sz w:val="22"/>
        </w:rPr>
        <w:t xml:space="preserve">     </w:t>
      </w:r>
      <w:r w:rsidRPr="005F7782">
        <w:rPr>
          <w:spacing w:val="-1"/>
          <w:sz w:val="22"/>
        </w:rPr>
        <w:t>Town</w:t>
      </w:r>
      <w:r w:rsidRPr="005F7782">
        <w:rPr>
          <w:sz w:val="22"/>
        </w:rPr>
        <w:t xml:space="preserve"> </w:t>
      </w:r>
      <w:r w:rsidRPr="005F7782">
        <w:rPr>
          <w:spacing w:val="-1"/>
          <w:sz w:val="22"/>
        </w:rPr>
        <w:t>of</w:t>
      </w:r>
      <w:r w:rsidRPr="005F7782">
        <w:rPr>
          <w:spacing w:val="1"/>
          <w:sz w:val="22"/>
        </w:rPr>
        <w:t xml:space="preserve"> </w:t>
      </w:r>
      <w:r w:rsidRPr="005F7782">
        <w:rPr>
          <w:spacing w:val="-1"/>
          <w:sz w:val="22"/>
        </w:rPr>
        <w:t>Lantana</w:t>
      </w:r>
      <w:r w:rsidRPr="005F7782">
        <w:rPr>
          <w:sz w:val="22"/>
        </w:rPr>
        <w:t xml:space="preserve"> Water </w:t>
      </w:r>
      <w:r w:rsidRPr="005F7782">
        <w:rPr>
          <w:spacing w:val="-1"/>
          <w:sz w:val="22"/>
        </w:rPr>
        <w:t>Supply</w:t>
      </w:r>
      <w:r w:rsidRPr="005F7782">
        <w:rPr>
          <w:sz w:val="22"/>
        </w:rPr>
        <w:t xml:space="preserve"> Plan </w:t>
      </w:r>
      <w:r w:rsidRPr="005F7782">
        <w:rPr>
          <w:spacing w:val="-1"/>
          <w:sz w:val="22"/>
        </w:rPr>
        <w:t>Capital</w:t>
      </w:r>
      <w:r w:rsidRPr="005F7782">
        <w:rPr>
          <w:spacing w:val="1"/>
          <w:sz w:val="22"/>
        </w:rPr>
        <w:t xml:space="preserve"> </w:t>
      </w:r>
      <w:r w:rsidRPr="005F7782">
        <w:rPr>
          <w:spacing w:val="-1"/>
          <w:sz w:val="22"/>
        </w:rPr>
        <w:t>Improvement</w:t>
      </w:r>
      <w:r w:rsidRPr="005F7782">
        <w:rPr>
          <w:spacing w:val="1"/>
          <w:sz w:val="22"/>
        </w:rPr>
        <w:t xml:space="preserve"> </w:t>
      </w:r>
      <w:r w:rsidRPr="005F7782">
        <w:rPr>
          <w:sz w:val="22"/>
        </w:rPr>
        <w:t>Plan - Summary</w:t>
      </w:r>
    </w:p>
    <w:p w:rsidR="001F24FC" w:rsidRDefault="001F24FC" w:rsidP="001F24FC">
      <w:pPr>
        <w:jc w:val="both"/>
        <w:rPr>
          <w:rFonts w:ascii="Times New Roman" w:hAnsi="Times New Roman" w:cs="Times New Roman"/>
        </w:rPr>
      </w:pPr>
    </w:p>
    <w:tbl>
      <w:tblPr>
        <w:tblW w:w="10527" w:type="dxa"/>
        <w:jc w:val="center"/>
        <w:tblLayout w:type="fixed"/>
        <w:tblCellMar>
          <w:left w:w="0" w:type="dxa"/>
          <w:right w:w="0" w:type="dxa"/>
        </w:tblCellMar>
        <w:tblLook w:val="01E0" w:firstRow="1" w:lastRow="1" w:firstColumn="1" w:lastColumn="1" w:noHBand="0" w:noVBand="0"/>
      </w:tblPr>
      <w:tblGrid>
        <w:gridCol w:w="967"/>
        <w:gridCol w:w="3983"/>
        <w:gridCol w:w="990"/>
        <w:gridCol w:w="990"/>
        <w:gridCol w:w="900"/>
        <w:gridCol w:w="900"/>
        <w:gridCol w:w="900"/>
        <w:gridCol w:w="897"/>
      </w:tblGrid>
      <w:tr w:rsidR="001F24FC" w:rsidTr="001F24FC">
        <w:trPr>
          <w:trHeight w:hRule="exact" w:val="252"/>
          <w:jc w:val="center"/>
        </w:trPr>
        <w:tc>
          <w:tcPr>
            <w:tcW w:w="967" w:type="dxa"/>
            <w:tcBorders>
              <w:top w:val="single" w:sz="8" w:space="0" w:color="000000"/>
              <w:left w:val="single" w:sz="8" w:space="0" w:color="000000"/>
              <w:bottom w:val="nil"/>
              <w:right w:val="single" w:sz="8" w:space="0" w:color="000000"/>
            </w:tcBorders>
            <w:shd w:val="clear" w:color="auto" w:fill="CCFFFF"/>
          </w:tcPr>
          <w:p w:rsidR="001F24FC" w:rsidRPr="002C5993" w:rsidRDefault="001F24FC" w:rsidP="001F24FC">
            <w:pPr>
              <w:rPr>
                <w:sz w:val="16"/>
              </w:rPr>
            </w:pPr>
          </w:p>
        </w:tc>
        <w:tc>
          <w:tcPr>
            <w:tcW w:w="3983" w:type="dxa"/>
            <w:tcBorders>
              <w:top w:val="single" w:sz="8" w:space="0" w:color="000000"/>
              <w:left w:val="single" w:sz="8" w:space="0" w:color="000000"/>
              <w:bottom w:val="nil"/>
              <w:right w:val="single" w:sz="8" w:space="0" w:color="000000"/>
            </w:tcBorders>
            <w:shd w:val="clear" w:color="auto" w:fill="CCFFFF"/>
          </w:tcPr>
          <w:p w:rsidR="001F24FC" w:rsidRPr="002C5993" w:rsidRDefault="001F24FC" w:rsidP="001F24FC">
            <w:pPr>
              <w:rPr>
                <w:sz w:val="16"/>
              </w:rPr>
            </w:pPr>
          </w:p>
        </w:tc>
        <w:tc>
          <w:tcPr>
            <w:tcW w:w="990" w:type="dxa"/>
            <w:tcBorders>
              <w:top w:val="single" w:sz="8" w:space="0" w:color="000000"/>
              <w:left w:val="single" w:sz="8" w:space="0" w:color="000000"/>
              <w:bottom w:val="nil"/>
              <w:right w:val="single" w:sz="8" w:space="0" w:color="000000"/>
            </w:tcBorders>
            <w:shd w:val="clear" w:color="auto" w:fill="CCFFFF"/>
          </w:tcPr>
          <w:p w:rsidR="001F24FC" w:rsidRPr="002C5993" w:rsidRDefault="001F24FC" w:rsidP="001F24FC">
            <w:pPr>
              <w:rPr>
                <w:sz w:val="16"/>
              </w:rPr>
            </w:pPr>
          </w:p>
        </w:tc>
        <w:tc>
          <w:tcPr>
            <w:tcW w:w="4587" w:type="dxa"/>
            <w:gridSpan w:val="5"/>
            <w:tcBorders>
              <w:top w:val="single" w:sz="8" w:space="0" w:color="000000"/>
              <w:left w:val="single" w:sz="8" w:space="0" w:color="000000"/>
              <w:bottom w:val="single" w:sz="8" w:space="0" w:color="000000"/>
              <w:right w:val="nil"/>
            </w:tcBorders>
            <w:shd w:val="clear" w:color="auto" w:fill="CCFFFF"/>
          </w:tcPr>
          <w:p w:rsidR="001F24FC" w:rsidRPr="002C5993" w:rsidRDefault="001F24FC" w:rsidP="001F24FC">
            <w:pPr>
              <w:rPr>
                <w:sz w:val="16"/>
              </w:rPr>
            </w:pPr>
          </w:p>
        </w:tc>
      </w:tr>
      <w:tr w:rsidR="001F24FC" w:rsidTr="001F24FC">
        <w:trPr>
          <w:trHeight w:hRule="exact" w:val="321"/>
          <w:jc w:val="center"/>
        </w:trPr>
        <w:tc>
          <w:tcPr>
            <w:tcW w:w="967" w:type="dxa"/>
            <w:tcBorders>
              <w:top w:val="nil"/>
              <w:left w:val="single" w:sz="8" w:space="0" w:color="000000"/>
              <w:bottom w:val="single" w:sz="8" w:space="0" w:color="000000"/>
              <w:right w:val="single" w:sz="8" w:space="0" w:color="000000"/>
            </w:tcBorders>
            <w:shd w:val="clear" w:color="auto" w:fill="CCFFFF"/>
          </w:tcPr>
          <w:p w:rsidR="001F24FC" w:rsidRPr="002C5993" w:rsidRDefault="001F24FC" w:rsidP="001F24FC">
            <w:pPr>
              <w:pStyle w:val="BodyText"/>
              <w:rPr>
                <w:rFonts w:cs="Arial"/>
                <w:szCs w:val="14"/>
              </w:rPr>
            </w:pPr>
            <w:r w:rsidRPr="002C5993">
              <w:t>Project</w:t>
            </w:r>
            <w:r w:rsidRPr="002C5993">
              <w:rPr>
                <w:spacing w:val="-8"/>
              </w:rPr>
              <w:t xml:space="preserve"> </w:t>
            </w:r>
            <w:r w:rsidRPr="002C5993">
              <w:t>No.</w:t>
            </w:r>
          </w:p>
        </w:tc>
        <w:tc>
          <w:tcPr>
            <w:tcW w:w="3983" w:type="dxa"/>
            <w:tcBorders>
              <w:top w:val="nil"/>
              <w:left w:val="single" w:sz="8" w:space="0" w:color="000000"/>
              <w:bottom w:val="single" w:sz="8" w:space="0" w:color="000000"/>
              <w:right w:val="single" w:sz="8" w:space="0" w:color="000000"/>
            </w:tcBorders>
            <w:shd w:val="clear" w:color="auto" w:fill="CCFFFF"/>
          </w:tcPr>
          <w:p w:rsidR="001F24FC" w:rsidRPr="002C5993" w:rsidRDefault="001F24FC" w:rsidP="001F24FC">
            <w:pPr>
              <w:pStyle w:val="BodyText"/>
              <w:rPr>
                <w:rFonts w:cs="Arial"/>
                <w:szCs w:val="14"/>
              </w:rPr>
            </w:pPr>
            <w:r w:rsidRPr="002C5993">
              <w:t>Project</w:t>
            </w:r>
            <w:r w:rsidRPr="002C5993">
              <w:rPr>
                <w:spacing w:val="-10"/>
              </w:rPr>
              <w:t xml:space="preserve"> </w:t>
            </w:r>
            <w:r w:rsidRPr="002C5993">
              <w:t>Name</w:t>
            </w:r>
          </w:p>
        </w:tc>
        <w:tc>
          <w:tcPr>
            <w:tcW w:w="990" w:type="dxa"/>
            <w:tcBorders>
              <w:top w:val="nil"/>
              <w:left w:val="single" w:sz="8" w:space="0" w:color="000000"/>
              <w:bottom w:val="single" w:sz="8" w:space="0" w:color="000000"/>
              <w:right w:val="single" w:sz="8" w:space="0" w:color="000000"/>
            </w:tcBorders>
            <w:shd w:val="clear" w:color="auto" w:fill="CCFFFF"/>
          </w:tcPr>
          <w:p w:rsidR="001F24FC" w:rsidRPr="002C5993" w:rsidRDefault="001F24FC" w:rsidP="001F24FC">
            <w:pPr>
              <w:pStyle w:val="BodyText"/>
              <w:rPr>
                <w:rFonts w:cs="Arial"/>
                <w:szCs w:val="14"/>
              </w:rPr>
            </w:pPr>
            <w:r w:rsidRPr="002C5993">
              <w:rPr>
                <w:spacing w:val="-2"/>
              </w:rPr>
              <w:t>Total</w:t>
            </w:r>
            <w:r w:rsidRPr="002C5993">
              <w:rPr>
                <w:spacing w:val="-8"/>
              </w:rPr>
              <w:t xml:space="preserve"> </w:t>
            </w:r>
            <w:r w:rsidRPr="002C5993">
              <w:t>Cost</w:t>
            </w:r>
          </w:p>
        </w:tc>
        <w:tc>
          <w:tcPr>
            <w:tcW w:w="990" w:type="dxa"/>
            <w:tcBorders>
              <w:top w:val="single" w:sz="8" w:space="0" w:color="000000"/>
              <w:left w:val="single" w:sz="8" w:space="0" w:color="000000"/>
              <w:bottom w:val="single" w:sz="8" w:space="0" w:color="000000"/>
              <w:right w:val="single" w:sz="8" w:space="0" w:color="000000"/>
            </w:tcBorders>
            <w:shd w:val="clear" w:color="auto" w:fill="CCFFCC"/>
          </w:tcPr>
          <w:p w:rsidR="001F24FC" w:rsidRPr="002C5993" w:rsidRDefault="001F24FC" w:rsidP="001F24FC">
            <w:pPr>
              <w:pStyle w:val="BodyText"/>
              <w:rPr>
                <w:rFonts w:cs="Arial"/>
                <w:szCs w:val="14"/>
              </w:rPr>
            </w:pPr>
            <w:r w:rsidRPr="002C5993">
              <w:t>2015</w:t>
            </w:r>
          </w:p>
        </w:tc>
        <w:tc>
          <w:tcPr>
            <w:tcW w:w="900" w:type="dxa"/>
            <w:tcBorders>
              <w:top w:val="single" w:sz="8" w:space="0" w:color="000000"/>
              <w:left w:val="single" w:sz="8" w:space="0" w:color="000000"/>
              <w:bottom w:val="single" w:sz="8" w:space="0" w:color="000000"/>
              <w:right w:val="single" w:sz="8" w:space="0" w:color="000000"/>
            </w:tcBorders>
            <w:shd w:val="clear" w:color="auto" w:fill="CCFFCC"/>
          </w:tcPr>
          <w:p w:rsidR="001F24FC" w:rsidRPr="002C5993" w:rsidRDefault="001F24FC" w:rsidP="001F24FC">
            <w:pPr>
              <w:pStyle w:val="BodyText"/>
              <w:rPr>
                <w:rFonts w:cs="Arial"/>
                <w:szCs w:val="14"/>
              </w:rPr>
            </w:pPr>
            <w:r w:rsidRPr="002C5993">
              <w:t>2016</w:t>
            </w:r>
          </w:p>
        </w:tc>
        <w:tc>
          <w:tcPr>
            <w:tcW w:w="900" w:type="dxa"/>
            <w:tcBorders>
              <w:top w:val="single" w:sz="8" w:space="0" w:color="000000"/>
              <w:left w:val="single" w:sz="8" w:space="0" w:color="000000"/>
              <w:bottom w:val="single" w:sz="8" w:space="0" w:color="000000"/>
              <w:right w:val="single" w:sz="8" w:space="0" w:color="000000"/>
            </w:tcBorders>
            <w:shd w:val="clear" w:color="auto" w:fill="CCFFCC"/>
          </w:tcPr>
          <w:p w:rsidR="001F24FC" w:rsidRPr="002C5993" w:rsidRDefault="001F24FC" w:rsidP="001F24FC">
            <w:pPr>
              <w:pStyle w:val="BodyText"/>
              <w:rPr>
                <w:rFonts w:cs="Arial"/>
                <w:szCs w:val="14"/>
              </w:rPr>
            </w:pPr>
            <w:r w:rsidRPr="002C5993">
              <w:t>2017</w:t>
            </w:r>
          </w:p>
        </w:tc>
        <w:tc>
          <w:tcPr>
            <w:tcW w:w="900" w:type="dxa"/>
            <w:tcBorders>
              <w:top w:val="single" w:sz="8" w:space="0" w:color="000000"/>
              <w:left w:val="single" w:sz="8" w:space="0" w:color="000000"/>
              <w:bottom w:val="single" w:sz="8" w:space="0" w:color="000000"/>
              <w:right w:val="single" w:sz="8" w:space="0" w:color="000000"/>
            </w:tcBorders>
            <w:shd w:val="clear" w:color="auto" w:fill="CCFFCC"/>
          </w:tcPr>
          <w:p w:rsidR="001F24FC" w:rsidRPr="002C5993" w:rsidRDefault="001F24FC" w:rsidP="001F24FC">
            <w:pPr>
              <w:pStyle w:val="BodyText"/>
              <w:rPr>
                <w:rFonts w:cs="Arial"/>
                <w:szCs w:val="14"/>
              </w:rPr>
            </w:pPr>
            <w:r w:rsidRPr="002C5993">
              <w:t>2018</w:t>
            </w:r>
          </w:p>
        </w:tc>
        <w:tc>
          <w:tcPr>
            <w:tcW w:w="897" w:type="dxa"/>
            <w:tcBorders>
              <w:top w:val="single" w:sz="8" w:space="0" w:color="000000"/>
              <w:left w:val="single" w:sz="8" w:space="0" w:color="000000"/>
              <w:bottom w:val="single" w:sz="8" w:space="0" w:color="000000"/>
              <w:right w:val="single" w:sz="8" w:space="0" w:color="000000"/>
            </w:tcBorders>
            <w:shd w:val="clear" w:color="auto" w:fill="CCFFCC"/>
          </w:tcPr>
          <w:p w:rsidR="001F24FC" w:rsidRPr="002C5993" w:rsidRDefault="001F24FC" w:rsidP="001F24FC">
            <w:pPr>
              <w:pStyle w:val="BodyText"/>
              <w:rPr>
                <w:rFonts w:cs="Arial"/>
                <w:szCs w:val="14"/>
              </w:rPr>
            </w:pPr>
            <w:r w:rsidRPr="002C5993">
              <w:t>2019</w:t>
            </w:r>
          </w:p>
        </w:tc>
      </w:tr>
      <w:tr w:rsidR="001F24FC" w:rsidTr="001F24FC">
        <w:trPr>
          <w:trHeight w:hRule="exact" w:val="456"/>
          <w:jc w:val="center"/>
        </w:trPr>
        <w:tc>
          <w:tcPr>
            <w:tcW w:w="967" w:type="dxa"/>
            <w:tcBorders>
              <w:top w:val="single" w:sz="8" w:space="0" w:color="000000"/>
              <w:left w:val="single" w:sz="8" w:space="0" w:color="000000"/>
              <w:bottom w:val="nil"/>
              <w:right w:val="single" w:sz="8" w:space="0" w:color="000000"/>
            </w:tcBorders>
          </w:tcPr>
          <w:p w:rsidR="001F24FC" w:rsidRPr="002C5993" w:rsidRDefault="001F24FC" w:rsidP="001F24FC">
            <w:pPr>
              <w:pStyle w:val="BodyText"/>
              <w:rPr>
                <w:rFonts w:cs="Arial"/>
                <w:szCs w:val="14"/>
              </w:rPr>
            </w:pPr>
            <w:r w:rsidRPr="002C5993">
              <w:rPr>
                <w:spacing w:val="-1"/>
              </w:rPr>
              <w:lastRenderedPageBreak/>
              <w:t>Project</w:t>
            </w:r>
            <w:r w:rsidRPr="002C5993">
              <w:rPr>
                <w:spacing w:val="-7"/>
              </w:rPr>
              <w:t xml:space="preserve"> </w:t>
            </w:r>
            <w:r w:rsidRPr="002C5993">
              <w:t>1</w:t>
            </w:r>
          </w:p>
        </w:tc>
        <w:tc>
          <w:tcPr>
            <w:tcW w:w="3983" w:type="dxa"/>
            <w:tcBorders>
              <w:top w:val="single" w:sz="8" w:space="0" w:color="000000"/>
              <w:left w:val="single" w:sz="8" w:space="0" w:color="000000"/>
              <w:bottom w:val="nil"/>
              <w:right w:val="single" w:sz="8" w:space="0" w:color="000000"/>
            </w:tcBorders>
          </w:tcPr>
          <w:p w:rsidR="001F24FC" w:rsidRPr="002C5993" w:rsidRDefault="001F24FC" w:rsidP="001F24FC">
            <w:pPr>
              <w:pStyle w:val="BodyText"/>
              <w:rPr>
                <w:rFonts w:cs="Arial"/>
                <w:szCs w:val="14"/>
              </w:rPr>
            </w:pPr>
            <w:r w:rsidRPr="002C5993">
              <w:rPr>
                <w:spacing w:val="-1"/>
              </w:rPr>
              <w:t>Re-connect</w:t>
            </w:r>
            <w:r w:rsidRPr="002C5993">
              <w:rPr>
                <w:spacing w:val="-7"/>
              </w:rPr>
              <w:t xml:space="preserve"> </w:t>
            </w:r>
            <w:r w:rsidRPr="002C5993">
              <w:rPr>
                <w:spacing w:val="-1"/>
              </w:rPr>
              <w:t>IC-2</w:t>
            </w:r>
            <w:r w:rsidRPr="002C5993">
              <w:rPr>
                <w:spacing w:val="-7"/>
              </w:rPr>
              <w:t xml:space="preserve"> </w:t>
            </w:r>
            <w:r w:rsidRPr="002C5993">
              <w:rPr>
                <w:spacing w:val="-1"/>
              </w:rPr>
              <w:t>Emergency</w:t>
            </w:r>
            <w:r w:rsidRPr="002C5993">
              <w:rPr>
                <w:spacing w:val="-10"/>
              </w:rPr>
              <w:t xml:space="preserve"> </w:t>
            </w:r>
            <w:r w:rsidRPr="002C5993">
              <w:rPr>
                <w:spacing w:val="-1"/>
              </w:rPr>
              <w:t>Interconnect</w:t>
            </w:r>
            <w:r w:rsidRPr="002C5993">
              <w:rPr>
                <w:spacing w:val="-7"/>
              </w:rPr>
              <w:t xml:space="preserve"> </w:t>
            </w:r>
            <w:r w:rsidRPr="002C5993">
              <w:rPr>
                <w:spacing w:val="-1"/>
              </w:rPr>
              <w:t>with</w:t>
            </w:r>
            <w:r w:rsidRPr="002C5993">
              <w:rPr>
                <w:spacing w:val="-7"/>
              </w:rPr>
              <w:t xml:space="preserve"> </w:t>
            </w:r>
            <w:r w:rsidRPr="002C5993">
              <w:t>Lake</w:t>
            </w:r>
            <w:r w:rsidRPr="002C5993">
              <w:rPr>
                <w:spacing w:val="-6"/>
              </w:rPr>
              <w:t xml:space="preserve"> </w:t>
            </w:r>
            <w:r w:rsidRPr="002C5993">
              <w:rPr>
                <w:spacing w:val="1"/>
              </w:rPr>
              <w:t>Worth</w:t>
            </w:r>
          </w:p>
        </w:tc>
        <w:tc>
          <w:tcPr>
            <w:tcW w:w="990" w:type="dxa"/>
            <w:tcBorders>
              <w:top w:val="single" w:sz="8" w:space="0" w:color="000000"/>
              <w:left w:val="single" w:sz="8" w:space="0" w:color="000000"/>
              <w:bottom w:val="nil"/>
              <w:right w:val="single" w:sz="8" w:space="0" w:color="000000"/>
            </w:tcBorders>
          </w:tcPr>
          <w:p w:rsidR="001F24FC" w:rsidRPr="002C5993" w:rsidRDefault="001F24FC" w:rsidP="001F24FC">
            <w:pPr>
              <w:pStyle w:val="BodyText"/>
              <w:rPr>
                <w:rFonts w:cs="Arial"/>
                <w:szCs w:val="14"/>
              </w:rPr>
            </w:pPr>
            <w:r w:rsidRPr="002C5993">
              <w:rPr>
                <w:spacing w:val="-1"/>
              </w:rPr>
              <w:t>$9,350</w:t>
            </w:r>
          </w:p>
        </w:tc>
        <w:tc>
          <w:tcPr>
            <w:tcW w:w="990" w:type="dxa"/>
            <w:tcBorders>
              <w:top w:val="single" w:sz="8" w:space="0" w:color="000000"/>
              <w:left w:val="single" w:sz="8" w:space="0" w:color="000000"/>
              <w:bottom w:val="nil"/>
              <w:right w:val="single" w:sz="8" w:space="0" w:color="000000"/>
            </w:tcBorders>
          </w:tcPr>
          <w:p w:rsidR="001F24FC" w:rsidRPr="002C5993" w:rsidRDefault="001F24FC" w:rsidP="001F24FC">
            <w:pPr>
              <w:pStyle w:val="BodyText"/>
              <w:rPr>
                <w:rFonts w:cs="Arial"/>
                <w:szCs w:val="14"/>
              </w:rPr>
            </w:pPr>
            <w:r w:rsidRPr="002C5993">
              <w:rPr>
                <w:spacing w:val="-1"/>
              </w:rPr>
              <w:t>$9,350</w:t>
            </w:r>
          </w:p>
        </w:tc>
        <w:tc>
          <w:tcPr>
            <w:tcW w:w="900" w:type="dxa"/>
            <w:vMerge w:val="restart"/>
            <w:tcBorders>
              <w:top w:val="single" w:sz="8" w:space="0" w:color="000000"/>
              <w:left w:val="single" w:sz="8" w:space="0" w:color="000000"/>
              <w:right w:val="single" w:sz="8" w:space="0" w:color="000000"/>
            </w:tcBorders>
          </w:tcPr>
          <w:p w:rsidR="001F24FC" w:rsidRPr="002C5993" w:rsidRDefault="001F24FC" w:rsidP="001F24FC">
            <w:pPr>
              <w:pStyle w:val="BodyText"/>
              <w:rPr>
                <w:rFonts w:cs="Arial"/>
                <w:szCs w:val="17"/>
              </w:rPr>
            </w:pPr>
          </w:p>
          <w:p w:rsidR="001F24FC" w:rsidRPr="002C5993" w:rsidRDefault="001F24FC" w:rsidP="001F24FC">
            <w:pPr>
              <w:pStyle w:val="BodyText"/>
              <w:rPr>
                <w:rFonts w:cs="Arial"/>
                <w:szCs w:val="14"/>
              </w:rPr>
            </w:pPr>
            <w:r w:rsidRPr="002C5993">
              <w:rPr>
                <w:spacing w:val="-1"/>
              </w:rPr>
              <w:t>$20,824</w:t>
            </w:r>
          </w:p>
        </w:tc>
        <w:tc>
          <w:tcPr>
            <w:tcW w:w="900" w:type="dxa"/>
            <w:vMerge w:val="restart"/>
            <w:tcBorders>
              <w:top w:val="single" w:sz="8" w:space="0" w:color="000000"/>
              <w:left w:val="single" w:sz="8" w:space="0" w:color="000000"/>
              <w:right w:val="single" w:sz="8" w:space="0" w:color="000000"/>
            </w:tcBorders>
          </w:tcPr>
          <w:p w:rsidR="001F24FC" w:rsidRPr="002C5993" w:rsidRDefault="001F24FC" w:rsidP="001F24FC">
            <w:pPr>
              <w:pStyle w:val="BodyText"/>
              <w:rPr>
                <w:rFonts w:cs="Arial"/>
                <w:szCs w:val="17"/>
              </w:rPr>
            </w:pPr>
          </w:p>
          <w:p w:rsidR="001F24FC" w:rsidRPr="002C5993" w:rsidRDefault="001F24FC" w:rsidP="001F24FC">
            <w:pPr>
              <w:pStyle w:val="BodyText"/>
              <w:rPr>
                <w:rFonts w:cs="Arial"/>
                <w:szCs w:val="14"/>
              </w:rPr>
            </w:pPr>
            <w:r w:rsidRPr="002C5993">
              <w:rPr>
                <w:spacing w:val="-1"/>
              </w:rPr>
              <w:t>$20,824</w:t>
            </w:r>
          </w:p>
        </w:tc>
        <w:tc>
          <w:tcPr>
            <w:tcW w:w="900" w:type="dxa"/>
            <w:vMerge w:val="restart"/>
            <w:tcBorders>
              <w:top w:val="single" w:sz="8" w:space="0" w:color="000000"/>
              <w:left w:val="single" w:sz="8" w:space="0" w:color="000000"/>
              <w:right w:val="single" w:sz="8" w:space="0" w:color="000000"/>
            </w:tcBorders>
          </w:tcPr>
          <w:p w:rsidR="001F24FC" w:rsidRPr="002C5993" w:rsidRDefault="001F24FC" w:rsidP="001F24FC">
            <w:pPr>
              <w:pStyle w:val="BodyText"/>
              <w:rPr>
                <w:rFonts w:cs="Arial"/>
                <w:szCs w:val="17"/>
              </w:rPr>
            </w:pPr>
          </w:p>
          <w:p w:rsidR="001F24FC" w:rsidRPr="002C5993" w:rsidRDefault="001F24FC" w:rsidP="001F24FC">
            <w:pPr>
              <w:pStyle w:val="BodyText"/>
              <w:rPr>
                <w:rFonts w:cs="Arial"/>
                <w:szCs w:val="14"/>
              </w:rPr>
            </w:pPr>
            <w:r w:rsidRPr="002C5993">
              <w:rPr>
                <w:spacing w:val="-1"/>
              </w:rPr>
              <w:t>$20,824</w:t>
            </w:r>
          </w:p>
        </w:tc>
        <w:tc>
          <w:tcPr>
            <w:tcW w:w="897" w:type="dxa"/>
            <w:vMerge w:val="restart"/>
            <w:tcBorders>
              <w:top w:val="single" w:sz="8" w:space="0" w:color="000000"/>
              <w:left w:val="single" w:sz="8" w:space="0" w:color="000000"/>
              <w:right w:val="single" w:sz="8" w:space="0" w:color="000000"/>
            </w:tcBorders>
          </w:tcPr>
          <w:p w:rsidR="001F24FC" w:rsidRPr="002C5993" w:rsidRDefault="001F24FC" w:rsidP="001F24FC">
            <w:pPr>
              <w:pStyle w:val="BodyText"/>
              <w:rPr>
                <w:rFonts w:cs="Arial"/>
                <w:szCs w:val="17"/>
              </w:rPr>
            </w:pPr>
          </w:p>
          <w:p w:rsidR="001F24FC" w:rsidRPr="002C5993" w:rsidRDefault="001F24FC" w:rsidP="001F24FC">
            <w:pPr>
              <w:pStyle w:val="BodyText"/>
              <w:rPr>
                <w:rFonts w:cs="Arial"/>
                <w:szCs w:val="14"/>
              </w:rPr>
            </w:pPr>
            <w:r w:rsidRPr="002C5993">
              <w:rPr>
                <w:spacing w:val="-1"/>
              </w:rPr>
              <w:t>$20,824</w:t>
            </w:r>
          </w:p>
        </w:tc>
      </w:tr>
      <w:tr w:rsidR="001F24FC" w:rsidTr="001F24FC">
        <w:trPr>
          <w:trHeight w:hRule="exact" w:val="337"/>
          <w:jc w:val="center"/>
        </w:trPr>
        <w:tc>
          <w:tcPr>
            <w:tcW w:w="967" w:type="dxa"/>
            <w:tcBorders>
              <w:top w:val="nil"/>
              <w:left w:val="single" w:sz="8" w:space="0" w:color="000000"/>
              <w:bottom w:val="nil"/>
              <w:right w:val="single" w:sz="8" w:space="0" w:color="000000"/>
            </w:tcBorders>
          </w:tcPr>
          <w:p w:rsidR="001F24FC" w:rsidRPr="002C5993" w:rsidRDefault="001F24FC" w:rsidP="001F24FC">
            <w:pPr>
              <w:pStyle w:val="BodyText"/>
              <w:rPr>
                <w:rFonts w:cs="Arial"/>
                <w:szCs w:val="14"/>
              </w:rPr>
            </w:pPr>
            <w:r w:rsidRPr="002C5993">
              <w:rPr>
                <w:spacing w:val="-1"/>
              </w:rPr>
              <w:t>Project</w:t>
            </w:r>
            <w:r w:rsidRPr="002C5993">
              <w:rPr>
                <w:spacing w:val="-7"/>
              </w:rPr>
              <w:t xml:space="preserve"> </w:t>
            </w:r>
            <w:r w:rsidRPr="002C5993">
              <w:t>2</w:t>
            </w:r>
          </w:p>
        </w:tc>
        <w:tc>
          <w:tcPr>
            <w:tcW w:w="3983" w:type="dxa"/>
            <w:tcBorders>
              <w:top w:val="nil"/>
              <w:left w:val="single" w:sz="8" w:space="0" w:color="000000"/>
              <w:bottom w:val="nil"/>
              <w:right w:val="single" w:sz="8" w:space="0" w:color="000000"/>
            </w:tcBorders>
          </w:tcPr>
          <w:p w:rsidR="001F24FC" w:rsidRPr="002C5993" w:rsidRDefault="001F24FC" w:rsidP="001F24FC">
            <w:pPr>
              <w:pStyle w:val="BodyText"/>
              <w:rPr>
                <w:rFonts w:cs="Arial"/>
                <w:szCs w:val="14"/>
              </w:rPr>
            </w:pPr>
            <w:r w:rsidRPr="002C5993">
              <w:rPr>
                <w:spacing w:val="-1"/>
              </w:rPr>
              <w:t>Perform</w:t>
            </w:r>
            <w:r w:rsidRPr="002C5993">
              <w:rPr>
                <w:spacing w:val="-6"/>
              </w:rPr>
              <w:t xml:space="preserve"> </w:t>
            </w:r>
            <w:r w:rsidRPr="002C5993">
              <w:rPr>
                <w:spacing w:val="-1"/>
              </w:rPr>
              <w:t>Annual</w:t>
            </w:r>
            <w:r w:rsidRPr="002C5993">
              <w:rPr>
                <w:spacing w:val="-7"/>
              </w:rPr>
              <w:t xml:space="preserve"> </w:t>
            </w:r>
            <w:r w:rsidRPr="002C5993">
              <w:rPr>
                <w:spacing w:val="-1"/>
              </w:rPr>
              <w:t>Fire</w:t>
            </w:r>
            <w:r w:rsidRPr="002C5993">
              <w:rPr>
                <w:spacing w:val="-7"/>
              </w:rPr>
              <w:t xml:space="preserve"> </w:t>
            </w:r>
            <w:r w:rsidRPr="002C5993">
              <w:rPr>
                <w:spacing w:val="-2"/>
              </w:rPr>
              <w:t>Hydrant</w:t>
            </w:r>
            <w:r w:rsidRPr="002C5993">
              <w:rPr>
                <w:spacing w:val="-7"/>
              </w:rPr>
              <w:t xml:space="preserve"> </w:t>
            </w:r>
            <w:r w:rsidRPr="002C5993">
              <w:rPr>
                <w:spacing w:val="-1"/>
              </w:rPr>
              <w:t>Maintenance</w:t>
            </w:r>
          </w:p>
        </w:tc>
        <w:tc>
          <w:tcPr>
            <w:tcW w:w="990" w:type="dxa"/>
            <w:tcBorders>
              <w:top w:val="nil"/>
              <w:left w:val="single" w:sz="8" w:space="0" w:color="000000"/>
              <w:bottom w:val="nil"/>
              <w:right w:val="single" w:sz="8" w:space="0" w:color="000000"/>
            </w:tcBorders>
          </w:tcPr>
          <w:p w:rsidR="001F24FC" w:rsidRPr="002C5993" w:rsidRDefault="001F24FC" w:rsidP="001F24FC">
            <w:pPr>
              <w:pStyle w:val="BodyText"/>
              <w:rPr>
                <w:rFonts w:cs="Arial"/>
                <w:szCs w:val="14"/>
              </w:rPr>
            </w:pPr>
            <w:r w:rsidRPr="002C5993">
              <w:rPr>
                <w:spacing w:val="-1"/>
              </w:rPr>
              <w:t>$104,120</w:t>
            </w:r>
          </w:p>
        </w:tc>
        <w:tc>
          <w:tcPr>
            <w:tcW w:w="990" w:type="dxa"/>
            <w:tcBorders>
              <w:top w:val="nil"/>
              <w:left w:val="single" w:sz="8" w:space="0" w:color="000000"/>
              <w:bottom w:val="nil"/>
              <w:right w:val="single" w:sz="8" w:space="0" w:color="000000"/>
            </w:tcBorders>
          </w:tcPr>
          <w:p w:rsidR="001F24FC" w:rsidRPr="002C5993" w:rsidRDefault="001F24FC" w:rsidP="001F24FC">
            <w:pPr>
              <w:pStyle w:val="BodyText"/>
              <w:rPr>
                <w:rFonts w:cs="Arial"/>
                <w:szCs w:val="14"/>
              </w:rPr>
            </w:pPr>
            <w:r w:rsidRPr="002C5993">
              <w:rPr>
                <w:spacing w:val="-1"/>
              </w:rPr>
              <w:t>$20,824</w:t>
            </w:r>
          </w:p>
        </w:tc>
        <w:tc>
          <w:tcPr>
            <w:tcW w:w="900" w:type="dxa"/>
            <w:vMerge/>
            <w:tcBorders>
              <w:left w:val="single" w:sz="8" w:space="0" w:color="000000"/>
              <w:bottom w:val="nil"/>
              <w:right w:val="single" w:sz="8" w:space="0" w:color="000000"/>
            </w:tcBorders>
          </w:tcPr>
          <w:p w:rsidR="001F24FC" w:rsidRPr="002C5993" w:rsidRDefault="001F24FC" w:rsidP="001F24FC">
            <w:pPr>
              <w:pStyle w:val="BodyText"/>
            </w:pPr>
          </w:p>
        </w:tc>
        <w:tc>
          <w:tcPr>
            <w:tcW w:w="900" w:type="dxa"/>
            <w:vMerge/>
            <w:tcBorders>
              <w:left w:val="single" w:sz="8" w:space="0" w:color="000000"/>
              <w:bottom w:val="nil"/>
              <w:right w:val="single" w:sz="8" w:space="0" w:color="000000"/>
            </w:tcBorders>
          </w:tcPr>
          <w:p w:rsidR="001F24FC" w:rsidRPr="002C5993" w:rsidRDefault="001F24FC" w:rsidP="001F24FC">
            <w:pPr>
              <w:pStyle w:val="BodyText"/>
            </w:pPr>
          </w:p>
        </w:tc>
        <w:tc>
          <w:tcPr>
            <w:tcW w:w="900" w:type="dxa"/>
            <w:vMerge/>
            <w:tcBorders>
              <w:left w:val="single" w:sz="8" w:space="0" w:color="000000"/>
              <w:bottom w:val="nil"/>
              <w:right w:val="single" w:sz="8" w:space="0" w:color="000000"/>
            </w:tcBorders>
          </w:tcPr>
          <w:p w:rsidR="001F24FC" w:rsidRPr="002C5993" w:rsidRDefault="001F24FC" w:rsidP="001F24FC">
            <w:pPr>
              <w:pStyle w:val="BodyText"/>
            </w:pPr>
          </w:p>
        </w:tc>
        <w:tc>
          <w:tcPr>
            <w:tcW w:w="897" w:type="dxa"/>
            <w:vMerge/>
            <w:tcBorders>
              <w:left w:val="single" w:sz="8" w:space="0" w:color="000000"/>
              <w:bottom w:val="nil"/>
              <w:right w:val="single" w:sz="8" w:space="0" w:color="000000"/>
            </w:tcBorders>
          </w:tcPr>
          <w:p w:rsidR="001F24FC" w:rsidRPr="002C5993" w:rsidRDefault="001F24FC" w:rsidP="001F24FC">
            <w:pPr>
              <w:pStyle w:val="BodyText"/>
            </w:pPr>
          </w:p>
        </w:tc>
      </w:tr>
      <w:tr w:rsidR="001F24FC" w:rsidTr="001F24FC">
        <w:trPr>
          <w:trHeight w:hRule="exact" w:val="445"/>
          <w:jc w:val="center"/>
        </w:trPr>
        <w:tc>
          <w:tcPr>
            <w:tcW w:w="967" w:type="dxa"/>
            <w:tcBorders>
              <w:top w:val="nil"/>
              <w:left w:val="single" w:sz="8" w:space="0" w:color="000000"/>
              <w:bottom w:val="nil"/>
              <w:right w:val="single" w:sz="8" w:space="0" w:color="000000"/>
            </w:tcBorders>
          </w:tcPr>
          <w:p w:rsidR="001F24FC" w:rsidRPr="002C5993" w:rsidRDefault="001F24FC" w:rsidP="001F24FC">
            <w:pPr>
              <w:pStyle w:val="BodyText"/>
              <w:rPr>
                <w:rFonts w:cs="Arial"/>
                <w:szCs w:val="14"/>
              </w:rPr>
            </w:pPr>
            <w:r w:rsidRPr="002C5993">
              <w:rPr>
                <w:spacing w:val="-1"/>
              </w:rPr>
              <w:t>Project</w:t>
            </w:r>
            <w:r w:rsidRPr="002C5993">
              <w:rPr>
                <w:spacing w:val="-7"/>
              </w:rPr>
              <w:t xml:space="preserve"> </w:t>
            </w:r>
            <w:r w:rsidRPr="002C5993">
              <w:t>3</w:t>
            </w:r>
          </w:p>
        </w:tc>
        <w:tc>
          <w:tcPr>
            <w:tcW w:w="3983" w:type="dxa"/>
            <w:tcBorders>
              <w:top w:val="nil"/>
              <w:left w:val="single" w:sz="8" w:space="0" w:color="000000"/>
              <w:bottom w:val="nil"/>
              <w:right w:val="single" w:sz="8" w:space="0" w:color="000000"/>
            </w:tcBorders>
          </w:tcPr>
          <w:p w:rsidR="001F24FC" w:rsidRPr="002C5993" w:rsidRDefault="001F24FC" w:rsidP="001F24FC">
            <w:pPr>
              <w:pStyle w:val="BodyText"/>
              <w:rPr>
                <w:rFonts w:cs="Arial"/>
                <w:szCs w:val="14"/>
              </w:rPr>
            </w:pPr>
            <w:r w:rsidRPr="002C5993">
              <w:rPr>
                <w:spacing w:val="-1"/>
              </w:rPr>
              <w:t>Annual</w:t>
            </w:r>
            <w:r w:rsidRPr="002C5993">
              <w:rPr>
                <w:spacing w:val="-7"/>
              </w:rPr>
              <w:t xml:space="preserve"> </w:t>
            </w:r>
            <w:r w:rsidRPr="002C5993">
              <w:rPr>
                <w:spacing w:val="2"/>
              </w:rPr>
              <w:t>WTP</w:t>
            </w:r>
            <w:r w:rsidRPr="002C5993">
              <w:rPr>
                <w:spacing w:val="-6"/>
              </w:rPr>
              <w:t xml:space="preserve"> </w:t>
            </w:r>
            <w:r w:rsidRPr="002C5993">
              <w:rPr>
                <w:spacing w:val="-1"/>
              </w:rPr>
              <w:t>Maintenance</w:t>
            </w:r>
            <w:r w:rsidRPr="002C5993">
              <w:rPr>
                <w:spacing w:val="-6"/>
              </w:rPr>
              <w:t xml:space="preserve"> </w:t>
            </w:r>
            <w:r w:rsidRPr="002C5993">
              <w:rPr>
                <w:spacing w:val="-1"/>
              </w:rPr>
              <w:t>(cleaning,</w:t>
            </w:r>
            <w:r w:rsidRPr="002C5993">
              <w:rPr>
                <w:spacing w:val="-7"/>
              </w:rPr>
              <w:t xml:space="preserve"> </w:t>
            </w:r>
            <w:r w:rsidRPr="002C5993">
              <w:rPr>
                <w:spacing w:val="-1"/>
              </w:rPr>
              <w:t>painting,</w:t>
            </w:r>
            <w:r w:rsidRPr="002C5993">
              <w:rPr>
                <w:spacing w:val="-7"/>
              </w:rPr>
              <w:t xml:space="preserve"> </w:t>
            </w:r>
            <w:r w:rsidRPr="002C5993">
              <w:rPr>
                <w:spacing w:val="-1"/>
              </w:rPr>
              <w:t>repair)</w:t>
            </w:r>
          </w:p>
        </w:tc>
        <w:tc>
          <w:tcPr>
            <w:tcW w:w="990" w:type="dxa"/>
            <w:tcBorders>
              <w:top w:val="nil"/>
              <w:left w:val="single" w:sz="8" w:space="0" w:color="000000"/>
              <w:bottom w:val="nil"/>
              <w:right w:val="single" w:sz="8" w:space="0" w:color="000000"/>
            </w:tcBorders>
          </w:tcPr>
          <w:p w:rsidR="001F24FC" w:rsidRPr="002C5993" w:rsidRDefault="001F24FC" w:rsidP="001F24FC">
            <w:pPr>
              <w:pStyle w:val="BodyText"/>
              <w:rPr>
                <w:rFonts w:cs="Arial"/>
                <w:szCs w:val="14"/>
              </w:rPr>
            </w:pPr>
            <w:r w:rsidRPr="002C5993">
              <w:rPr>
                <w:spacing w:val="-1"/>
              </w:rPr>
              <w:t>$155,000</w:t>
            </w:r>
          </w:p>
        </w:tc>
        <w:tc>
          <w:tcPr>
            <w:tcW w:w="990" w:type="dxa"/>
            <w:tcBorders>
              <w:top w:val="nil"/>
              <w:left w:val="single" w:sz="8" w:space="0" w:color="000000"/>
              <w:bottom w:val="nil"/>
              <w:right w:val="single" w:sz="8" w:space="0" w:color="000000"/>
            </w:tcBorders>
          </w:tcPr>
          <w:p w:rsidR="001F24FC" w:rsidRPr="002C5993" w:rsidRDefault="001F24FC" w:rsidP="001F24FC">
            <w:pPr>
              <w:pStyle w:val="BodyText"/>
              <w:rPr>
                <w:rFonts w:cs="Arial"/>
                <w:szCs w:val="14"/>
              </w:rPr>
            </w:pPr>
            <w:r w:rsidRPr="002C5993">
              <w:rPr>
                <w:spacing w:val="-1"/>
              </w:rPr>
              <w:t>$31,000</w:t>
            </w:r>
          </w:p>
        </w:tc>
        <w:tc>
          <w:tcPr>
            <w:tcW w:w="900" w:type="dxa"/>
            <w:tcBorders>
              <w:top w:val="nil"/>
              <w:left w:val="single" w:sz="8" w:space="0" w:color="000000"/>
              <w:bottom w:val="nil"/>
              <w:right w:val="single" w:sz="8" w:space="0" w:color="000000"/>
            </w:tcBorders>
          </w:tcPr>
          <w:p w:rsidR="001F24FC" w:rsidRPr="002C5993" w:rsidRDefault="001F24FC" w:rsidP="001F24FC">
            <w:pPr>
              <w:pStyle w:val="BodyText"/>
              <w:rPr>
                <w:rFonts w:cs="Arial"/>
                <w:szCs w:val="14"/>
              </w:rPr>
            </w:pPr>
            <w:r w:rsidRPr="002C5993">
              <w:rPr>
                <w:spacing w:val="-1"/>
              </w:rPr>
              <w:t>$31,000</w:t>
            </w:r>
          </w:p>
        </w:tc>
        <w:tc>
          <w:tcPr>
            <w:tcW w:w="900" w:type="dxa"/>
            <w:tcBorders>
              <w:top w:val="nil"/>
              <w:left w:val="single" w:sz="8" w:space="0" w:color="000000"/>
              <w:bottom w:val="nil"/>
              <w:right w:val="single" w:sz="8" w:space="0" w:color="000000"/>
            </w:tcBorders>
          </w:tcPr>
          <w:p w:rsidR="001F24FC" w:rsidRPr="002C5993" w:rsidRDefault="001F24FC" w:rsidP="001F24FC">
            <w:pPr>
              <w:pStyle w:val="BodyText"/>
              <w:rPr>
                <w:rFonts w:cs="Arial"/>
                <w:szCs w:val="14"/>
              </w:rPr>
            </w:pPr>
            <w:r w:rsidRPr="002C5993">
              <w:rPr>
                <w:spacing w:val="-1"/>
              </w:rPr>
              <w:t>$31,000</w:t>
            </w:r>
          </w:p>
        </w:tc>
        <w:tc>
          <w:tcPr>
            <w:tcW w:w="900" w:type="dxa"/>
            <w:tcBorders>
              <w:top w:val="nil"/>
              <w:left w:val="single" w:sz="8" w:space="0" w:color="000000"/>
              <w:bottom w:val="nil"/>
              <w:right w:val="single" w:sz="8" w:space="0" w:color="000000"/>
            </w:tcBorders>
          </w:tcPr>
          <w:p w:rsidR="001F24FC" w:rsidRPr="002C5993" w:rsidRDefault="001F24FC" w:rsidP="001F24FC">
            <w:pPr>
              <w:pStyle w:val="BodyText"/>
              <w:rPr>
                <w:rFonts w:cs="Arial"/>
                <w:szCs w:val="14"/>
              </w:rPr>
            </w:pPr>
            <w:r w:rsidRPr="002C5993">
              <w:rPr>
                <w:spacing w:val="-1"/>
              </w:rPr>
              <w:t>$31,000</w:t>
            </w:r>
          </w:p>
        </w:tc>
        <w:tc>
          <w:tcPr>
            <w:tcW w:w="897" w:type="dxa"/>
            <w:vMerge w:val="restart"/>
            <w:tcBorders>
              <w:top w:val="nil"/>
              <w:left w:val="single" w:sz="8" w:space="0" w:color="000000"/>
              <w:right w:val="single" w:sz="8" w:space="0" w:color="000000"/>
            </w:tcBorders>
          </w:tcPr>
          <w:p w:rsidR="001F24FC" w:rsidRPr="002C5993" w:rsidRDefault="001F24FC" w:rsidP="001F24FC">
            <w:pPr>
              <w:pStyle w:val="BodyText"/>
              <w:rPr>
                <w:rFonts w:cs="Arial"/>
                <w:szCs w:val="14"/>
              </w:rPr>
            </w:pPr>
            <w:r w:rsidRPr="002C5993">
              <w:rPr>
                <w:spacing w:val="-1"/>
              </w:rPr>
              <w:t>$31,000</w:t>
            </w:r>
          </w:p>
        </w:tc>
      </w:tr>
      <w:tr w:rsidR="001F24FC" w:rsidTr="001F24FC">
        <w:trPr>
          <w:trHeight w:hRule="exact" w:val="364"/>
          <w:jc w:val="center"/>
        </w:trPr>
        <w:tc>
          <w:tcPr>
            <w:tcW w:w="967" w:type="dxa"/>
            <w:tcBorders>
              <w:top w:val="nil"/>
              <w:left w:val="single" w:sz="8" w:space="0" w:color="000000"/>
              <w:bottom w:val="nil"/>
              <w:right w:val="single" w:sz="8" w:space="0" w:color="000000"/>
            </w:tcBorders>
          </w:tcPr>
          <w:p w:rsidR="001F24FC" w:rsidRPr="002C5993" w:rsidRDefault="001F24FC" w:rsidP="001F24FC">
            <w:pPr>
              <w:pStyle w:val="BodyText"/>
              <w:rPr>
                <w:rFonts w:cs="Arial"/>
                <w:szCs w:val="14"/>
              </w:rPr>
            </w:pPr>
            <w:r w:rsidRPr="002C5993">
              <w:rPr>
                <w:spacing w:val="-1"/>
              </w:rPr>
              <w:t>Project</w:t>
            </w:r>
            <w:r w:rsidRPr="002C5993">
              <w:rPr>
                <w:spacing w:val="-7"/>
              </w:rPr>
              <w:t xml:space="preserve"> </w:t>
            </w:r>
            <w:r w:rsidRPr="002C5993">
              <w:t>4</w:t>
            </w:r>
          </w:p>
        </w:tc>
        <w:tc>
          <w:tcPr>
            <w:tcW w:w="3983" w:type="dxa"/>
            <w:tcBorders>
              <w:top w:val="nil"/>
              <w:left w:val="single" w:sz="8" w:space="0" w:color="000000"/>
              <w:bottom w:val="nil"/>
              <w:right w:val="single" w:sz="8" w:space="0" w:color="000000"/>
            </w:tcBorders>
          </w:tcPr>
          <w:p w:rsidR="001F24FC" w:rsidRPr="002C5993" w:rsidRDefault="001F24FC" w:rsidP="001F24FC">
            <w:pPr>
              <w:pStyle w:val="BodyText"/>
              <w:rPr>
                <w:rFonts w:cs="Arial"/>
                <w:szCs w:val="14"/>
              </w:rPr>
            </w:pPr>
            <w:r w:rsidRPr="002C5993">
              <w:rPr>
                <w:spacing w:val="-1"/>
              </w:rPr>
              <w:t>Replacement</w:t>
            </w:r>
            <w:r w:rsidRPr="002C5993">
              <w:rPr>
                <w:spacing w:val="-6"/>
              </w:rPr>
              <w:t xml:space="preserve"> </w:t>
            </w:r>
            <w:r w:rsidRPr="002C5993">
              <w:t>Resin</w:t>
            </w:r>
            <w:r w:rsidRPr="002C5993">
              <w:rPr>
                <w:spacing w:val="-5"/>
              </w:rPr>
              <w:t xml:space="preserve"> </w:t>
            </w:r>
            <w:r w:rsidRPr="002C5993">
              <w:rPr>
                <w:spacing w:val="-1"/>
              </w:rPr>
              <w:t>for</w:t>
            </w:r>
            <w:r w:rsidRPr="002C5993">
              <w:rPr>
                <w:spacing w:val="-6"/>
              </w:rPr>
              <w:t xml:space="preserve"> </w:t>
            </w:r>
            <w:r w:rsidRPr="002C5993">
              <w:rPr>
                <w:spacing w:val="2"/>
              </w:rPr>
              <w:t>WTP</w:t>
            </w:r>
            <w:r w:rsidRPr="002C5993">
              <w:rPr>
                <w:spacing w:val="-4"/>
              </w:rPr>
              <w:t xml:space="preserve"> </w:t>
            </w:r>
            <w:r w:rsidRPr="002C5993">
              <w:rPr>
                <w:spacing w:val="-1"/>
              </w:rPr>
              <w:t>Anion</w:t>
            </w:r>
            <w:r w:rsidRPr="002C5993">
              <w:rPr>
                <w:spacing w:val="-6"/>
              </w:rPr>
              <w:t xml:space="preserve"> </w:t>
            </w:r>
            <w:r w:rsidRPr="002C5993">
              <w:rPr>
                <w:spacing w:val="-1"/>
              </w:rPr>
              <w:t>and</w:t>
            </w:r>
            <w:r w:rsidRPr="002C5993">
              <w:rPr>
                <w:spacing w:val="-6"/>
              </w:rPr>
              <w:t xml:space="preserve"> </w:t>
            </w:r>
            <w:r w:rsidRPr="002C5993">
              <w:rPr>
                <w:spacing w:val="-2"/>
              </w:rPr>
              <w:t>Ion</w:t>
            </w:r>
            <w:r w:rsidRPr="002C5993">
              <w:rPr>
                <w:spacing w:val="-5"/>
              </w:rPr>
              <w:t xml:space="preserve"> </w:t>
            </w:r>
            <w:r w:rsidRPr="002C5993">
              <w:rPr>
                <w:spacing w:val="-1"/>
              </w:rPr>
              <w:t>Exchange</w:t>
            </w:r>
          </w:p>
        </w:tc>
        <w:tc>
          <w:tcPr>
            <w:tcW w:w="990" w:type="dxa"/>
            <w:tcBorders>
              <w:top w:val="nil"/>
              <w:left w:val="single" w:sz="8" w:space="0" w:color="000000"/>
              <w:bottom w:val="nil"/>
              <w:right w:val="single" w:sz="8" w:space="0" w:color="000000"/>
            </w:tcBorders>
          </w:tcPr>
          <w:p w:rsidR="001F24FC" w:rsidRPr="002C5993" w:rsidRDefault="001F24FC" w:rsidP="001F24FC">
            <w:pPr>
              <w:pStyle w:val="BodyText"/>
              <w:rPr>
                <w:rFonts w:cs="Arial"/>
                <w:szCs w:val="14"/>
              </w:rPr>
            </w:pPr>
            <w:r w:rsidRPr="002C5993">
              <w:rPr>
                <w:spacing w:val="-1"/>
              </w:rPr>
              <w:t>$417,362</w:t>
            </w:r>
          </w:p>
        </w:tc>
        <w:tc>
          <w:tcPr>
            <w:tcW w:w="990" w:type="dxa"/>
            <w:tcBorders>
              <w:top w:val="nil"/>
              <w:left w:val="single" w:sz="8" w:space="0" w:color="000000"/>
              <w:bottom w:val="nil"/>
              <w:right w:val="single" w:sz="8" w:space="0" w:color="000000"/>
            </w:tcBorders>
          </w:tcPr>
          <w:p w:rsidR="001F24FC" w:rsidRPr="002C5993" w:rsidRDefault="001F24FC" w:rsidP="001F24FC">
            <w:pPr>
              <w:pStyle w:val="BodyText"/>
            </w:pPr>
          </w:p>
        </w:tc>
        <w:tc>
          <w:tcPr>
            <w:tcW w:w="900" w:type="dxa"/>
            <w:tcBorders>
              <w:top w:val="nil"/>
              <w:left w:val="single" w:sz="8" w:space="0" w:color="000000"/>
              <w:bottom w:val="nil"/>
              <w:right w:val="single" w:sz="8" w:space="0" w:color="000000"/>
            </w:tcBorders>
          </w:tcPr>
          <w:p w:rsidR="001F24FC" w:rsidRPr="002C5993" w:rsidRDefault="001F24FC" w:rsidP="001F24FC">
            <w:pPr>
              <w:pStyle w:val="BodyText"/>
            </w:pPr>
          </w:p>
        </w:tc>
        <w:tc>
          <w:tcPr>
            <w:tcW w:w="900" w:type="dxa"/>
            <w:vMerge w:val="restart"/>
            <w:tcBorders>
              <w:top w:val="nil"/>
              <w:left w:val="single" w:sz="8" w:space="0" w:color="000000"/>
              <w:right w:val="single" w:sz="8" w:space="0" w:color="000000"/>
            </w:tcBorders>
          </w:tcPr>
          <w:p w:rsidR="001F24FC" w:rsidRPr="002C5993" w:rsidRDefault="001F24FC" w:rsidP="001F24FC">
            <w:pPr>
              <w:pStyle w:val="BodyText"/>
              <w:rPr>
                <w:rFonts w:cs="Arial"/>
                <w:szCs w:val="14"/>
              </w:rPr>
            </w:pPr>
            <w:r w:rsidRPr="002C5993">
              <w:rPr>
                <w:spacing w:val="-1"/>
              </w:rPr>
              <w:t>$208,681</w:t>
            </w:r>
          </w:p>
        </w:tc>
        <w:tc>
          <w:tcPr>
            <w:tcW w:w="900" w:type="dxa"/>
            <w:vMerge w:val="restart"/>
            <w:tcBorders>
              <w:top w:val="nil"/>
              <w:left w:val="single" w:sz="8" w:space="0" w:color="000000"/>
              <w:right w:val="single" w:sz="8" w:space="0" w:color="000000"/>
            </w:tcBorders>
          </w:tcPr>
          <w:p w:rsidR="001F24FC" w:rsidRPr="002C5993" w:rsidRDefault="001F24FC" w:rsidP="001F24FC">
            <w:pPr>
              <w:pStyle w:val="BodyText"/>
              <w:rPr>
                <w:rFonts w:cs="Arial"/>
                <w:szCs w:val="14"/>
              </w:rPr>
            </w:pPr>
            <w:r w:rsidRPr="002C5993">
              <w:rPr>
                <w:spacing w:val="-1"/>
              </w:rPr>
              <w:t>$208,681</w:t>
            </w:r>
          </w:p>
        </w:tc>
        <w:tc>
          <w:tcPr>
            <w:tcW w:w="897" w:type="dxa"/>
            <w:vMerge/>
            <w:tcBorders>
              <w:left w:val="single" w:sz="8" w:space="0" w:color="000000"/>
              <w:right w:val="single" w:sz="8" w:space="0" w:color="000000"/>
            </w:tcBorders>
          </w:tcPr>
          <w:p w:rsidR="001F24FC" w:rsidRPr="002C5993" w:rsidRDefault="001F24FC" w:rsidP="001F24FC">
            <w:pPr>
              <w:pStyle w:val="BodyText"/>
            </w:pPr>
          </w:p>
        </w:tc>
      </w:tr>
      <w:tr w:rsidR="001F24FC" w:rsidTr="001F24FC">
        <w:trPr>
          <w:trHeight w:hRule="exact" w:val="274"/>
          <w:jc w:val="center"/>
        </w:trPr>
        <w:tc>
          <w:tcPr>
            <w:tcW w:w="967" w:type="dxa"/>
            <w:tcBorders>
              <w:top w:val="nil"/>
              <w:left w:val="single" w:sz="8" w:space="0" w:color="000000"/>
              <w:bottom w:val="nil"/>
              <w:right w:val="single" w:sz="8" w:space="0" w:color="000000"/>
            </w:tcBorders>
          </w:tcPr>
          <w:p w:rsidR="001F24FC" w:rsidRPr="002C5993" w:rsidRDefault="001F24FC" w:rsidP="001F24FC">
            <w:pPr>
              <w:pStyle w:val="BodyText"/>
              <w:rPr>
                <w:rFonts w:cs="Arial"/>
                <w:szCs w:val="14"/>
              </w:rPr>
            </w:pPr>
            <w:r w:rsidRPr="002C5993">
              <w:rPr>
                <w:spacing w:val="-1"/>
              </w:rPr>
              <w:t>Project</w:t>
            </w:r>
            <w:r w:rsidRPr="002C5993">
              <w:rPr>
                <w:spacing w:val="-7"/>
              </w:rPr>
              <w:t xml:space="preserve"> </w:t>
            </w:r>
            <w:r w:rsidRPr="002C5993">
              <w:t>5</w:t>
            </w:r>
          </w:p>
        </w:tc>
        <w:tc>
          <w:tcPr>
            <w:tcW w:w="3983" w:type="dxa"/>
            <w:tcBorders>
              <w:top w:val="nil"/>
              <w:left w:val="single" w:sz="8" w:space="0" w:color="000000"/>
              <w:bottom w:val="nil"/>
              <w:right w:val="single" w:sz="8" w:space="0" w:color="000000"/>
            </w:tcBorders>
          </w:tcPr>
          <w:p w:rsidR="001F24FC" w:rsidRPr="002C5993" w:rsidRDefault="001F24FC" w:rsidP="001F24FC">
            <w:pPr>
              <w:pStyle w:val="BodyText"/>
              <w:rPr>
                <w:rFonts w:cs="Arial"/>
                <w:szCs w:val="14"/>
              </w:rPr>
            </w:pPr>
            <w:r w:rsidRPr="002C5993">
              <w:rPr>
                <w:spacing w:val="-1"/>
              </w:rPr>
              <w:t>H-65</w:t>
            </w:r>
            <w:r w:rsidRPr="002C5993">
              <w:rPr>
                <w:spacing w:val="-11"/>
              </w:rPr>
              <w:t xml:space="preserve"> </w:t>
            </w:r>
            <w:r w:rsidRPr="002C5993">
              <w:t>Watermain</w:t>
            </w:r>
            <w:r w:rsidRPr="002C5993">
              <w:rPr>
                <w:spacing w:val="-10"/>
              </w:rPr>
              <w:t xml:space="preserve"> </w:t>
            </w:r>
            <w:r w:rsidRPr="002C5993">
              <w:rPr>
                <w:spacing w:val="-1"/>
              </w:rPr>
              <w:t>Replacement</w:t>
            </w:r>
          </w:p>
        </w:tc>
        <w:tc>
          <w:tcPr>
            <w:tcW w:w="990" w:type="dxa"/>
            <w:tcBorders>
              <w:top w:val="nil"/>
              <w:left w:val="single" w:sz="8" w:space="0" w:color="000000"/>
              <w:bottom w:val="nil"/>
              <w:right w:val="single" w:sz="8" w:space="0" w:color="000000"/>
            </w:tcBorders>
          </w:tcPr>
          <w:p w:rsidR="001F24FC" w:rsidRPr="002C5993" w:rsidRDefault="001F24FC" w:rsidP="001F24FC">
            <w:pPr>
              <w:pStyle w:val="BodyText"/>
              <w:rPr>
                <w:rFonts w:cs="Arial"/>
                <w:szCs w:val="14"/>
              </w:rPr>
            </w:pPr>
            <w:r w:rsidRPr="002C5993">
              <w:rPr>
                <w:spacing w:val="-1"/>
              </w:rPr>
              <w:t>$61,512</w:t>
            </w:r>
          </w:p>
        </w:tc>
        <w:tc>
          <w:tcPr>
            <w:tcW w:w="990" w:type="dxa"/>
            <w:tcBorders>
              <w:top w:val="nil"/>
              <w:left w:val="single" w:sz="8" w:space="0" w:color="000000"/>
              <w:bottom w:val="nil"/>
              <w:right w:val="single" w:sz="8" w:space="0" w:color="000000"/>
            </w:tcBorders>
          </w:tcPr>
          <w:p w:rsidR="001F24FC" w:rsidRPr="002C5993" w:rsidRDefault="001F24FC" w:rsidP="001F24FC">
            <w:pPr>
              <w:pStyle w:val="BodyText"/>
              <w:rPr>
                <w:rFonts w:cs="Arial"/>
                <w:szCs w:val="14"/>
              </w:rPr>
            </w:pPr>
            <w:r w:rsidRPr="002C5993">
              <w:rPr>
                <w:spacing w:val="-1"/>
              </w:rPr>
              <w:t>$61,512</w:t>
            </w:r>
          </w:p>
        </w:tc>
        <w:tc>
          <w:tcPr>
            <w:tcW w:w="900" w:type="dxa"/>
            <w:tcBorders>
              <w:top w:val="nil"/>
              <w:left w:val="single" w:sz="8" w:space="0" w:color="000000"/>
              <w:bottom w:val="nil"/>
              <w:right w:val="single" w:sz="8" w:space="0" w:color="000000"/>
            </w:tcBorders>
          </w:tcPr>
          <w:p w:rsidR="001F24FC" w:rsidRPr="002C5993" w:rsidRDefault="001F24FC" w:rsidP="001F24FC">
            <w:pPr>
              <w:pStyle w:val="BodyText"/>
            </w:pPr>
          </w:p>
        </w:tc>
        <w:tc>
          <w:tcPr>
            <w:tcW w:w="900" w:type="dxa"/>
            <w:vMerge/>
            <w:tcBorders>
              <w:left w:val="single" w:sz="8" w:space="0" w:color="000000"/>
              <w:right w:val="single" w:sz="8" w:space="0" w:color="000000"/>
            </w:tcBorders>
          </w:tcPr>
          <w:p w:rsidR="001F24FC" w:rsidRPr="002C5993" w:rsidRDefault="001F24FC" w:rsidP="001F24FC">
            <w:pPr>
              <w:pStyle w:val="BodyText"/>
            </w:pPr>
          </w:p>
        </w:tc>
        <w:tc>
          <w:tcPr>
            <w:tcW w:w="900" w:type="dxa"/>
            <w:vMerge/>
            <w:tcBorders>
              <w:left w:val="single" w:sz="8" w:space="0" w:color="000000"/>
              <w:right w:val="single" w:sz="8" w:space="0" w:color="000000"/>
            </w:tcBorders>
          </w:tcPr>
          <w:p w:rsidR="001F24FC" w:rsidRPr="002C5993" w:rsidRDefault="001F24FC" w:rsidP="001F24FC">
            <w:pPr>
              <w:pStyle w:val="BodyText"/>
            </w:pPr>
          </w:p>
        </w:tc>
        <w:tc>
          <w:tcPr>
            <w:tcW w:w="897" w:type="dxa"/>
            <w:vMerge/>
            <w:tcBorders>
              <w:left w:val="single" w:sz="8" w:space="0" w:color="000000"/>
              <w:right w:val="single" w:sz="8" w:space="0" w:color="000000"/>
            </w:tcBorders>
          </w:tcPr>
          <w:p w:rsidR="001F24FC" w:rsidRPr="002C5993" w:rsidRDefault="001F24FC" w:rsidP="001F24FC">
            <w:pPr>
              <w:pStyle w:val="BodyText"/>
            </w:pPr>
          </w:p>
        </w:tc>
      </w:tr>
      <w:tr w:rsidR="001F24FC" w:rsidTr="001F24FC">
        <w:trPr>
          <w:trHeight w:hRule="exact" w:val="355"/>
          <w:jc w:val="center"/>
        </w:trPr>
        <w:tc>
          <w:tcPr>
            <w:tcW w:w="967" w:type="dxa"/>
            <w:tcBorders>
              <w:top w:val="nil"/>
              <w:left w:val="single" w:sz="8" w:space="0" w:color="000000"/>
              <w:bottom w:val="nil"/>
              <w:right w:val="single" w:sz="8" w:space="0" w:color="000000"/>
            </w:tcBorders>
          </w:tcPr>
          <w:p w:rsidR="001F24FC" w:rsidRPr="002C5993" w:rsidRDefault="001F24FC" w:rsidP="001F24FC">
            <w:pPr>
              <w:pStyle w:val="BodyText"/>
              <w:rPr>
                <w:rFonts w:cs="Arial"/>
                <w:szCs w:val="14"/>
              </w:rPr>
            </w:pPr>
            <w:r w:rsidRPr="002C5993">
              <w:rPr>
                <w:spacing w:val="-1"/>
              </w:rPr>
              <w:t>Project</w:t>
            </w:r>
            <w:r w:rsidRPr="002C5993">
              <w:rPr>
                <w:spacing w:val="-7"/>
              </w:rPr>
              <w:t xml:space="preserve"> </w:t>
            </w:r>
            <w:r w:rsidRPr="002C5993">
              <w:t>6</w:t>
            </w:r>
          </w:p>
        </w:tc>
        <w:tc>
          <w:tcPr>
            <w:tcW w:w="3983" w:type="dxa"/>
            <w:tcBorders>
              <w:top w:val="nil"/>
              <w:left w:val="single" w:sz="8" w:space="0" w:color="000000"/>
              <w:bottom w:val="nil"/>
              <w:right w:val="single" w:sz="8" w:space="0" w:color="000000"/>
            </w:tcBorders>
          </w:tcPr>
          <w:p w:rsidR="001F24FC" w:rsidRPr="002C5993" w:rsidRDefault="001F24FC" w:rsidP="001F24FC">
            <w:pPr>
              <w:pStyle w:val="BodyText"/>
              <w:rPr>
                <w:rFonts w:cs="Arial"/>
                <w:szCs w:val="14"/>
              </w:rPr>
            </w:pPr>
            <w:r w:rsidRPr="002C5993">
              <w:rPr>
                <w:spacing w:val="-1"/>
              </w:rPr>
              <w:t>South</w:t>
            </w:r>
            <w:r w:rsidRPr="002C5993">
              <w:rPr>
                <w:spacing w:val="-8"/>
              </w:rPr>
              <w:t xml:space="preserve"> </w:t>
            </w:r>
            <w:r w:rsidRPr="002C5993">
              <w:rPr>
                <w:spacing w:val="-1"/>
              </w:rPr>
              <w:t>Atlantic</w:t>
            </w:r>
            <w:r w:rsidRPr="002C5993">
              <w:rPr>
                <w:spacing w:val="-8"/>
              </w:rPr>
              <w:t xml:space="preserve"> </w:t>
            </w:r>
            <w:r w:rsidRPr="002C5993">
              <w:rPr>
                <w:spacing w:val="-1"/>
              </w:rPr>
              <w:t>Drive</w:t>
            </w:r>
            <w:r w:rsidRPr="002C5993">
              <w:rPr>
                <w:spacing w:val="-7"/>
              </w:rPr>
              <w:t xml:space="preserve"> </w:t>
            </w:r>
            <w:r w:rsidRPr="002C5993">
              <w:t>Watermain</w:t>
            </w:r>
          </w:p>
        </w:tc>
        <w:tc>
          <w:tcPr>
            <w:tcW w:w="990" w:type="dxa"/>
            <w:tcBorders>
              <w:top w:val="nil"/>
              <w:left w:val="single" w:sz="8" w:space="0" w:color="000000"/>
              <w:bottom w:val="nil"/>
              <w:right w:val="single" w:sz="8" w:space="0" w:color="000000"/>
            </w:tcBorders>
          </w:tcPr>
          <w:p w:rsidR="001F24FC" w:rsidRPr="002C5993" w:rsidRDefault="001F24FC" w:rsidP="001F24FC">
            <w:pPr>
              <w:pStyle w:val="BodyText"/>
              <w:rPr>
                <w:rFonts w:cs="Arial"/>
                <w:szCs w:val="14"/>
              </w:rPr>
            </w:pPr>
            <w:r w:rsidRPr="002C5993">
              <w:rPr>
                <w:spacing w:val="-1"/>
              </w:rPr>
              <w:t>$678,834</w:t>
            </w:r>
          </w:p>
        </w:tc>
        <w:tc>
          <w:tcPr>
            <w:tcW w:w="990" w:type="dxa"/>
            <w:tcBorders>
              <w:top w:val="nil"/>
              <w:left w:val="single" w:sz="8" w:space="0" w:color="000000"/>
              <w:bottom w:val="nil"/>
              <w:right w:val="single" w:sz="8" w:space="0" w:color="000000"/>
            </w:tcBorders>
          </w:tcPr>
          <w:p w:rsidR="001F24FC" w:rsidRPr="002C5993" w:rsidRDefault="001F24FC" w:rsidP="001F24FC">
            <w:pPr>
              <w:pStyle w:val="BodyText"/>
              <w:rPr>
                <w:rFonts w:cs="Arial"/>
                <w:szCs w:val="14"/>
              </w:rPr>
            </w:pPr>
            <w:r w:rsidRPr="002C5993">
              <w:rPr>
                <w:spacing w:val="-1"/>
              </w:rPr>
              <w:t>$339,417</w:t>
            </w:r>
          </w:p>
        </w:tc>
        <w:tc>
          <w:tcPr>
            <w:tcW w:w="900" w:type="dxa"/>
            <w:vMerge w:val="restart"/>
            <w:tcBorders>
              <w:top w:val="nil"/>
              <w:left w:val="single" w:sz="8" w:space="0" w:color="000000"/>
              <w:right w:val="single" w:sz="8" w:space="0" w:color="000000"/>
            </w:tcBorders>
          </w:tcPr>
          <w:p w:rsidR="001F24FC" w:rsidRPr="002C5993" w:rsidRDefault="001F24FC" w:rsidP="001F24FC">
            <w:pPr>
              <w:pStyle w:val="BodyText"/>
              <w:rPr>
                <w:rFonts w:cs="Arial"/>
                <w:szCs w:val="14"/>
              </w:rPr>
            </w:pPr>
            <w:r w:rsidRPr="002C5993">
              <w:rPr>
                <w:spacing w:val="-1"/>
              </w:rPr>
              <w:t>$339,417</w:t>
            </w:r>
          </w:p>
        </w:tc>
        <w:tc>
          <w:tcPr>
            <w:tcW w:w="900" w:type="dxa"/>
            <w:vMerge/>
            <w:tcBorders>
              <w:left w:val="single" w:sz="8" w:space="0" w:color="000000"/>
              <w:right w:val="single" w:sz="8" w:space="0" w:color="000000"/>
            </w:tcBorders>
          </w:tcPr>
          <w:p w:rsidR="001F24FC" w:rsidRPr="002C5993" w:rsidRDefault="001F24FC" w:rsidP="001F24FC">
            <w:pPr>
              <w:pStyle w:val="BodyText"/>
            </w:pPr>
          </w:p>
        </w:tc>
        <w:tc>
          <w:tcPr>
            <w:tcW w:w="900" w:type="dxa"/>
            <w:vMerge/>
            <w:tcBorders>
              <w:left w:val="single" w:sz="8" w:space="0" w:color="000000"/>
              <w:right w:val="single" w:sz="8" w:space="0" w:color="000000"/>
            </w:tcBorders>
          </w:tcPr>
          <w:p w:rsidR="001F24FC" w:rsidRPr="002C5993" w:rsidRDefault="001F24FC" w:rsidP="001F24FC">
            <w:pPr>
              <w:pStyle w:val="BodyText"/>
            </w:pPr>
          </w:p>
        </w:tc>
        <w:tc>
          <w:tcPr>
            <w:tcW w:w="897" w:type="dxa"/>
            <w:vMerge/>
            <w:tcBorders>
              <w:left w:val="single" w:sz="8" w:space="0" w:color="000000"/>
              <w:right w:val="single" w:sz="8" w:space="0" w:color="000000"/>
            </w:tcBorders>
          </w:tcPr>
          <w:p w:rsidR="001F24FC" w:rsidRPr="002C5993" w:rsidRDefault="001F24FC" w:rsidP="001F24FC">
            <w:pPr>
              <w:pStyle w:val="BodyText"/>
            </w:pPr>
          </w:p>
        </w:tc>
      </w:tr>
      <w:tr w:rsidR="001F24FC" w:rsidTr="001F24FC">
        <w:trPr>
          <w:trHeight w:hRule="exact" w:val="265"/>
          <w:jc w:val="center"/>
        </w:trPr>
        <w:tc>
          <w:tcPr>
            <w:tcW w:w="967" w:type="dxa"/>
            <w:vMerge w:val="restart"/>
            <w:tcBorders>
              <w:top w:val="nil"/>
              <w:left w:val="single" w:sz="8" w:space="0" w:color="000000"/>
              <w:right w:val="single" w:sz="8" w:space="0" w:color="000000"/>
            </w:tcBorders>
          </w:tcPr>
          <w:p w:rsidR="001F24FC" w:rsidRPr="002C5993" w:rsidRDefault="001F24FC" w:rsidP="001F24FC">
            <w:pPr>
              <w:pStyle w:val="BodyText"/>
              <w:rPr>
                <w:rFonts w:cs="Arial"/>
                <w:szCs w:val="14"/>
              </w:rPr>
            </w:pPr>
            <w:r w:rsidRPr="002C5993">
              <w:rPr>
                <w:spacing w:val="-1"/>
              </w:rPr>
              <w:t>Project</w:t>
            </w:r>
            <w:r w:rsidRPr="002C5993">
              <w:rPr>
                <w:spacing w:val="-7"/>
              </w:rPr>
              <w:t xml:space="preserve"> </w:t>
            </w:r>
            <w:r w:rsidRPr="002C5993">
              <w:t>7</w:t>
            </w:r>
          </w:p>
        </w:tc>
        <w:tc>
          <w:tcPr>
            <w:tcW w:w="3983" w:type="dxa"/>
            <w:vMerge w:val="restart"/>
            <w:tcBorders>
              <w:top w:val="nil"/>
              <w:left w:val="single" w:sz="8" w:space="0" w:color="000000"/>
              <w:right w:val="single" w:sz="8" w:space="0" w:color="000000"/>
            </w:tcBorders>
          </w:tcPr>
          <w:p w:rsidR="001F24FC" w:rsidRPr="002C5993" w:rsidRDefault="001F24FC" w:rsidP="001F24FC">
            <w:pPr>
              <w:pStyle w:val="BodyText"/>
              <w:rPr>
                <w:rFonts w:cs="Arial"/>
                <w:szCs w:val="14"/>
              </w:rPr>
            </w:pPr>
            <w:r w:rsidRPr="002C5993">
              <w:rPr>
                <w:spacing w:val="-1"/>
              </w:rPr>
              <w:t>Replace</w:t>
            </w:r>
            <w:r w:rsidRPr="002C5993">
              <w:rPr>
                <w:spacing w:val="-7"/>
              </w:rPr>
              <w:t xml:space="preserve"> </w:t>
            </w:r>
            <w:r w:rsidRPr="002C5993">
              <w:rPr>
                <w:spacing w:val="-1"/>
              </w:rPr>
              <w:t>VFDs</w:t>
            </w:r>
            <w:r w:rsidRPr="002C5993">
              <w:rPr>
                <w:spacing w:val="-5"/>
              </w:rPr>
              <w:t xml:space="preserve"> </w:t>
            </w:r>
            <w:r w:rsidRPr="002C5993">
              <w:rPr>
                <w:spacing w:val="-1"/>
              </w:rPr>
              <w:t>for</w:t>
            </w:r>
            <w:r w:rsidRPr="002C5993">
              <w:rPr>
                <w:spacing w:val="-6"/>
              </w:rPr>
              <w:t xml:space="preserve"> </w:t>
            </w:r>
            <w:r w:rsidRPr="002C5993">
              <w:t>High</w:t>
            </w:r>
            <w:r w:rsidRPr="002C5993">
              <w:rPr>
                <w:spacing w:val="-6"/>
              </w:rPr>
              <w:t xml:space="preserve"> </w:t>
            </w:r>
            <w:r w:rsidRPr="002C5993">
              <w:rPr>
                <w:spacing w:val="-1"/>
              </w:rPr>
              <w:t>Service</w:t>
            </w:r>
            <w:r w:rsidRPr="002C5993">
              <w:rPr>
                <w:spacing w:val="-6"/>
              </w:rPr>
              <w:t xml:space="preserve"> </w:t>
            </w:r>
            <w:r w:rsidRPr="002C5993">
              <w:rPr>
                <w:spacing w:val="-1"/>
              </w:rPr>
              <w:t>Pumps</w:t>
            </w:r>
          </w:p>
        </w:tc>
        <w:tc>
          <w:tcPr>
            <w:tcW w:w="990" w:type="dxa"/>
            <w:tcBorders>
              <w:top w:val="nil"/>
              <w:left w:val="single" w:sz="8" w:space="0" w:color="000000"/>
              <w:bottom w:val="nil"/>
              <w:right w:val="single" w:sz="8" w:space="0" w:color="000000"/>
            </w:tcBorders>
          </w:tcPr>
          <w:p w:rsidR="001F24FC" w:rsidRPr="002C5993" w:rsidRDefault="001F24FC" w:rsidP="001F24FC">
            <w:pPr>
              <w:pStyle w:val="BodyText"/>
              <w:rPr>
                <w:rFonts w:cs="Arial"/>
                <w:szCs w:val="14"/>
              </w:rPr>
            </w:pPr>
            <w:r w:rsidRPr="002C5993">
              <w:rPr>
                <w:spacing w:val="-1"/>
              </w:rPr>
              <w:t>$12,650</w:t>
            </w:r>
          </w:p>
        </w:tc>
        <w:tc>
          <w:tcPr>
            <w:tcW w:w="990" w:type="dxa"/>
            <w:tcBorders>
              <w:top w:val="nil"/>
              <w:left w:val="single" w:sz="8" w:space="0" w:color="000000"/>
              <w:bottom w:val="nil"/>
              <w:right w:val="single" w:sz="8" w:space="0" w:color="000000"/>
            </w:tcBorders>
          </w:tcPr>
          <w:p w:rsidR="001F24FC" w:rsidRPr="002C5993" w:rsidRDefault="001F24FC" w:rsidP="001F24FC">
            <w:pPr>
              <w:pStyle w:val="BodyText"/>
              <w:rPr>
                <w:rFonts w:cs="Arial"/>
                <w:szCs w:val="14"/>
              </w:rPr>
            </w:pPr>
            <w:r w:rsidRPr="002C5993">
              <w:rPr>
                <w:spacing w:val="-1"/>
              </w:rPr>
              <w:t>$12,650</w:t>
            </w:r>
          </w:p>
        </w:tc>
        <w:tc>
          <w:tcPr>
            <w:tcW w:w="900" w:type="dxa"/>
            <w:vMerge/>
            <w:tcBorders>
              <w:left w:val="single" w:sz="8" w:space="0" w:color="000000"/>
              <w:bottom w:val="nil"/>
              <w:right w:val="single" w:sz="8" w:space="0" w:color="000000"/>
            </w:tcBorders>
          </w:tcPr>
          <w:p w:rsidR="001F24FC" w:rsidRPr="002C5993" w:rsidRDefault="001F24FC" w:rsidP="001F24FC">
            <w:pPr>
              <w:pStyle w:val="BodyText"/>
            </w:pPr>
          </w:p>
        </w:tc>
        <w:tc>
          <w:tcPr>
            <w:tcW w:w="900" w:type="dxa"/>
            <w:vMerge/>
            <w:tcBorders>
              <w:left w:val="single" w:sz="8" w:space="0" w:color="000000"/>
              <w:bottom w:val="nil"/>
              <w:right w:val="single" w:sz="8" w:space="0" w:color="000000"/>
            </w:tcBorders>
          </w:tcPr>
          <w:p w:rsidR="001F24FC" w:rsidRPr="002C5993" w:rsidRDefault="001F24FC" w:rsidP="001F24FC">
            <w:pPr>
              <w:pStyle w:val="BodyText"/>
            </w:pPr>
          </w:p>
        </w:tc>
        <w:tc>
          <w:tcPr>
            <w:tcW w:w="900" w:type="dxa"/>
            <w:vMerge/>
            <w:tcBorders>
              <w:left w:val="single" w:sz="8" w:space="0" w:color="000000"/>
              <w:bottom w:val="nil"/>
              <w:right w:val="single" w:sz="8" w:space="0" w:color="000000"/>
            </w:tcBorders>
          </w:tcPr>
          <w:p w:rsidR="001F24FC" w:rsidRPr="002C5993" w:rsidRDefault="001F24FC" w:rsidP="001F24FC">
            <w:pPr>
              <w:pStyle w:val="BodyText"/>
            </w:pPr>
          </w:p>
        </w:tc>
        <w:tc>
          <w:tcPr>
            <w:tcW w:w="897" w:type="dxa"/>
            <w:vMerge/>
            <w:tcBorders>
              <w:left w:val="single" w:sz="8" w:space="0" w:color="000000"/>
              <w:bottom w:val="nil"/>
              <w:right w:val="single" w:sz="8" w:space="0" w:color="000000"/>
            </w:tcBorders>
          </w:tcPr>
          <w:p w:rsidR="001F24FC" w:rsidRPr="002C5993" w:rsidRDefault="001F24FC" w:rsidP="001F24FC">
            <w:pPr>
              <w:pStyle w:val="BodyText"/>
            </w:pPr>
          </w:p>
        </w:tc>
      </w:tr>
      <w:tr w:rsidR="001F24FC" w:rsidTr="001F24FC">
        <w:trPr>
          <w:trHeight w:hRule="exact" w:val="358"/>
          <w:jc w:val="center"/>
        </w:trPr>
        <w:tc>
          <w:tcPr>
            <w:tcW w:w="967" w:type="dxa"/>
            <w:vMerge/>
            <w:tcBorders>
              <w:left w:val="single" w:sz="8" w:space="0" w:color="000000"/>
              <w:bottom w:val="single" w:sz="4" w:space="0" w:color="auto"/>
              <w:right w:val="single" w:sz="8" w:space="0" w:color="000000"/>
            </w:tcBorders>
          </w:tcPr>
          <w:p w:rsidR="001F24FC" w:rsidRPr="002C5993" w:rsidRDefault="001F24FC" w:rsidP="001F24FC">
            <w:pPr>
              <w:pStyle w:val="BodyText"/>
            </w:pPr>
          </w:p>
        </w:tc>
        <w:tc>
          <w:tcPr>
            <w:tcW w:w="3983" w:type="dxa"/>
            <w:vMerge/>
            <w:tcBorders>
              <w:left w:val="single" w:sz="8" w:space="0" w:color="000000"/>
              <w:bottom w:val="single" w:sz="4" w:space="0" w:color="auto"/>
              <w:right w:val="single" w:sz="8" w:space="0" w:color="000000"/>
            </w:tcBorders>
          </w:tcPr>
          <w:p w:rsidR="001F24FC" w:rsidRPr="002C5993" w:rsidRDefault="001F24FC" w:rsidP="001F24FC">
            <w:pPr>
              <w:pStyle w:val="BodyText"/>
            </w:pPr>
          </w:p>
        </w:tc>
        <w:tc>
          <w:tcPr>
            <w:tcW w:w="990" w:type="dxa"/>
            <w:tcBorders>
              <w:top w:val="nil"/>
              <w:left w:val="single" w:sz="8" w:space="0" w:color="000000"/>
              <w:bottom w:val="single" w:sz="4" w:space="0" w:color="auto"/>
              <w:right w:val="single" w:sz="8" w:space="0" w:color="000000"/>
            </w:tcBorders>
            <w:shd w:val="clear" w:color="auto" w:fill="CCFFFF"/>
          </w:tcPr>
          <w:p w:rsidR="001F24FC" w:rsidRPr="002C5993" w:rsidRDefault="001F24FC" w:rsidP="001F24FC">
            <w:pPr>
              <w:pStyle w:val="BodyText"/>
              <w:rPr>
                <w:rFonts w:cs="Arial"/>
                <w:szCs w:val="14"/>
              </w:rPr>
            </w:pPr>
            <w:r w:rsidRPr="002C5993">
              <w:rPr>
                <w:spacing w:val="-1"/>
              </w:rPr>
              <w:t>$1,438,828</w:t>
            </w:r>
          </w:p>
        </w:tc>
        <w:tc>
          <w:tcPr>
            <w:tcW w:w="990" w:type="dxa"/>
            <w:tcBorders>
              <w:top w:val="nil"/>
              <w:left w:val="single" w:sz="8" w:space="0" w:color="000000"/>
              <w:bottom w:val="single" w:sz="4" w:space="0" w:color="auto"/>
              <w:right w:val="single" w:sz="8" w:space="0" w:color="000000"/>
            </w:tcBorders>
            <w:shd w:val="clear" w:color="auto" w:fill="CCFFCC"/>
          </w:tcPr>
          <w:p w:rsidR="001F24FC" w:rsidRPr="002C5993" w:rsidRDefault="001F24FC" w:rsidP="001F24FC">
            <w:pPr>
              <w:pStyle w:val="BodyText"/>
              <w:rPr>
                <w:rFonts w:cs="Arial"/>
                <w:szCs w:val="14"/>
              </w:rPr>
            </w:pPr>
            <w:r w:rsidRPr="002C5993">
              <w:rPr>
                <w:spacing w:val="-1"/>
              </w:rPr>
              <w:t>$474,754</w:t>
            </w:r>
          </w:p>
        </w:tc>
        <w:tc>
          <w:tcPr>
            <w:tcW w:w="900" w:type="dxa"/>
            <w:tcBorders>
              <w:top w:val="nil"/>
              <w:left w:val="single" w:sz="8" w:space="0" w:color="000000"/>
              <w:bottom w:val="single" w:sz="4" w:space="0" w:color="auto"/>
              <w:right w:val="single" w:sz="8" w:space="0" w:color="000000"/>
            </w:tcBorders>
            <w:shd w:val="clear" w:color="auto" w:fill="CCFFCC"/>
          </w:tcPr>
          <w:p w:rsidR="001F24FC" w:rsidRPr="002C5993" w:rsidRDefault="001F24FC" w:rsidP="001F24FC">
            <w:pPr>
              <w:pStyle w:val="BodyText"/>
              <w:rPr>
                <w:rFonts w:cs="Arial"/>
                <w:szCs w:val="14"/>
              </w:rPr>
            </w:pPr>
            <w:r w:rsidRPr="002C5993">
              <w:rPr>
                <w:spacing w:val="-1"/>
              </w:rPr>
              <w:t>$391,241</w:t>
            </w:r>
          </w:p>
        </w:tc>
        <w:tc>
          <w:tcPr>
            <w:tcW w:w="900" w:type="dxa"/>
            <w:tcBorders>
              <w:top w:val="nil"/>
              <w:left w:val="single" w:sz="8" w:space="0" w:color="000000"/>
              <w:bottom w:val="single" w:sz="4" w:space="0" w:color="auto"/>
              <w:right w:val="single" w:sz="8" w:space="0" w:color="000000"/>
            </w:tcBorders>
            <w:shd w:val="clear" w:color="auto" w:fill="CCFFCC"/>
          </w:tcPr>
          <w:p w:rsidR="001F24FC" w:rsidRPr="002C5993" w:rsidRDefault="001F24FC" w:rsidP="001F24FC">
            <w:pPr>
              <w:pStyle w:val="BodyText"/>
              <w:rPr>
                <w:rFonts w:cs="Arial"/>
                <w:szCs w:val="14"/>
              </w:rPr>
            </w:pPr>
            <w:r w:rsidRPr="002C5993">
              <w:rPr>
                <w:spacing w:val="-1"/>
              </w:rPr>
              <w:t>$260,505</w:t>
            </w:r>
          </w:p>
        </w:tc>
        <w:tc>
          <w:tcPr>
            <w:tcW w:w="900" w:type="dxa"/>
            <w:tcBorders>
              <w:top w:val="nil"/>
              <w:left w:val="single" w:sz="8" w:space="0" w:color="000000"/>
              <w:bottom w:val="single" w:sz="4" w:space="0" w:color="auto"/>
              <w:right w:val="single" w:sz="8" w:space="0" w:color="000000"/>
            </w:tcBorders>
            <w:shd w:val="clear" w:color="auto" w:fill="CCFFCC"/>
          </w:tcPr>
          <w:p w:rsidR="001F24FC" w:rsidRPr="002C5993" w:rsidRDefault="001F24FC" w:rsidP="001F24FC">
            <w:pPr>
              <w:pStyle w:val="BodyText"/>
              <w:rPr>
                <w:rFonts w:cs="Arial"/>
                <w:szCs w:val="14"/>
              </w:rPr>
            </w:pPr>
            <w:r w:rsidRPr="002C5993">
              <w:rPr>
                <w:spacing w:val="-1"/>
              </w:rPr>
              <w:t>$260,505</w:t>
            </w:r>
          </w:p>
        </w:tc>
        <w:tc>
          <w:tcPr>
            <w:tcW w:w="897" w:type="dxa"/>
            <w:tcBorders>
              <w:top w:val="nil"/>
              <w:left w:val="single" w:sz="8" w:space="0" w:color="000000"/>
              <w:bottom w:val="single" w:sz="4" w:space="0" w:color="auto"/>
              <w:right w:val="single" w:sz="8" w:space="0" w:color="000000"/>
            </w:tcBorders>
            <w:shd w:val="clear" w:color="auto" w:fill="CCFFCC"/>
          </w:tcPr>
          <w:p w:rsidR="001F24FC" w:rsidRPr="002C5993" w:rsidRDefault="001F24FC" w:rsidP="001F24FC">
            <w:pPr>
              <w:pStyle w:val="BodyText"/>
              <w:rPr>
                <w:rFonts w:cs="Arial"/>
                <w:szCs w:val="14"/>
              </w:rPr>
            </w:pPr>
            <w:r w:rsidRPr="002C5993">
              <w:rPr>
                <w:spacing w:val="-1"/>
              </w:rPr>
              <w:t>$51,824</w:t>
            </w:r>
          </w:p>
        </w:tc>
      </w:tr>
    </w:tbl>
    <w:p w:rsidR="001F24FC" w:rsidRDefault="001F24FC" w:rsidP="001F24FC">
      <w:pPr>
        <w:jc w:val="both"/>
        <w:rPr>
          <w:rFonts w:ascii="Times New Roman" w:hAnsi="Times New Roman" w:cs="Times New Roman"/>
        </w:rPr>
      </w:pPr>
    </w:p>
    <w:p w:rsidR="00CE1767" w:rsidRDefault="00CE1767" w:rsidP="001F24FC">
      <w:pPr>
        <w:jc w:val="both"/>
        <w:rPr>
          <w:rFonts w:ascii="Times New Roman" w:hAnsi="Times New Roman" w:cs="Times New Roman"/>
        </w:rPr>
      </w:pPr>
    </w:p>
    <w:p w:rsidR="00CE1767" w:rsidRPr="00CE1767" w:rsidRDefault="00CE1767" w:rsidP="00CE1767">
      <w:pPr>
        <w:rPr>
          <w:rFonts w:ascii="Times New Roman" w:hAnsi="Times New Roman" w:cs="Times New Roman"/>
        </w:rPr>
      </w:pPr>
    </w:p>
    <w:p w:rsidR="00CE1767" w:rsidRDefault="00CE1767" w:rsidP="00CE1767">
      <w:pPr>
        <w:jc w:val="right"/>
        <w:rPr>
          <w:rFonts w:ascii="Times New Roman" w:hAnsi="Times New Roman" w:cs="Times New Roman"/>
        </w:rPr>
      </w:pPr>
    </w:p>
    <w:p w:rsidR="00CE1767" w:rsidRDefault="00CE1767" w:rsidP="00CE1767">
      <w:pPr>
        <w:rPr>
          <w:rFonts w:ascii="Times New Roman" w:hAnsi="Times New Roman" w:cs="Times New Roman"/>
        </w:rPr>
      </w:pPr>
    </w:p>
    <w:p w:rsidR="001F24FC" w:rsidRPr="00CE1767" w:rsidRDefault="001F24FC" w:rsidP="00CE1767">
      <w:pPr>
        <w:rPr>
          <w:rFonts w:ascii="Times New Roman" w:hAnsi="Times New Roman" w:cs="Times New Roman"/>
        </w:rPr>
        <w:sectPr w:rsidR="001F24FC" w:rsidRPr="00CE1767" w:rsidSect="00E02BB8">
          <w:footerReference w:type="default" r:id="rId44"/>
          <w:pgSz w:w="12240" w:h="15840"/>
          <w:pgMar w:top="1440" w:right="1800" w:bottom="1440" w:left="1800" w:header="720" w:footer="720" w:gutter="0"/>
          <w:cols w:space="720"/>
          <w:docGrid w:linePitch="360"/>
        </w:sectPr>
      </w:pPr>
    </w:p>
    <w:p w:rsidR="001F24FC" w:rsidRPr="005A19DB" w:rsidRDefault="001F24FC" w:rsidP="001F24FC">
      <w:pPr>
        <w:rPr>
          <w:rFonts w:ascii="Times New Roman" w:hAnsi="Times New Roman" w:cs="Times New Roman"/>
          <w:strike/>
        </w:rPr>
      </w:pPr>
    </w:p>
    <w:p w:rsidR="001F24FC" w:rsidRPr="00481FCF" w:rsidRDefault="001F24FC" w:rsidP="001F24FC">
      <w:pPr>
        <w:rPr>
          <w:rFonts w:ascii="Times New Roman" w:hAnsi="Times New Roman" w:cs="Times New Roman"/>
        </w:rPr>
      </w:pPr>
    </w:p>
    <w:p w:rsidR="001F24FC" w:rsidRPr="002A2568" w:rsidRDefault="001F24FC" w:rsidP="001F24FC">
      <w:pPr>
        <w:jc w:val="both"/>
        <w:rPr>
          <w:rFonts w:ascii="Times New Roman" w:hAnsi="Times New Roman" w:cs="Times New Roman"/>
        </w:rPr>
      </w:pPr>
    </w:p>
    <w:p w:rsidR="00852607" w:rsidRDefault="00852607"/>
    <w:sectPr w:rsidR="00852607" w:rsidSect="001F24FC">
      <w:footerReference w:type="default" r:id="rId45"/>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7885" w:rsidRDefault="00FB7885" w:rsidP="001F24FC">
      <w:pPr>
        <w:spacing w:after="0" w:line="240" w:lineRule="auto"/>
      </w:pPr>
      <w:r>
        <w:separator/>
      </w:r>
    </w:p>
  </w:endnote>
  <w:endnote w:type="continuationSeparator" w:id="0">
    <w:p w:rsidR="00FB7885" w:rsidRDefault="00FB7885" w:rsidP="001F24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hruti">
    <w:panose1 w:val="020B0502040204020203"/>
    <w:charset w:val="00"/>
    <w:family w:val="swiss"/>
    <w:pitch w:val="variable"/>
    <w:sig w:usb0="0004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Garamond">
    <w:altName w:val="AGaramond"/>
    <w:panose1 w:val="00000000000000000000"/>
    <w:charset w:val="00"/>
    <w:family w:val="roman"/>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haroni">
    <w:panose1 w:val="02010803020104030203"/>
    <w:charset w:val="B1"/>
    <w:family w:val="auto"/>
    <w:pitch w:val="variable"/>
    <w:sig w:usb0="00000801" w:usb1="00000000" w:usb2="00000000" w:usb3="00000000" w:csb0="00000020" w:csb1="00000000"/>
  </w:font>
  <w:font w:name="Arial">
    <w:panose1 w:val="020B0604020202020204"/>
    <w:charset w:val="00"/>
    <w:family w:val="swiss"/>
    <w:pitch w:val="variable"/>
    <w:sig w:usb0="E0002AFF" w:usb1="C0007843" w:usb2="00000009" w:usb3="00000000" w:csb0="000001FF" w:csb1="00000000"/>
  </w:font>
  <w:font w:name="WP TypographicSymbols">
    <w:altName w:val="Courier New"/>
    <w:charset w:val="00"/>
    <w:family w:val="auto"/>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7885" w:rsidRPr="006359A7" w:rsidRDefault="00FB7885">
    <w:pPr>
      <w:pStyle w:val="Footer"/>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113665</wp:posOffset>
              </wp:positionV>
              <wp:extent cx="5467350" cy="0"/>
              <wp:effectExtent l="9525" t="8890" r="9525" b="10160"/>
              <wp:wrapNone/>
              <wp:docPr id="344" name="Straight Connector 3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6735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6CC388" id="Straight Connector 344"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95pt" to="430.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" strokeweight="1.25pt"/>
          </w:pict>
        </mc:Fallback>
      </mc:AlternateContent>
    </w:r>
  </w:p>
  <w:p w:rsidR="00FB7885" w:rsidRPr="006359A7" w:rsidRDefault="00FB7885">
    <w:pPr>
      <w:pStyle w:val="Footer"/>
      <w:rPr>
        <w:rFonts w:ascii="Times New Roman" w:hAnsi="Times New Roman" w:cs="Times New Roman"/>
        <w:sz w:val="20"/>
        <w:szCs w:val="20"/>
      </w:rPr>
    </w:pPr>
    <w:r w:rsidRPr="006359A7">
      <w:rPr>
        <w:rFonts w:ascii="Times New Roman" w:hAnsi="Times New Roman" w:cs="Times New Roman"/>
        <w:sz w:val="20"/>
        <w:szCs w:val="20"/>
      </w:rPr>
      <w:t xml:space="preserve">Town of Lantana </w:t>
    </w:r>
    <w:r w:rsidRPr="006359A7">
      <w:rPr>
        <w:rFonts w:ascii="Times New Roman" w:hAnsi="Times New Roman" w:cs="Times New Roman"/>
        <w:sz w:val="20"/>
        <w:szCs w:val="20"/>
      </w:rPr>
      <w:tab/>
    </w:r>
    <w:r w:rsidRPr="006359A7">
      <w:rPr>
        <w:rFonts w:ascii="Times New Roman" w:hAnsi="Times New Roman" w:cs="Times New Roman"/>
        <w:sz w:val="20"/>
        <w:szCs w:val="20"/>
      </w:rPr>
      <w:tab/>
    </w:r>
    <w:r>
      <w:rPr>
        <w:rFonts w:ascii="Times New Roman" w:hAnsi="Times New Roman" w:cs="Times New Roman"/>
        <w:sz w:val="20"/>
        <w:szCs w:val="20"/>
      </w:rPr>
      <w:t>Introduction</w:t>
    </w:r>
  </w:p>
  <w:p w:rsidR="00FB7885" w:rsidRDefault="00FB7885">
    <w:pPr>
      <w:pStyle w:val="Footer"/>
      <w:rPr>
        <w:rFonts w:ascii="Times New Roman" w:hAnsi="Times New Roman" w:cs="Times New Roman"/>
        <w:sz w:val="20"/>
        <w:szCs w:val="20"/>
      </w:rPr>
    </w:pPr>
    <w:r w:rsidRPr="006359A7">
      <w:rPr>
        <w:rFonts w:ascii="Times New Roman" w:hAnsi="Times New Roman" w:cs="Times New Roman"/>
        <w:sz w:val="20"/>
        <w:szCs w:val="20"/>
      </w:rPr>
      <w:t>Comprehensiv</w:t>
    </w:r>
    <w:r w:rsidRPr="005023F4">
      <w:rPr>
        <w:rFonts w:ascii="Times New Roman" w:hAnsi="Times New Roman" w:cs="Times New Roman"/>
        <w:sz w:val="20"/>
        <w:szCs w:val="20"/>
      </w:rPr>
      <w:t>e Plan</w:t>
    </w:r>
    <w:r>
      <w:rPr>
        <w:rFonts w:ascii="Times New Roman" w:hAnsi="Times New Roman" w:cs="Times New Roman"/>
        <w:sz w:val="20"/>
        <w:szCs w:val="20"/>
      </w:rPr>
      <w:tab/>
    </w:r>
    <w:r>
      <w:rPr>
        <w:rFonts w:ascii="Times New Roman" w:hAnsi="Times New Roman" w:cs="Times New Roman"/>
        <w:sz w:val="20"/>
        <w:szCs w:val="20"/>
      </w:rPr>
      <w:tab/>
    </w:r>
  </w:p>
  <w:p w:rsidR="00FB7885" w:rsidRPr="005023F4" w:rsidRDefault="00FB7885" w:rsidP="001F24FC">
    <w:pPr>
      <w:pStyle w:val="Footer"/>
      <w:jc w:val="center"/>
      <w:rPr>
        <w:rFonts w:ascii="Times New Roman" w:hAnsi="Times New Roman" w:cs="Times New Roman"/>
        <w:sz w:val="20"/>
        <w:szCs w:val="20"/>
      </w:rPr>
    </w:pPr>
    <w:r>
      <w:rPr>
        <w:rFonts w:ascii="Times New Roman" w:hAnsi="Times New Roman" w:cs="Times New Roman"/>
        <w:sz w:val="20"/>
        <w:szCs w:val="20"/>
      </w:rPr>
      <w:t>Intro</w:t>
    </w:r>
    <w:r>
      <w:rPr>
        <w:rStyle w:val="PageNumber"/>
        <w:sz w:val="20"/>
        <w:szCs w:val="20"/>
      </w:rPr>
      <w:t xml:space="preserve"> </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7885" w:rsidRPr="006359A7" w:rsidRDefault="00FB7885">
    <w:pPr>
      <w:pStyle w:val="Footer"/>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113665</wp:posOffset>
              </wp:positionV>
              <wp:extent cx="5600700" cy="13970"/>
              <wp:effectExtent l="9525" t="10795" r="9525" b="13335"/>
              <wp:wrapNone/>
              <wp:docPr id="335" name="Straight Connector 3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1397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A4EB1F" id="Straight Connector 335"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95pt" to="441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" strokeweight="1.25pt"/>
          </w:pict>
        </mc:Fallback>
      </mc:AlternateContent>
    </w:r>
  </w:p>
  <w:p w:rsidR="00FB7885" w:rsidRDefault="00FB7885" w:rsidP="001F24FC">
    <w:pPr>
      <w:pStyle w:val="Footer"/>
      <w:rPr>
        <w:rFonts w:ascii="Times New Roman" w:hAnsi="Times New Roman" w:cs="Times New Roman"/>
        <w:sz w:val="20"/>
        <w:szCs w:val="20"/>
      </w:rPr>
    </w:pPr>
    <w:r w:rsidRPr="006359A7">
      <w:rPr>
        <w:rFonts w:ascii="Times New Roman" w:hAnsi="Times New Roman" w:cs="Times New Roman"/>
        <w:sz w:val="20"/>
        <w:szCs w:val="20"/>
      </w:rPr>
      <w:t xml:space="preserve">Town of Lantana </w:t>
    </w:r>
    <w:r w:rsidRPr="006359A7">
      <w:rPr>
        <w:rFonts w:ascii="Times New Roman" w:hAnsi="Times New Roman" w:cs="Times New Roman"/>
        <w:sz w:val="20"/>
        <w:szCs w:val="20"/>
      </w:rPr>
      <w:tab/>
    </w:r>
    <w:r w:rsidRPr="006359A7">
      <w:rPr>
        <w:rFonts w:ascii="Times New Roman" w:hAnsi="Times New Roman" w:cs="Times New Roman"/>
        <w:sz w:val="20"/>
        <w:szCs w:val="20"/>
      </w:rPr>
      <w:tab/>
    </w:r>
    <w:r>
      <w:rPr>
        <w:rFonts w:ascii="Times New Roman" w:hAnsi="Times New Roman" w:cs="Times New Roman"/>
        <w:sz w:val="20"/>
        <w:szCs w:val="20"/>
      </w:rPr>
      <w:t xml:space="preserve">           Transportation </w:t>
    </w:r>
    <w:r w:rsidRPr="006359A7">
      <w:rPr>
        <w:rFonts w:ascii="Times New Roman" w:hAnsi="Times New Roman" w:cs="Times New Roman"/>
        <w:sz w:val="20"/>
        <w:szCs w:val="20"/>
      </w:rPr>
      <w:t>Comprehensiv</w:t>
    </w:r>
    <w:r w:rsidRPr="005023F4">
      <w:rPr>
        <w:rFonts w:ascii="Times New Roman" w:hAnsi="Times New Roman" w:cs="Times New Roman"/>
        <w:sz w:val="20"/>
        <w:szCs w:val="20"/>
      </w:rPr>
      <w:t>e Plan</w:t>
    </w:r>
    <w:r w:rsidR="00E02BB8">
      <w:rPr>
        <w:rFonts w:ascii="Times New Roman" w:hAnsi="Times New Roman" w:cs="Times New Roman"/>
        <w:sz w:val="20"/>
        <w:szCs w:val="20"/>
      </w:rPr>
      <w:tab/>
    </w:r>
    <w:r w:rsidR="00E02BB8">
      <w:rPr>
        <w:rFonts w:ascii="Times New Roman" w:hAnsi="Times New Roman" w:cs="Times New Roman"/>
        <w:sz w:val="20"/>
        <w:szCs w:val="20"/>
      </w:rPr>
      <w:tab/>
      <w:t>December</w:t>
    </w:r>
    <w:r>
      <w:rPr>
        <w:rFonts w:ascii="Times New Roman" w:hAnsi="Times New Roman" w:cs="Times New Roman"/>
        <w:sz w:val="20"/>
        <w:szCs w:val="20"/>
      </w:rPr>
      <w:t xml:space="preserve"> 201</w:t>
    </w:r>
    <w:r w:rsidR="00E02BB8">
      <w:rPr>
        <w:rFonts w:ascii="Times New Roman" w:hAnsi="Times New Roman" w:cs="Times New Roman"/>
        <w:sz w:val="20"/>
        <w:szCs w:val="20"/>
      </w:rPr>
      <w:t>6</w:t>
    </w:r>
    <w:r>
      <w:rPr>
        <w:rFonts w:ascii="Times New Roman" w:hAnsi="Times New Roman" w:cs="Times New Roman"/>
        <w:sz w:val="20"/>
        <w:szCs w:val="20"/>
      </w:rPr>
      <w:tab/>
    </w:r>
  </w:p>
  <w:p w:rsidR="00FB7885" w:rsidRPr="005023F4" w:rsidRDefault="00FB7885" w:rsidP="001F24FC">
    <w:pPr>
      <w:pStyle w:val="Footer"/>
      <w:jc w:val="center"/>
      <w:rPr>
        <w:rFonts w:ascii="Times New Roman" w:hAnsi="Times New Roman" w:cs="Times New Roman"/>
        <w:sz w:val="20"/>
        <w:szCs w:val="20"/>
      </w:rPr>
    </w:pPr>
    <w:r>
      <w:rPr>
        <w:rFonts w:ascii="Times New Roman" w:hAnsi="Times New Roman" w:cs="Times New Roman"/>
        <w:sz w:val="20"/>
        <w:szCs w:val="20"/>
      </w:rPr>
      <w:t xml:space="preserve">Tran </w:t>
    </w:r>
    <w:r w:rsidRPr="0026391D">
      <w:rPr>
        <w:rStyle w:val="PageNumber"/>
        <w:sz w:val="20"/>
        <w:szCs w:val="20"/>
      </w:rPr>
      <w:fldChar w:fldCharType="begin"/>
    </w:r>
    <w:r w:rsidRPr="0026391D">
      <w:rPr>
        <w:rStyle w:val="PageNumber"/>
        <w:sz w:val="20"/>
        <w:szCs w:val="20"/>
      </w:rPr>
      <w:instrText xml:space="preserve"> PAGE </w:instrText>
    </w:r>
    <w:r w:rsidRPr="0026391D">
      <w:rPr>
        <w:rStyle w:val="PageNumber"/>
        <w:sz w:val="20"/>
        <w:szCs w:val="20"/>
      </w:rPr>
      <w:fldChar w:fldCharType="separate"/>
    </w:r>
    <w:r w:rsidR="005332FF">
      <w:rPr>
        <w:rStyle w:val="PageNumber"/>
        <w:noProof/>
        <w:sz w:val="20"/>
        <w:szCs w:val="20"/>
      </w:rPr>
      <w:t>9</w:t>
    </w:r>
    <w:r w:rsidRPr="0026391D">
      <w:rPr>
        <w:rStyle w:val="PageNumber"/>
        <w:sz w:val="20"/>
        <w:szCs w:val="20"/>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7885" w:rsidRDefault="00FB7885" w:rsidP="001F24FC">
    <w:pPr>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127635</wp:posOffset>
              </wp:positionV>
              <wp:extent cx="5486400" cy="0"/>
              <wp:effectExtent l="9525" t="8890" r="9525" b="10160"/>
              <wp:wrapNone/>
              <wp:docPr id="334" name="Straight Connector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67423F" id="Straight Connector 334"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0.05pt" to="6in,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" strokeweight="1.25pt"/>
          </w:pict>
        </mc:Fallback>
      </mc:AlternateContent>
    </w:r>
  </w:p>
  <w:p w:rsidR="00FB7885" w:rsidRPr="008A3990" w:rsidRDefault="00FB7885" w:rsidP="001F24FC">
    <w:pPr>
      <w:rPr>
        <w:rFonts w:ascii="Times New Roman" w:hAnsi="Times New Roman" w:cs="Times New Roman"/>
        <w:sz w:val="20"/>
        <w:szCs w:val="20"/>
      </w:rPr>
    </w:pPr>
    <w:r w:rsidRPr="008A3990">
      <w:rPr>
        <w:rFonts w:ascii="Times New Roman" w:hAnsi="Times New Roman" w:cs="Times New Roman"/>
        <w:sz w:val="20"/>
        <w:szCs w:val="20"/>
      </w:rPr>
      <w:t>Town of Lantana</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 xml:space="preserve">Housing </w:t>
    </w:r>
  </w:p>
  <w:p w:rsidR="00FB7885" w:rsidRDefault="00FB7885" w:rsidP="001F24FC">
    <w:pPr>
      <w:rPr>
        <w:rFonts w:ascii="Times New Roman" w:hAnsi="Times New Roman" w:cs="Times New Roman"/>
        <w:sz w:val="20"/>
        <w:szCs w:val="20"/>
      </w:rPr>
    </w:pPr>
    <w:r w:rsidRPr="008A3990">
      <w:rPr>
        <w:rFonts w:ascii="Times New Roman" w:hAnsi="Times New Roman" w:cs="Times New Roman"/>
        <w:sz w:val="20"/>
        <w:szCs w:val="20"/>
      </w:rPr>
      <w:t>Comprehensive Plan</w:t>
    </w:r>
    <w:r w:rsidR="00E02BB8">
      <w:rPr>
        <w:rFonts w:ascii="Times New Roman" w:hAnsi="Times New Roman" w:cs="Times New Roman"/>
        <w:sz w:val="20"/>
        <w:szCs w:val="20"/>
      </w:rPr>
      <w:tab/>
    </w:r>
    <w:r w:rsidR="00E02BB8">
      <w:rPr>
        <w:rFonts w:ascii="Times New Roman" w:hAnsi="Times New Roman" w:cs="Times New Roman"/>
        <w:sz w:val="20"/>
        <w:szCs w:val="20"/>
      </w:rPr>
      <w:tab/>
    </w:r>
    <w:r w:rsidR="00E02BB8">
      <w:rPr>
        <w:rFonts w:ascii="Times New Roman" w:hAnsi="Times New Roman" w:cs="Times New Roman"/>
        <w:sz w:val="20"/>
        <w:szCs w:val="20"/>
      </w:rPr>
      <w:tab/>
    </w:r>
    <w:r w:rsidR="00E02BB8">
      <w:rPr>
        <w:rFonts w:ascii="Times New Roman" w:hAnsi="Times New Roman" w:cs="Times New Roman"/>
        <w:sz w:val="20"/>
        <w:szCs w:val="20"/>
      </w:rPr>
      <w:tab/>
    </w:r>
    <w:r w:rsidR="00E02BB8">
      <w:rPr>
        <w:rFonts w:ascii="Times New Roman" w:hAnsi="Times New Roman" w:cs="Times New Roman"/>
        <w:sz w:val="20"/>
        <w:szCs w:val="20"/>
      </w:rPr>
      <w:tab/>
    </w:r>
    <w:r w:rsidR="00E02BB8">
      <w:rPr>
        <w:rFonts w:ascii="Times New Roman" w:hAnsi="Times New Roman" w:cs="Times New Roman"/>
        <w:sz w:val="20"/>
        <w:szCs w:val="20"/>
      </w:rPr>
      <w:tab/>
    </w:r>
    <w:r w:rsidR="00E02BB8">
      <w:rPr>
        <w:rFonts w:ascii="Times New Roman" w:hAnsi="Times New Roman" w:cs="Times New Roman"/>
        <w:sz w:val="20"/>
        <w:szCs w:val="20"/>
      </w:rPr>
      <w:tab/>
    </w:r>
    <w:r w:rsidR="00E02BB8">
      <w:rPr>
        <w:rFonts w:ascii="Times New Roman" w:hAnsi="Times New Roman" w:cs="Times New Roman"/>
        <w:sz w:val="20"/>
        <w:szCs w:val="20"/>
      </w:rPr>
      <w:tab/>
      <w:t xml:space="preserve">   December 2016</w:t>
    </w:r>
  </w:p>
  <w:p w:rsidR="00FB7885" w:rsidRPr="008A3990" w:rsidRDefault="00FB7885" w:rsidP="001F24FC">
    <w:pPr>
      <w:jc w:val="center"/>
      <w:rPr>
        <w:rFonts w:ascii="Times New Roman" w:hAnsi="Times New Roman" w:cs="Times New Roman"/>
        <w:sz w:val="20"/>
        <w:szCs w:val="20"/>
      </w:rPr>
    </w:pPr>
    <w:r>
      <w:rPr>
        <w:rFonts w:ascii="Times New Roman" w:hAnsi="Times New Roman" w:cs="Times New Roman"/>
        <w:sz w:val="20"/>
        <w:szCs w:val="20"/>
      </w:rPr>
      <w:t xml:space="preserve">Hous </w:t>
    </w:r>
    <w:r w:rsidRPr="0061260A">
      <w:rPr>
        <w:rStyle w:val="PageNumber"/>
        <w:sz w:val="20"/>
        <w:szCs w:val="20"/>
      </w:rPr>
      <w:fldChar w:fldCharType="begin"/>
    </w:r>
    <w:r w:rsidRPr="0061260A">
      <w:rPr>
        <w:rStyle w:val="PageNumber"/>
        <w:sz w:val="20"/>
        <w:szCs w:val="20"/>
      </w:rPr>
      <w:instrText xml:space="preserve"> PAGE </w:instrText>
    </w:r>
    <w:r w:rsidRPr="0061260A">
      <w:rPr>
        <w:rStyle w:val="PageNumber"/>
        <w:sz w:val="20"/>
        <w:szCs w:val="20"/>
      </w:rPr>
      <w:fldChar w:fldCharType="separate"/>
    </w:r>
    <w:r w:rsidR="005332FF">
      <w:rPr>
        <w:rStyle w:val="PageNumber"/>
        <w:noProof/>
        <w:sz w:val="20"/>
        <w:szCs w:val="20"/>
      </w:rPr>
      <w:t>4</w:t>
    </w:r>
    <w:r w:rsidRPr="0061260A">
      <w:rPr>
        <w:rStyle w:val="PageNumber"/>
        <w:sz w:val="20"/>
        <w:szCs w:val="20"/>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7885" w:rsidRPr="00A55B0B" w:rsidRDefault="00FB7885">
    <w:pPr>
      <w:pStyle w:val="Footer"/>
      <w:pBdr>
        <w:bottom w:val="single" w:sz="12" w:space="1" w:color="auto"/>
      </w:pBdr>
      <w:rPr>
        <w:b/>
        <w:sz w:val="20"/>
        <w:szCs w:val="20"/>
      </w:rPr>
    </w:pPr>
  </w:p>
  <w:p w:rsidR="00FB7885" w:rsidRDefault="00FB7885" w:rsidP="001F24FC">
    <w:pPr>
      <w:pStyle w:val="Footer"/>
      <w:tabs>
        <w:tab w:val="clear" w:pos="4320"/>
        <w:tab w:val="clear" w:pos="8640"/>
        <w:tab w:val="center" w:pos="0"/>
        <w:tab w:val="left" w:pos="7380"/>
      </w:tabs>
      <w:rPr>
        <w:rFonts w:ascii="Times New Roman" w:hAnsi="Times New Roman" w:cs="Times New Roman"/>
        <w:sz w:val="20"/>
        <w:szCs w:val="20"/>
      </w:rPr>
    </w:pPr>
    <w:r>
      <w:rPr>
        <w:rFonts w:ascii="Times New Roman" w:hAnsi="Times New Roman" w:cs="Times New Roman"/>
        <w:sz w:val="20"/>
        <w:szCs w:val="20"/>
      </w:rPr>
      <w:t>Town of Lantana</w:t>
    </w:r>
    <w:r>
      <w:rPr>
        <w:rFonts w:ascii="Times New Roman" w:hAnsi="Times New Roman" w:cs="Times New Roman"/>
        <w:sz w:val="20"/>
        <w:szCs w:val="20"/>
      </w:rPr>
      <w:tab/>
      <w:t xml:space="preserve">Infrastructure </w:t>
    </w:r>
  </w:p>
  <w:p w:rsidR="00FB7885" w:rsidRDefault="00FB7885" w:rsidP="001F24FC">
    <w:pPr>
      <w:pStyle w:val="Footer"/>
      <w:jc w:val="both"/>
      <w:rPr>
        <w:rFonts w:ascii="Times New Roman" w:hAnsi="Times New Roman" w:cs="Times New Roman"/>
        <w:sz w:val="20"/>
        <w:szCs w:val="20"/>
      </w:rPr>
    </w:pPr>
    <w:r>
      <w:rPr>
        <w:rFonts w:ascii="Times New Roman" w:hAnsi="Times New Roman" w:cs="Times New Roman"/>
        <w:sz w:val="20"/>
        <w:szCs w:val="20"/>
      </w:rPr>
      <w:t>Comprehensive Plan</w:t>
    </w:r>
    <w:r>
      <w:rPr>
        <w:rFonts w:ascii="Times New Roman" w:hAnsi="Times New Roman" w:cs="Times New Roman"/>
        <w:sz w:val="20"/>
        <w:szCs w:val="20"/>
      </w:rPr>
      <w:tab/>
    </w:r>
    <w:r>
      <w:rPr>
        <w:rFonts w:ascii="Times New Roman" w:hAnsi="Times New Roman" w:cs="Times New Roman"/>
        <w:sz w:val="20"/>
        <w:szCs w:val="20"/>
      </w:rPr>
      <w:tab/>
    </w:r>
    <w:r w:rsidR="00E02BB8">
      <w:rPr>
        <w:rFonts w:ascii="Times New Roman" w:hAnsi="Times New Roman" w:cs="Times New Roman"/>
        <w:sz w:val="20"/>
        <w:szCs w:val="20"/>
      </w:rPr>
      <w:t>December 2016</w:t>
    </w:r>
  </w:p>
  <w:p w:rsidR="00FB7885" w:rsidRPr="00A55B0B" w:rsidRDefault="00FB7885" w:rsidP="001F24FC">
    <w:pPr>
      <w:pStyle w:val="Footer"/>
      <w:jc w:val="center"/>
      <w:rPr>
        <w:rFonts w:ascii="Times New Roman" w:hAnsi="Times New Roman" w:cs="Times New Roman"/>
        <w:sz w:val="20"/>
        <w:szCs w:val="20"/>
      </w:rPr>
    </w:pPr>
    <w:r>
      <w:rPr>
        <w:rFonts w:ascii="Times New Roman" w:hAnsi="Times New Roman" w:cs="Times New Roman"/>
        <w:sz w:val="20"/>
        <w:szCs w:val="20"/>
      </w:rPr>
      <w:t xml:space="preserve">Inf </w:t>
    </w:r>
    <w:r w:rsidRPr="00A55B0B">
      <w:rPr>
        <w:rStyle w:val="PageNumber"/>
        <w:sz w:val="20"/>
        <w:szCs w:val="20"/>
      </w:rPr>
      <w:fldChar w:fldCharType="begin"/>
    </w:r>
    <w:r w:rsidRPr="00A55B0B">
      <w:rPr>
        <w:rStyle w:val="PageNumber"/>
        <w:sz w:val="20"/>
        <w:szCs w:val="20"/>
      </w:rPr>
      <w:instrText xml:space="preserve"> PAGE </w:instrText>
    </w:r>
    <w:r w:rsidRPr="00A55B0B">
      <w:rPr>
        <w:rStyle w:val="PageNumber"/>
        <w:sz w:val="20"/>
        <w:szCs w:val="20"/>
      </w:rPr>
      <w:fldChar w:fldCharType="separate"/>
    </w:r>
    <w:r w:rsidR="005332FF">
      <w:rPr>
        <w:rStyle w:val="PageNumber"/>
        <w:noProof/>
        <w:sz w:val="20"/>
        <w:szCs w:val="20"/>
      </w:rPr>
      <w:t>10</w:t>
    </w:r>
    <w:r w:rsidRPr="00A55B0B">
      <w:rPr>
        <w:rStyle w:val="PageNumber"/>
        <w:sz w:val="20"/>
        <w:szCs w:val="20"/>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7885" w:rsidRDefault="00FB7885">
    <w:pPr>
      <w:pBdr>
        <w:bottom w:val="single" w:sz="12" w:space="1" w:color="auto"/>
      </w:pBdr>
      <w:jc w:val="both"/>
      <w:rPr>
        <w:rFonts w:ascii="Times New Roman" w:hAnsi="Times New Roman" w:cs="Times New Roman"/>
        <w:b/>
      </w:rPr>
    </w:pPr>
  </w:p>
  <w:p w:rsidR="00FB7885" w:rsidRDefault="00FB7885" w:rsidP="001F24FC">
    <w:pPr>
      <w:rPr>
        <w:rFonts w:ascii="Times New Roman" w:hAnsi="Times New Roman" w:cs="Times New Roman"/>
        <w:sz w:val="20"/>
        <w:szCs w:val="20"/>
      </w:rPr>
    </w:pPr>
    <w:r w:rsidRPr="005A6952">
      <w:rPr>
        <w:rFonts w:ascii="Times New Roman" w:hAnsi="Times New Roman" w:cs="Times New Roman"/>
        <w:sz w:val="20"/>
        <w:szCs w:val="20"/>
      </w:rPr>
      <w:t>Town of Lantana</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 xml:space="preserve">         Coastal Management Comprehensive Plan</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 xml:space="preserve">            </w:t>
    </w:r>
    <w:r w:rsidRPr="00EB4E49">
      <w:rPr>
        <w:rFonts w:ascii="Times New Roman" w:hAnsi="Times New Roman" w:cs="Times New Roman"/>
        <w:sz w:val="20"/>
        <w:szCs w:val="20"/>
      </w:rPr>
      <w:t xml:space="preserve"> </w:t>
    </w:r>
    <w:r w:rsidR="00E02BB8">
      <w:rPr>
        <w:rFonts w:ascii="Times New Roman" w:hAnsi="Times New Roman" w:cs="Times New Roman"/>
        <w:sz w:val="20"/>
        <w:szCs w:val="20"/>
      </w:rPr>
      <w:t>December 2016</w:t>
    </w:r>
  </w:p>
  <w:p w:rsidR="00FB7885" w:rsidRPr="005A6952" w:rsidRDefault="00FB7885" w:rsidP="001F24FC">
    <w:pPr>
      <w:jc w:val="center"/>
      <w:rPr>
        <w:rFonts w:ascii="Times New Roman" w:hAnsi="Times New Roman" w:cs="Times New Roman"/>
        <w:sz w:val="20"/>
        <w:szCs w:val="20"/>
      </w:rPr>
    </w:pPr>
    <w:r>
      <w:rPr>
        <w:rFonts w:ascii="Times New Roman" w:hAnsi="Times New Roman" w:cs="Times New Roman"/>
        <w:sz w:val="20"/>
        <w:szCs w:val="20"/>
      </w:rPr>
      <w:t xml:space="preserve">CM </w:t>
    </w:r>
    <w:r w:rsidRPr="0057119B">
      <w:rPr>
        <w:rStyle w:val="PageNumber"/>
        <w:rFonts w:ascii="Times New Roman" w:hAnsi="Times New Roman" w:cs="Times New Roman"/>
        <w:sz w:val="20"/>
        <w:szCs w:val="20"/>
      </w:rPr>
      <w:fldChar w:fldCharType="begin"/>
    </w:r>
    <w:r w:rsidRPr="0057119B">
      <w:rPr>
        <w:rStyle w:val="PageNumber"/>
        <w:rFonts w:ascii="Times New Roman" w:hAnsi="Times New Roman" w:cs="Times New Roman"/>
        <w:sz w:val="20"/>
        <w:szCs w:val="20"/>
      </w:rPr>
      <w:instrText xml:space="preserve"> PAGE </w:instrText>
    </w:r>
    <w:r w:rsidRPr="0057119B">
      <w:rPr>
        <w:rStyle w:val="PageNumber"/>
        <w:rFonts w:ascii="Times New Roman" w:hAnsi="Times New Roman" w:cs="Times New Roman"/>
        <w:sz w:val="20"/>
        <w:szCs w:val="20"/>
      </w:rPr>
      <w:fldChar w:fldCharType="separate"/>
    </w:r>
    <w:r w:rsidR="005332FF">
      <w:rPr>
        <w:rStyle w:val="PageNumber"/>
        <w:rFonts w:ascii="Times New Roman" w:hAnsi="Times New Roman" w:cs="Times New Roman"/>
        <w:noProof/>
        <w:sz w:val="20"/>
        <w:szCs w:val="20"/>
      </w:rPr>
      <w:t>11</w:t>
    </w:r>
    <w:r w:rsidRPr="0057119B">
      <w:rPr>
        <w:rStyle w:val="PageNumber"/>
        <w:rFonts w:ascii="Times New Roman" w:hAnsi="Times New Roman" w:cs="Times New Roman"/>
        <w:sz w:val="20"/>
        <w:szCs w:val="20"/>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7885" w:rsidRDefault="00FB7885">
    <w:pPr>
      <w:pStyle w:val="Footer"/>
      <w:rPr>
        <w:rFonts w:ascii="Times New Roman" w:hAnsi="Times New Roman" w:cs="Times New Roman"/>
        <w:sz w:val="20"/>
        <w:szCs w:val="20"/>
      </w:rPr>
    </w:pPr>
    <w:r>
      <w:rPr>
        <w:rFonts w:ascii="Times New Roman" w:hAnsi="Times New Roman" w:cs="Times New Roman"/>
        <w:sz w:val="20"/>
        <w:szCs w:val="20"/>
      </w:rPr>
      <w:t>______________________________________________________________________________________</w:t>
    </w:r>
  </w:p>
  <w:p w:rsidR="00FB7885" w:rsidRDefault="00FB7885">
    <w:pPr>
      <w:pStyle w:val="Footer"/>
      <w:rPr>
        <w:rFonts w:ascii="Times New Roman" w:hAnsi="Times New Roman" w:cs="Times New Roman"/>
        <w:sz w:val="20"/>
        <w:szCs w:val="20"/>
      </w:rPr>
    </w:pPr>
    <w:r w:rsidRPr="00517138">
      <w:rPr>
        <w:rFonts w:ascii="Times New Roman" w:hAnsi="Times New Roman" w:cs="Times New Roman"/>
        <w:sz w:val="20"/>
        <w:szCs w:val="20"/>
      </w:rPr>
      <w:t>Town of Lantana</w:t>
    </w:r>
    <w:r>
      <w:rPr>
        <w:rFonts w:ascii="Times New Roman" w:hAnsi="Times New Roman" w:cs="Times New Roman"/>
        <w:sz w:val="20"/>
        <w:szCs w:val="20"/>
      </w:rPr>
      <w:tab/>
    </w:r>
    <w:r>
      <w:rPr>
        <w:rFonts w:ascii="Times New Roman" w:hAnsi="Times New Roman" w:cs="Times New Roman"/>
        <w:sz w:val="20"/>
        <w:szCs w:val="20"/>
      </w:rPr>
      <w:tab/>
      <w:t xml:space="preserve">Conservation  </w:t>
    </w:r>
  </w:p>
  <w:p w:rsidR="00FB7885" w:rsidRDefault="00FB7885">
    <w:pPr>
      <w:pStyle w:val="Footer"/>
      <w:rPr>
        <w:rFonts w:ascii="Times New Roman" w:hAnsi="Times New Roman" w:cs="Times New Roman"/>
        <w:sz w:val="20"/>
        <w:szCs w:val="20"/>
      </w:rPr>
    </w:pPr>
    <w:r>
      <w:rPr>
        <w:rFonts w:ascii="Times New Roman" w:hAnsi="Times New Roman" w:cs="Times New Roman"/>
        <w:sz w:val="20"/>
        <w:szCs w:val="20"/>
      </w:rPr>
      <w:t>Comprehensive Plan</w:t>
    </w:r>
    <w:r w:rsidRPr="00EB4E49">
      <w:rPr>
        <w:rFonts w:ascii="Times New Roman" w:hAnsi="Times New Roman" w:cs="Times New Roman"/>
        <w:sz w:val="20"/>
        <w:szCs w:val="20"/>
      </w:rPr>
      <w:t xml:space="preserve"> </w:t>
    </w:r>
    <w:r>
      <w:rPr>
        <w:rFonts w:ascii="Times New Roman" w:hAnsi="Times New Roman" w:cs="Times New Roman"/>
        <w:sz w:val="20"/>
        <w:szCs w:val="20"/>
      </w:rPr>
      <w:tab/>
    </w:r>
    <w:r>
      <w:rPr>
        <w:rFonts w:ascii="Times New Roman" w:hAnsi="Times New Roman" w:cs="Times New Roman"/>
        <w:sz w:val="20"/>
        <w:szCs w:val="20"/>
      </w:rPr>
      <w:tab/>
    </w:r>
    <w:r w:rsidR="00E02BB8">
      <w:rPr>
        <w:rFonts w:ascii="Times New Roman" w:hAnsi="Times New Roman" w:cs="Times New Roman"/>
        <w:sz w:val="20"/>
        <w:szCs w:val="20"/>
      </w:rPr>
      <w:t>December 2017</w:t>
    </w:r>
  </w:p>
  <w:p w:rsidR="00FB7885" w:rsidRPr="00517138" w:rsidRDefault="00FB7885" w:rsidP="001F24FC">
    <w:pPr>
      <w:pStyle w:val="Footer"/>
      <w:jc w:val="center"/>
      <w:rPr>
        <w:rFonts w:ascii="Times New Roman" w:hAnsi="Times New Roman" w:cs="Times New Roman"/>
        <w:sz w:val="20"/>
        <w:szCs w:val="20"/>
      </w:rPr>
    </w:pPr>
    <w:r>
      <w:rPr>
        <w:rFonts w:ascii="Times New Roman" w:hAnsi="Times New Roman" w:cs="Times New Roman"/>
        <w:sz w:val="20"/>
        <w:szCs w:val="20"/>
      </w:rPr>
      <w:t xml:space="preserve">Con </w:t>
    </w:r>
    <w:r w:rsidRPr="00517138">
      <w:rPr>
        <w:rStyle w:val="PageNumber"/>
        <w:rFonts w:ascii="Times New Roman" w:hAnsi="Times New Roman" w:cs="Times New Roman"/>
        <w:sz w:val="20"/>
        <w:szCs w:val="20"/>
      </w:rPr>
      <w:fldChar w:fldCharType="begin"/>
    </w:r>
    <w:r w:rsidRPr="00517138">
      <w:rPr>
        <w:rStyle w:val="PageNumber"/>
        <w:rFonts w:ascii="Times New Roman" w:hAnsi="Times New Roman" w:cs="Times New Roman"/>
        <w:sz w:val="20"/>
        <w:szCs w:val="20"/>
      </w:rPr>
      <w:instrText xml:space="preserve"> PAGE </w:instrText>
    </w:r>
    <w:r w:rsidRPr="00517138">
      <w:rPr>
        <w:rStyle w:val="PageNumber"/>
        <w:rFonts w:ascii="Times New Roman" w:hAnsi="Times New Roman" w:cs="Times New Roman"/>
        <w:sz w:val="20"/>
        <w:szCs w:val="20"/>
      </w:rPr>
      <w:fldChar w:fldCharType="separate"/>
    </w:r>
    <w:r w:rsidR="005332FF">
      <w:rPr>
        <w:rStyle w:val="PageNumber"/>
        <w:rFonts w:ascii="Times New Roman" w:hAnsi="Times New Roman" w:cs="Times New Roman"/>
        <w:noProof/>
        <w:sz w:val="20"/>
        <w:szCs w:val="20"/>
      </w:rPr>
      <w:t>5</w:t>
    </w:r>
    <w:r w:rsidRPr="00517138">
      <w:rPr>
        <w:rStyle w:val="PageNumber"/>
        <w:rFonts w:ascii="Times New Roman" w:hAnsi="Times New Roman" w:cs="Times New Roman"/>
        <w:sz w:val="20"/>
        <w:szCs w:val="20"/>
      </w:rPr>
      <w:fldChar w:fldCharType="end"/>
    </w:r>
  </w:p>
  <w:p w:rsidR="00FB7885" w:rsidRDefault="00FB7885"/>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7885" w:rsidRDefault="00FB7885">
    <w:pPr>
      <w:pStyle w:val="Footer"/>
      <w:rPr>
        <w:rFonts w:ascii="Times New Roman" w:hAnsi="Times New Roman" w:cs="Times New Roman"/>
        <w:sz w:val="20"/>
        <w:szCs w:val="20"/>
      </w:rPr>
    </w:pPr>
    <w:r>
      <w:rPr>
        <w:rFonts w:ascii="Times New Roman" w:hAnsi="Times New Roman" w:cs="Times New Roman"/>
        <w:sz w:val="20"/>
        <w:szCs w:val="20"/>
      </w:rPr>
      <w:t>______________________________________________________________________________________</w:t>
    </w:r>
  </w:p>
  <w:p w:rsidR="00FB7885" w:rsidRDefault="00FB7885">
    <w:pPr>
      <w:pStyle w:val="Footer"/>
      <w:rPr>
        <w:rFonts w:ascii="Times New Roman" w:hAnsi="Times New Roman" w:cs="Times New Roman"/>
        <w:sz w:val="20"/>
        <w:szCs w:val="20"/>
      </w:rPr>
    </w:pPr>
    <w:r w:rsidRPr="00517138">
      <w:rPr>
        <w:rFonts w:ascii="Times New Roman" w:hAnsi="Times New Roman" w:cs="Times New Roman"/>
        <w:sz w:val="20"/>
        <w:szCs w:val="20"/>
      </w:rPr>
      <w:t>Town of Lantana</w:t>
    </w:r>
    <w:r>
      <w:rPr>
        <w:rFonts w:ascii="Times New Roman" w:hAnsi="Times New Roman" w:cs="Times New Roman"/>
        <w:sz w:val="20"/>
        <w:szCs w:val="20"/>
      </w:rPr>
      <w:tab/>
    </w:r>
    <w:r>
      <w:rPr>
        <w:rFonts w:ascii="Times New Roman" w:hAnsi="Times New Roman" w:cs="Times New Roman"/>
        <w:sz w:val="20"/>
        <w:szCs w:val="20"/>
      </w:rPr>
      <w:tab/>
      <w:t xml:space="preserve">Recreation&amp; Open Space  </w:t>
    </w:r>
  </w:p>
  <w:p w:rsidR="00FB7885" w:rsidRDefault="00FB7885">
    <w:pPr>
      <w:pStyle w:val="Footer"/>
      <w:rPr>
        <w:rFonts w:ascii="Times New Roman" w:hAnsi="Times New Roman" w:cs="Times New Roman"/>
        <w:sz w:val="20"/>
        <w:szCs w:val="20"/>
      </w:rPr>
    </w:pPr>
    <w:r>
      <w:rPr>
        <w:rFonts w:ascii="Times New Roman" w:hAnsi="Times New Roman" w:cs="Times New Roman"/>
        <w:sz w:val="20"/>
        <w:szCs w:val="20"/>
      </w:rPr>
      <w:t>Comprehensive Plan</w:t>
    </w:r>
    <w:r>
      <w:rPr>
        <w:rFonts w:ascii="Times New Roman" w:hAnsi="Times New Roman" w:cs="Times New Roman"/>
        <w:sz w:val="20"/>
        <w:szCs w:val="20"/>
      </w:rPr>
      <w:tab/>
    </w:r>
    <w:r>
      <w:rPr>
        <w:rFonts w:ascii="Times New Roman" w:hAnsi="Times New Roman" w:cs="Times New Roman"/>
        <w:sz w:val="20"/>
        <w:szCs w:val="20"/>
      </w:rPr>
      <w:tab/>
    </w:r>
    <w:r w:rsidR="00E02BB8">
      <w:rPr>
        <w:rFonts w:ascii="Times New Roman" w:hAnsi="Times New Roman" w:cs="Times New Roman"/>
        <w:sz w:val="20"/>
        <w:szCs w:val="20"/>
      </w:rPr>
      <w:t>December 2016</w:t>
    </w:r>
  </w:p>
  <w:p w:rsidR="00FB7885" w:rsidRPr="00A76D3F" w:rsidRDefault="00FB7885" w:rsidP="001F24FC">
    <w:pPr>
      <w:jc w:val="center"/>
      <w:rPr>
        <w:sz w:val="20"/>
        <w:szCs w:val="20"/>
      </w:rPr>
    </w:pPr>
    <w:r w:rsidRPr="00A76D3F">
      <w:rPr>
        <w:rFonts w:ascii="Times New Roman" w:hAnsi="Times New Roman" w:cs="Times New Roman"/>
        <w:sz w:val="20"/>
        <w:szCs w:val="20"/>
      </w:rPr>
      <w:t>Rec</w:t>
    </w:r>
    <w:r>
      <w:t xml:space="preserve"> </w:t>
    </w:r>
    <w:r w:rsidRPr="00A76D3F">
      <w:rPr>
        <w:rStyle w:val="PageNumber"/>
        <w:sz w:val="20"/>
        <w:szCs w:val="20"/>
      </w:rPr>
      <w:fldChar w:fldCharType="begin"/>
    </w:r>
    <w:r w:rsidRPr="00A76D3F">
      <w:rPr>
        <w:rStyle w:val="PageNumber"/>
        <w:sz w:val="20"/>
        <w:szCs w:val="20"/>
      </w:rPr>
      <w:instrText xml:space="preserve"> PAGE </w:instrText>
    </w:r>
    <w:r w:rsidRPr="00A76D3F">
      <w:rPr>
        <w:rStyle w:val="PageNumber"/>
        <w:sz w:val="20"/>
        <w:szCs w:val="20"/>
      </w:rPr>
      <w:fldChar w:fldCharType="separate"/>
    </w:r>
    <w:r w:rsidR="005332FF">
      <w:rPr>
        <w:rStyle w:val="PageNumber"/>
        <w:noProof/>
        <w:sz w:val="20"/>
        <w:szCs w:val="20"/>
      </w:rPr>
      <w:t>2</w:t>
    </w:r>
    <w:r w:rsidRPr="00A76D3F">
      <w:rPr>
        <w:rStyle w:val="PageNumber"/>
        <w:sz w:val="20"/>
        <w:szCs w:val="20"/>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7885" w:rsidRDefault="00FB7885">
    <w:pPr>
      <w:pStyle w:val="Footer"/>
      <w:pBdr>
        <w:bottom w:val="single" w:sz="12" w:space="1" w:color="auto"/>
      </w:pBdr>
      <w:rPr>
        <w:b/>
      </w:rPr>
    </w:pPr>
  </w:p>
  <w:p w:rsidR="00FB7885" w:rsidRDefault="00FB7885">
    <w:pPr>
      <w:pStyle w:val="Footer"/>
      <w:rPr>
        <w:rFonts w:ascii="Times New Roman" w:hAnsi="Times New Roman" w:cs="Times New Roman"/>
        <w:sz w:val="20"/>
        <w:szCs w:val="20"/>
      </w:rPr>
    </w:pPr>
    <w:r w:rsidRPr="00153F64">
      <w:rPr>
        <w:rFonts w:ascii="Times New Roman" w:hAnsi="Times New Roman" w:cs="Times New Roman"/>
        <w:sz w:val="20"/>
        <w:szCs w:val="20"/>
      </w:rPr>
      <w:t>Town of Lantana</w:t>
    </w:r>
    <w:r>
      <w:rPr>
        <w:rFonts w:ascii="Times New Roman" w:hAnsi="Times New Roman" w:cs="Times New Roman"/>
        <w:sz w:val="20"/>
        <w:szCs w:val="20"/>
      </w:rPr>
      <w:tab/>
    </w:r>
    <w:r>
      <w:rPr>
        <w:rFonts w:ascii="Times New Roman" w:hAnsi="Times New Roman" w:cs="Times New Roman"/>
        <w:sz w:val="20"/>
        <w:szCs w:val="20"/>
      </w:rPr>
      <w:tab/>
      <w:t xml:space="preserve">Intergovernmental Coordination </w:t>
    </w:r>
  </w:p>
  <w:p w:rsidR="00FB7885" w:rsidRDefault="00FB7885">
    <w:pPr>
      <w:pStyle w:val="Footer"/>
      <w:rPr>
        <w:rFonts w:ascii="Times New Roman" w:hAnsi="Times New Roman" w:cs="Times New Roman"/>
        <w:sz w:val="20"/>
        <w:szCs w:val="20"/>
      </w:rPr>
    </w:pPr>
    <w:r>
      <w:rPr>
        <w:rFonts w:ascii="Times New Roman" w:hAnsi="Times New Roman" w:cs="Times New Roman"/>
        <w:sz w:val="20"/>
        <w:szCs w:val="20"/>
      </w:rPr>
      <w:t>Comprehensive Plan</w:t>
    </w:r>
    <w:r>
      <w:rPr>
        <w:rFonts w:ascii="Times New Roman" w:hAnsi="Times New Roman" w:cs="Times New Roman"/>
        <w:sz w:val="20"/>
        <w:szCs w:val="20"/>
      </w:rPr>
      <w:tab/>
    </w:r>
    <w:r>
      <w:rPr>
        <w:rFonts w:ascii="Times New Roman" w:hAnsi="Times New Roman" w:cs="Times New Roman"/>
        <w:sz w:val="20"/>
        <w:szCs w:val="20"/>
      </w:rPr>
      <w:tab/>
    </w:r>
    <w:r w:rsidRPr="00EB4E49">
      <w:rPr>
        <w:rFonts w:ascii="Times New Roman" w:hAnsi="Times New Roman" w:cs="Times New Roman"/>
        <w:sz w:val="20"/>
        <w:szCs w:val="20"/>
      </w:rPr>
      <w:t xml:space="preserve"> </w:t>
    </w:r>
    <w:r w:rsidR="00E02BB8">
      <w:rPr>
        <w:rFonts w:ascii="Times New Roman" w:hAnsi="Times New Roman" w:cs="Times New Roman"/>
        <w:sz w:val="20"/>
        <w:szCs w:val="20"/>
      </w:rPr>
      <w:t>December 2016</w:t>
    </w:r>
  </w:p>
  <w:p w:rsidR="00FB7885" w:rsidRPr="00153F64" w:rsidRDefault="00FB7885" w:rsidP="001F24FC">
    <w:pPr>
      <w:pStyle w:val="Footer"/>
      <w:jc w:val="center"/>
      <w:rPr>
        <w:rFonts w:ascii="Times New Roman" w:hAnsi="Times New Roman" w:cs="Times New Roman"/>
        <w:sz w:val="20"/>
        <w:szCs w:val="20"/>
      </w:rPr>
    </w:pPr>
    <w:r>
      <w:rPr>
        <w:rFonts w:ascii="Times New Roman" w:hAnsi="Times New Roman" w:cs="Times New Roman"/>
        <w:sz w:val="20"/>
        <w:szCs w:val="20"/>
      </w:rPr>
      <w:t xml:space="preserve">IC </w:t>
    </w:r>
    <w:r w:rsidRPr="00153F64">
      <w:rPr>
        <w:rStyle w:val="PageNumber"/>
        <w:rFonts w:ascii="Times New Roman" w:hAnsi="Times New Roman" w:cs="Times New Roman"/>
        <w:sz w:val="20"/>
        <w:szCs w:val="20"/>
      </w:rPr>
      <w:fldChar w:fldCharType="begin"/>
    </w:r>
    <w:r w:rsidRPr="00153F64">
      <w:rPr>
        <w:rStyle w:val="PageNumber"/>
        <w:rFonts w:ascii="Times New Roman" w:hAnsi="Times New Roman" w:cs="Times New Roman"/>
        <w:sz w:val="20"/>
        <w:szCs w:val="20"/>
      </w:rPr>
      <w:instrText xml:space="preserve"> PAGE </w:instrText>
    </w:r>
    <w:r w:rsidRPr="00153F64">
      <w:rPr>
        <w:rStyle w:val="PageNumber"/>
        <w:rFonts w:ascii="Times New Roman" w:hAnsi="Times New Roman" w:cs="Times New Roman"/>
        <w:sz w:val="20"/>
        <w:szCs w:val="20"/>
      </w:rPr>
      <w:fldChar w:fldCharType="separate"/>
    </w:r>
    <w:r w:rsidR="005332FF">
      <w:rPr>
        <w:rStyle w:val="PageNumber"/>
        <w:rFonts w:ascii="Times New Roman" w:hAnsi="Times New Roman" w:cs="Times New Roman"/>
        <w:noProof/>
        <w:sz w:val="20"/>
        <w:szCs w:val="20"/>
      </w:rPr>
      <w:t>9</w:t>
    </w:r>
    <w:r w:rsidRPr="00153F64">
      <w:rPr>
        <w:rStyle w:val="PageNumber"/>
        <w:rFonts w:ascii="Times New Roman" w:hAnsi="Times New Roman" w:cs="Times New Roman"/>
        <w:sz w:val="20"/>
        <w:szCs w:val="20"/>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7885" w:rsidRDefault="00FB7885" w:rsidP="001F24FC">
    <w:pPr>
      <w:pStyle w:val="Footer"/>
      <w:tabs>
        <w:tab w:val="left" w:pos="1860"/>
      </w:tabs>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670528" behindDoc="0" locked="0" layoutInCell="1" allowOverlap="1">
              <wp:simplePos x="0" y="0"/>
              <wp:positionH relativeFrom="column">
                <wp:posOffset>0</wp:posOffset>
              </wp:positionH>
              <wp:positionV relativeFrom="paragraph">
                <wp:posOffset>76200</wp:posOffset>
              </wp:positionV>
              <wp:extent cx="6467475" cy="19050"/>
              <wp:effectExtent l="9525" t="9525" r="9525" b="9525"/>
              <wp:wrapNone/>
              <wp:docPr id="333" name="Straight Arrow Connector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67475" cy="19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FAFDC1A" id="_x0000_t32" coordsize="21600,21600" o:spt="32" o:oned="t" path="m,l21600,21600e" filled="f">
              <v:path arrowok="t" fillok="f" o:connecttype="none"/>
              <o:lock v:ext="edit" shapetype="t"/>
            </v:shapetype>
            <v:shape id="Straight Arrow Connector 333" o:spid="_x0000_s1026" type="#_x0000_t32" style="position:absolute;margin-left:0;margin-top:6pt;width:509.25pt;height:1.5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"/>
          </w:pict>
        </mc:Fallback>
      </mc:AlternateContent>
    </w:r>
  </w:p>
  <w:p w:rsidR="00FB7885" w:rsidRDefault="00FB7885" w:rsidP="001F24FC">
    <w:pPr>
      <w:pStyle w:val="Footer"/>
      <w:tabs>
        <w:tab w:val="left" w:pos="1860"/>
      </w:tabs>
      <w:rPr>
        <w:rFonts w:ascii="Times New Roman" w:hAnsi="Times New Roman" w:cs="Times New Roman"/>
        <w:sz w:val="20"/>
        <w:szCs w:val="20"/>
      </w:rPr>
    </w:pPr>
    <w:r>
      <w:rPr>
        <w:rFonts w:ascii="Times New Roman" w:hAnsi="Times New Roman" w:cs="Times New Roman"/>
        <w:sz w:val="20"/>
        <w:szCs w:val="20"/>
      </w:rPr>
      <w:t>Town Lantana</w:t>
    </w:r>
    <w:r>
      <w:rPr>
        <w:rFonts w:ascii="Times New Roman" w:hAnsi="Times New Roman" w:cs="Times New Roman"/>
        <w:sz w:val="20"/>
        <w:szCs w:val="20"/>
      </w:rPr>
      <w:tab/>
    </w:r>
    <w:r>
      <w:rPr>
        <w:rFonts w:ascii="Times New Roman" w:hAnsi="Times New Roman" w:cs="Times New Roman"/>
        <w:sz w:val="20"/>
        <w:szCs w:val="20"/>
      </w:rPr>
      <w:tab/>
      <w:t xml:space="preserve">                                                                                                     Capital Improvement Element</w:t>
    </w:r>
  </w:p>
  <w:p w:rsidR="00FB7885" w:rsidRDefault="00FB7885">
    <w:pPr>
      <w:pStyle w:val="Footer"/>
      <w:rPr>
        <w:rFonts w:ascii="Times New Roman" w:hAnsi="Times New Roman" w:cs="Times New Roman"/>
        <w:sz w:val="20"/>
        <w:szCs w:val="20"/>
      </w:rPr>
    </w:pPr>
    <w:r>
      <w:rPr>
        <w:rFonts w:ascii="Times New Roman" w:hAnsi="Times New Roman" w:cs="Times New Roman"/>
        <w:sz w:val="20"/>
        <w:szCs w:val="20"/>
      </w:rPr>
      <w:t>Comprehensive Plan</w:t>
    </w:r>
    <w:r w:rsidR="00CE1767">
      <w:rPr>
        <w:rFonts w:ascii="Times New Roman" w:hAnsi="Times New Roman" w:cs="Times New Roman"/>
        <w:sz w:val="20"/>
        <w:szCs w:val="20"/>
      </w:rPr>
      <w:t xml:space="preserve">     </w:t>
    </w:r>
    <w:r w:rsidR="00CE1767">
      <w:rPr>
        <w:rFonts w:ascii="Times New Roman" w:hAnsi="Times New Roman" w:cs="Times New Roman"/>
        <w:sz w:val="20"/>
        <w:szCs w:val="20"/>
      </w:rPr>
      <w:tab/>
    </w:r>
    <w:r w:rsidR="00CE1767">
      <w:rPr>
        <w:rFonts w:ascii="Times New Roman" w:hAnsi="Times New Roman" w:cs="Times New Roman"/>
        <w:sz w:val="20"/>
        <w:szCs w:val="20"/>
      </w:rPr>
      <w:tab/>
    </w:r>
    <w:r w:rsidR="00E02BB8">
      <w:rPr>
        <w:rFonts w:ascii="Times New Roman" w:hAnsi="Times New Roman" w:cs="Times New Roman"/>
        <w:sz w:val="20"/>
        <w:szCs w:val="20"/>
      </w:rPr>
      <w:t xml:space="preserve">          December 2016</w:t>
    </w:r>
  </w:p>
  <w:p w:rsidR="00E02BB8" w:rsidRDefault="00E02BB8">
    <w:pPr>
      <w:pStyle w:val="Footer"/>
      <w:rPr>
        <w:rFonts w:ascii="Times New Roman" w:hAnsi="Times New Roman" w:cs="Times New Roman"/>
        <w:sz w:val="20"/>
        <w:szCs w:val="20"/>
      </w:rPr>
    </w:pPr>
  </w:p>
  <w:p w:rsidR="00CE1767" w:rsidRDefault="00CE1767">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7885" w:rsidRDefault="00FB7885" w:rsidP="001F24FC">
    <w:pPr>
      <w:pStyle w:val="Footer"/>
      <w:ind w:firstLine="7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7885" w:rsidRPr="006359A7" w:rsidRDefault="00FB7885">
    <w:pPr>
      <w:pStyle w:val="Footer"/>
      <w:rPr>
        <w:rFonts w:ascii="Times New Roman" w:hAnsi="Times New Roman" w:cs="Times New Roman"/>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7885" w:rsidRPr="006359A7" w:rsidRDefault="00FB7885">
    <w:pPr>
      <w:pStyle w:val="Footer"/>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663360" behindDoc="0" locked="0" layoutInCell="1" allowOverlap="1">
              <wp:simplePos x="0" y="0"/>
              <wp:positionH relativeFrom="column">
                <wp:posOffset>0</wp:posOffset>
              </wp:positionH>
              <wp:positionV relativeFrom="paragraph">
                <wp:posOffset>113665</wp:posOffset>
              </wp:positionV>
              <wp:extent cx="5467350" cy="0"/>
              <wp:effectExtent l="9525" t="10795" r="9525" b="8255"/>
              <wp:wrapNone/>
              <wp:docPr id="342" name="Straight Connector 3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6735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311B23" id="Straight Connector 342"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95pt" to="430.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" strokeweight="1.25pt"/>
          </w:pict>
        </mc:Fallback>
      </mc:AlternateContent>
    </w:r>
  </w:p>
  <w:p w:rsidR="00FB7885" w:rsidRPr="006359A7" w:rsidRDefault="00FB7885">
    <w:pPr>
      <w:pStyle w:val="Footer"/>
      <w:rPr>
        <w:rFonts w:ascii="Times New Roman" w:hAnsi="Times New Roman" w:cs="Times New Roman"/>
        <w:sz w:val="20"/>
        <w:szCs w:val="20"/>
      </w:rPr>
    </w:pPr>
    <w:r w:rsidRPr="006359A7">
      <w:rPr>
        <w:rFonts w:ascii="Times New Roman" w:hAnsi="Times New Roman" w:cs="Times New Roman"/>
        <w:sz w:val="20"/>
        <w:szCs w:val="20"/>
      </w:rPr>
      <w:t xml:space="preserve">Town of Lantana </w:t>
    </w:r>
    <w:r w:rsidRPr="006359A7">
      <w:rPr>
        <w:rFonts w:ascii="Times New Roman" w:hAnsi="Times New Roman" w:cs="Times New Roman"/>
        <w:sz w:val="20"/>
        <w:szCs w:val="20"/>
      </w:rPr>
      <w:tab/>
    </w:r>
    <w:r w:rsidRPr="006359A7">
      <w:rPr>
        <w:rFonts w:ascii="Times New Roman" w:hAnsi="Times New Roman" w:cs="Times New Roman"/>
        <w:sz w:val="20"/>
        <w:szCs w:val="20"/>
      </w:rPr>
      <w:tab/>
    </w:r>
    <w:r>
      <w:rPr>
        <w:rFonts w:ascii="Times New Roman" w:hAnsi="Times New Roman" w:cs="Times New Roman"/>
        <w:sz w:val="20"/>
        <w:szCs w:val="20"/>
      </w:rPr>
      <w:t>Introduction</w:t>
    </w:r>
  </w:p>
  <w:p w:rsidR="00FB7885" w:rsidRDefault="00FB7885">
    <w:pPr>
      <w:pStyle w:val="Footer"/>
      <w:rPr>
        <w:rFonts w:ascii="Times New Roman" w:hAnsi="Times New Roman" w:cs="Times New Roman"/>
        <w:sz w:val="20"/>
        <w:szCs w:val="20"/>
      </w:rPr>
    </w:pPr>
    <w:r w:rsidRPr="006359A7">
      <w:rPr>
        <w:rFonts w:ascii="Times New Roman" w:hAnsi="Times New Roman" w:cs="Times New Roman"/>
        <w:sz w:val="20"/>
        <w:szCs w:val="20"/>
      </w:rPr>
      <w:t>Comprehensiv</w:t>
    </w:r>
    <w:r w:rsidRPr="005023F4">
      <w:rPr>
        <w:rFonts w:ascii="Times New Roman" w:hAnsi="Times New Roman" w:cs="Times New Roman"/>
        <w:sz w:val="20"/>
        <w:szCs w:val="20"/>
      </w:rPr>
      <w:t>e Plan</w:t>
    </w:r>
    <w:r w:rsidR="00E02BB8">
      <w:rPr>
        <w:rFonts w:ascii="Times New Roman" w:hAnsi="Times New Roman" w:cs="Times New Roman"/>
        <w:sz w:val="20"/>
        <w:szCs w:val="20"/>
      </w:rPr>
      <w:tab/>
    </w:r>
    <w:r w:rsidR="00E02BB8">
      <w:rPr>
        <w:rFonts w:ascii="Times New Roman" w:hAnsi="Times New Roman" w:cs="Times New Roman"/>
        <w:sz w:val="20"/>
        <w:szCs w:val="20"/>
      </w:rPr>
      <w:tab/>
      <w:t>December</w:t>
    </w:r>
    <w:r w:rsidR="00CE1767">
      <w:rPr>
        <w:rFonts w:ascii="Times New Roman" w:hAnsi="Times New Roman" w:cs="Times New Roman"/>
        <w:sz w:val="20"/>
        <w:szCs w:val="20"/>
      </w:rPr>
      <w:t xml:space="preserve"> 2016</w:t>
    </w:r>
  </w:p>
  <w:p w:rsidR="00FB7885" w:rsidRDefault="00FB7885">
    <w:pPr>
      <w:pStyle w:val="Footer"/>
      <w:rPr>
        <w:rFonts w:ascii="Times New Roman" w:hAnsi="Times New Roman" w:cs="Times New Roman"/>
        <w:sz w:val="20"/>
        <w:szCs w:val="20"/>
      </w:rPr>
    </w:pPr>
  </w:p>
  <w:p w:rsidR="00FB7885" w:rsidRPr="005023F4" w:rsidRDefault="00FB7885" w:rsidP="001F24FC">
    <w:pPr>
      <w:pStyle w:val="Footer"/>
      <w:jc w:val="center"/>
      <w:rPr>
        <w:rFonts w:ascii="Times New Roman" w:hAnsi="Times New Roman" w:cs="Times New Roman"/>
        <w:sz w:val="20"/>
        <w:szCs w:val="20"/>
      </w:rPr>
    </w:pPr>
    <w:r>
      <w:rPr>
        <w:rFonts w:ascii="Times New Roman" w:hAnsi="Times New Roman" w:cs="Times New Roman"/>
        <w:sz w:val="20"/>
        <w:szCs w:val="20"/>
      </w:rPr>
      <w:t xml:space="preserve">Intro </w:t>
    </w:r>
    <w:r>
      <w:rPr>
        <w:rStyle w:val="PageNumber"/>
        <w:sz w:val="20"/>
        <w:szCs w:val="20"/>
      </w:rPr>
      <w:t>ii</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7885" w:rsidRDefault="00FB7885" w:rsidP="001F24FC">
    <w:pPr>
      <w:pStyle w:val="Footer"/>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664384" behindDoc="0" locked="0" layoutInCell="1" allowOverlap="1">
              <wp:simplePos x="0" y="0"/>
              <wp:positionH relativeFrom="column">
                <wp:posOffset>0</wp:posOffset>
              </wp:positionH>
              <wp:positionV relativeFrom="paragraph">
                <wp:posOffset>127000</wp:posOffset>
              </wp:positionV>
              <wp:extent cx="5467350" cy="0"/>
              <wp:effectExtent l="9525" t="12700" r="9525" b="15875"/>
              <wp:wrapNone/>
              <wp:docPr id="341" name="Straight Connector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6735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FD30E0" id="Straight Connector 341"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0pt" to="430.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" strokeweight="1.25pt"/>
          </w:pict>
        </mc:Fallback>
      </mc:AlternateContent>
    </w:r>
  </w:p>
  <w:p w:rsidR="00FB7885" w:rsidRPr="006359A7" w:rsidRDefault="00FB7885" w:rsidP="001F24FC">
    <w:pPr>
      <w:pStyle w:val="Footer"/>
      <w:rPr>
        <w:rFonts w:ascii="Times New Roman" w:hAnsi="Times New Roman" w:cs="Times New Roman"/>
        <w:sz w:val="20"/>
        <w:szCs w:val="20"/>
      </w:rPr>
    </w:pPr>
    <w:r w:rsidRPr="006359A7">
      <w:rPr>
        <w:rFonts w:ascii="Times New Roman" w:hAnsi="Times New Roman" w:cs="Times New Roman"/>
        <w:sz w:val="20"/>
        <w:szCs w:val="20"/>
      </w:rPr>
      <w:t xml:space="preserve">Town of Lantana </w:t>
    </w:r>
    <w:r w:rsidRPr="006359A7">
      <w:rPr>
        <w:rFonts w:ascii="Times New Roman" w:hAnsi="Times New Roman" w:cs="Times New Roman"/>
        <w:sz w:val="20"/>
        <w:szCs w:val="20"/>
      </w:rPr>
      <w:tab/>
    </w:r>
    <w:r w:rsidRPr="006359A7">
      <w:rPr>
        <w:rFonts w:ascii="Times New Roman" w:hAnsi="Times New Roman" w:cs="Times New Roman"/>
        <w:sz w:val="20"/>
        <w:szCs w:val="20"/>
      </w:rPr>
      <w:tab/>
    </w:r>
    <w:r>
      <w:rPr>
        <w:rFonts w:ascii="Times New Roman" w:hAnsi="Times New Roman" w:cs="Times New Roman"/>
        <w:sz w:val="20"/>
        <w:szCs w:val="20"/>
      </w:rPr>
      <w:t>Introduction</w:t>
    </w:r>
  </w:p>
  <w:p w:rsidR="00FB7885" w:rsidRDefault="00FB7885" w:rsidP="001F24FC">
    <w:pPr>
      <w:pStyle w:val="Footer"/>
      <w:rPr>
        <w:rFonts w:ascii="Times New Roman" w:hAnsi="Times New Roman" w:cs="Times New Roman"/>
        <w:sz w:val="20"/>
        <w:szCs w:val="20"/>
      </w:rPr>
    </w:pPr>
    <w:r w:rsidRPr="006359A7">
      <w:rPr>
        <w:rFonts w:ascii="Times New Roman" w:hAnsi="Times New Roman" w:cs="Times New Roman"/>
        <w:sz w:val="20"/>
        <w:szCs w:val="20"/>
      </w:rPr>
      <w:t>Comprehensiv</w:t>
    </w:r>
    <w:r w:rsidRPr="005023F4">
      <w:rPr>
        <w:rFonts w:ascii="Times New Roman" w:hAnsi="Times New Roman" w:cs="Times New Roman"/>
        <w:sz w:val="20"/>
        <w:szCs w:val="20"/>
      </w:rPr>
      <w:t>e Plan</w:t>
    </w:r>
    <w:r>
      <w:rPr>
        <w:rFonts w:ascii="Times New Roman" w:hAnsi="Times New Roman" w:cs="Times New Roman"/>
        <w:sz w:val="20"/>
        <w:szCs w:val="20"/>
      </w:rPr>
      <w:tab/>
    </w:r>
  </w:p>
  <w:p w:rsidR="00FB7885" w:rsidRDefault="00FB7885" w:rsidP="001F24FC">
    <w:pPr>
      <w:pStyle w:val="Footer"/>
      <w:jc w:val="center"/>
    </w:pPr>
    <w:r>
      <w:rPr>
        <w:rFonts w:ascii="Times New Roman" w:hAnsi="Times New Roman" w:cs="Times New Roman"/>
        <w:sz w:val="20"/>
        <w:szCs w:val="20"/>
      </w:rPr>
      <w:t>Intro ii</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7885" w:rsidRPr="006359A7" w:rsidRDefault="00FB7885">
    <w:pPr>
      <w:pStyle w:val="Footer"/>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669504" behindDoc="0" locked="0" layoutInCell="1" allowOverlap="1">
              <wp:simplePos x="0" y="0"/>
              <wp:positionH relativeFrom="column">
                <wp:posOffset>0</wp:posOffset>
              </wp:positionH>
              <wp:positionV relativeFrom="paragraph">
                <wp:posOffset>113665</wp:posOffset>
              </wp:positionV>
              <wp:extent cx="5467350" cy="0"/>
              <wp:effectExtent l="9525" t="10795" r="9525" b="8255"/>
              <wp:wrapNone/>
              <wp:docPr id="340" name="Straight Connector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6735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E22BB0" id="Straight Connector 340" o:spid="_x0000_s1026" style="position:absolute;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95pt" to="430.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" strokeweight="1.25pt"/>
          </w:pict>
        </mc:Fallback>
      </mc:AlternateContent>
    </w:r>
  </w:p>
  <w:p w:rsidR="00FB7885" w:rsidRPr="006359A7" w:rsidRDefault="00FB7885">
    <w:pPr>
      <w:pStyle w:val="Footer"/>
      <w:rPr>
        <w:rFonts w:ascii="Times New Roman" w:hAnsi="Times New Roman" w:cs="Times New Roman"/>
        <w:sz w:val="20"/>
        <w:szCs w:val="20"/>
      </w:rPr>
    </w:pPr>
    <w:r w:rsidRPr="006359A7">
      <w:rPr>
        <w:rFonts w:ascii="Times New Roman" w:hAnsi="Times New Roman" w:cs="Times New Roman"/>
        <w:sz w:val="20"/>
        <w:szCs w:val="20"/>
      </w:rPr>
      <w:t xml:space="preserve">Town of Lantana </w:t>
    </w:r>
    <w:r w:rsidRPr="006359A7">
      <w:rPr>
        <w:rFonts w:ascii="Times New Roman" w:hAnsi="Times New Roman" w:cs="Times New Roman"/>
        <w:sz w:val="20"/>
        <w:szCs w:val="20"/>
      </w:rPr>
      <w:tab/>
    </w:r>
    <w:r w:rsidRPr="006359A7">
      <w:rPr>
        <w:rFonts w:ascii="Times New Roman" w:hAnsi="Times New Roman" w:cs="Times New Roman"/>
        <w:sz w:val="20"/>
        <w:szCs w:val="20"/>
      </w:rPr>
      <w:tab/>
    </w:r>
    <w:r>
      <w:rPr>
        <w:rFonts w:ascii="Times New Roman" w:hAnsi="Times New Roman" w:cs="Times New Roman"/>
        <w:sz w:val="20"/>
        <w:szCs w:val="20"/>
      </w:rPr>
      <w:t>Introduction</w:t>
    </w:r>
  </w:p>
  <w:p w:rsidR="00FB7885" w:rsidRDefault="00FB7885">
    <w:pPr>
      <w:pStyle w:val="Footer"/>
      <w:rPr>
        <w:rFonts w:ascii="Times New Roman" w:hAnsi="Times New Roman" w:cs="Times New Roman"/>
        <w:sz w:val="20"/>
        <w:szCs w:val="20"/>
      </w:rPr>
    </w:pPr>
    <w:r w:rsidRPr="006359A7">
      <w:rPr>
        <w:rFonts w:ascii="Times New Roman" w:hAnsi="Times New Roman" w:cs="Times New Roman"/>
        <w:sz w:val="20"/>
        <w:szCs w:val="20"/>
      </w:rPr>
      <w:t>Comprehensiv</w:t>
    </w:r>
    <w:r w:rsidRPr="005023F4">
      <w:rPr>
        <w:rFonts w:ascii="Times New Roman" w:hAnsi="Times New Roman" w:cs="Times New Roman"/>
        <w:sz w:val="20"/>
        <w:szCs w:val="20"/>
      </w:rPr>
      <w:t>e Plan</w:t>
    </w:r>
    <w:r>
      <w:rPr>
        <w:rFonts w:ascii="Times New Roman" w:hAnsi="Times New Roman" w:cs="Times New Roman"/>
        <w:sz w:val="20"/>
        <w:szCs w:val="20"/>
      </w:rPr>
      <w:tab/>
    </w:r>
    <w:r>
      <w:rPr>
        <w:rFonts w:ascii="Times New Roman" w:hAnsi="Times New Roman" w:cs="Times New Roman"/>
        <w:sz w:val="20"/>
        <w:szCs w:val="20"/>
      </w:rPr>
      <w:tab/>
      <w:t>July 2015</w:t>
    </w:r>
  </w:p>
  <w:p w:rsidR="00FB7885" w:rsidRDefault="00FB7885">
    <w:pPr>
      <w:pStyle w:val="Footer"/>
      <w:rPr>
        <w:rFonts w:ascii="Times New Roman" w:hAnsi="Times New Roman" w:cs="Times New Roman"/>
        <w:sz w:val="20"/>
        <w:szCs w:val="20"/>
      </w:rPr>
    </w:pPr>
  </w:p>
  <w:p w:rsidR="00FB7885" w:rsidRPr="005023F4" w:rsidRDefault="00FB7885" w:rsidP="001F24FC">
    <w:pPr>
      <w:pStyle w:val="Footer"/>
      <w:jc w:val="center"/>
      <w:rPr>
        <w:rFonts w:ascii="Times New Roman" w:hAnsi="Times New Roman" w:cs="Times New Roman"/>
        <w:sz w:val="20"/>
        <w:szCs w:val="20"/>
      </w:rPr>
    </w:pPr>
    <w:r>
      <w:rPr>
        <w:rFonts w:ascii="Times New Roman" w:hAnsi="Times New Roman" w:cs="Times New Roman"/>
        <w:sz w:val="20"/>
        <w:szCs w:val="20"/>
      </w:rPr>
      <w:t xml:space="preserve">Intro </w:t>
    </w:r>
    <w:r>
      <w:rPr>
        <w:rStyle w:val="PageNumber"/>
        <w:sz w:val="20"/>
        <w:szCs w:val="20"/>
      </w:rPr>
      <w:t>iii</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7885" w:rsidRPr="006359A7" w:rsidRDefault="00FB7885" w:rsidP="001F24FC">
    <w:pPr>
      <w:pStyle w:val="Footer"/>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665408" behindDoc="0" locked="0" layoutInCell="1" allowOverlap="1">
              <wp:simplePos x="0" y="0"/>
              <wp:positionH relativeFrom="column">
                <wp:posOffset>0</wp:posOffset>
              </wp:positionH>
              <wp:positionV relativeFrom="paragraph">
                <wp:posOffset>-19050</wp:posOffset>
              </wp:positionV>
              <wp:extent cx="5467350" cy="0"/>
              <wp:effectExtent l="9525" t="9525" r="9525" b="9525"/>
              <wp:wrapNone/>
              <wp:docPr id="339" name="Straight Connector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6735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533D1B" id="Straight Connector 339"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pt" to="430.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" strokeweight="1.25pt"/>
          </w:pict>
        </mc:Fallback>
      </mc:AlternateContent>
    </w:r>
    <w:r w:rsidRPr="006359A7">
      <w:rPr>
        <w:rFonts w:ascii="Times New Roman" w:hAnsi="Times New Roman" w:cs="Times New Roman"/>
        <w:sz w:val="20"/>
        <w:szCs w:val="20"/>
      </w:rPr>
      <w:t xml:space="preserve">Town of Lantana </w:t>
    </w:r>
    <w:r w:rsidRPr="006359A7">
      <w:rPr>
        <w:rFonts w:ascii="Times New Roman" w:hAnsi="Times New Roman" w:cs="Times New Roman"/>
        <w:sz w:val="20"/>
        <w:szCs w:val="20"/>
      </w:rPr>
      <w:tab/>
    </w:r>
    <w:r w:rsidRPr="006359A7">
      <w:rPr>
        <w:rFonts w:ascii="Times New Roman" w:hAnsi="Times New Roman" w:cs="Times New Roman"/>
        <w:sz w:val="20"/>
        <w:szCs w:val="20"/>
      </w:rPr>
      <w:tab/>
    </w:r>
    <w:r>
      <w:rPr>
        <w:rFonts w:ascii="Times New Roman" w:hAnsi="Times New Roman" w:cs="Times New Roman"/>
        <w:sz w:val="20"/>
        <w:szCs w:val="20"/>
      </w:rPr>
      <w:t>Introduction</w:t>
    </w:r>
  </w:p>
  <w:p w:rsidR="00FB7885" w:rsidRDefault="00FB7885" w:rsidP="001F24FC">
    <w:pPr>
      <w:pStyle w:val="Footer"/>
      <w:rPr>
        <w:rFonts w:ascii="Times New Roman" w:hAnsi="Times New Roman" w:cs="Times New Roman"/>
        <w:sz w:val="20"/>
        <w:szCs w:val="20"/>
      </w:rPr>
    </w:pPr>
    <w:r w:rsidRPr="006359A7">
      <w:rPr>
        <w:rFonts w:ascii="Times New Roman" w:hAnsi="Times New Roman" w:cs="Times New Roman"/>
        <w:sz w:val="20"/>
        <w:szCs w:val="20"/>
      </w:rPr>
      <w:t>Comprehensiv</w:t>
    </w:r>
    <w:r w:rsidRPr="005023F4">
      <w:rPr>
        <w:rFonts w:ascii="Times New Roman" w:hAnsi="Times New Roman" w:cs="Times New Roman"/>
        <w:sz w:val="20"/>
        <w:szCs w:val="20"/>
      </w:rPr>
      <w:t>e Plan</w:t>
    </w:r>
    <w:r>
      <w:rPr>
        <w:rFonts w:ascii="Times New Roman" w:hAnsi="Times New Roman" w:cs="Times New Roman"/>
        <w:sz w:val="20"/>
        <w:szCs w:val="20"/>
      </w:rPr>
      <w:tab/>
    </w:r>
  </w:p>
  <w:p w:rsidR="00FB7885" w:rsidRDefault="00FB7885" w:rsidP="001F24FC">
    <w:pPr>
      <w:pStyle w:val="Footer"/>
      <w:jc w:val="center"/>
    </w:pPr>
    <w:r>
      <w:rPr>
        <w:rFonts w:ascii="Times New Roman" w:hAnsi="Times New Roman" w:cs="Times New Roman"/>
        <w:sz w:val="20"/>
        <w:szCs w:val="20"/>
      </w:rPr>
      <w:t>Intro iii</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7885" w:rsidRPr="006359A7" w:rsidRDefault="00FB7885">
    <w:pPr>
      <w:pStyle w:val="Footer"/>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668480" behindDoc="0" locked="0" layoutInCell="1" allowOverlap="1">
              <wp:simplePos x="0" y="0"/>
              <wp:positionH relativeFrom="column">
                <wp:posOffset>0</wp:posOffset>
              </wp:positionH>
              <wp:positionV relativeFrom="paragraph">
                <wp:posOffset>113665</wp:posOffset>
              </wp:positionV>
              <wp:extent cx="5467350" cy="0"/>
              <wp:effectExtent l="9525" t="8890" r="9525" b="10160"/>
              <wp:wrapNone/>
              <wp:docPr id="338" name="Straight Connector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6735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21FFF2" id="Straight Connector 338" o:spid="_x0000_s1026" style="position:absolute;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95pt" to="430.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" strokeweight="1.25pt"/>
          </w:pict>
        </mc:Fallback>
      </mc:AlternateContent>
    </w:r>
  </w:p>
  <w:p w:rsidR="00FB7885" w:rsidRPr="006359A7" w:rsidRDefault="00FB7885">
    <w:pPr>
      <w:pStyle w:val="Footer"/>
      <w:rPr>
        <w:rFonts w:ascii="Times New Roman" w:hAnsi="Times New Roman" w:cs="Times New Roman"/>
        <w:sz w:val="20"/>
        <w:szCs w:val="20"/>
      </w:rPr>
    </w:pPr>
    <w:r w:rsidRPr="006359A7">
      <w:rPr>
        <w:rFonts w:ascii="Times New Roman" w:hAnsi="Times New Roman" w:cs="Times New Roman"/>
        <w:sz w:val="20"/>
        <w:szCs w:val="20"/>
      </w:rPr>
      <w:t xml:space="preserve">Town of Lantana </w:t>
    </w:r>
    <w:r w:rsidRPr="006359A7">
      <w:rPr>
        <w:rFonts w:ascii="Times New Roman" w:hAnsi="Times New Roman" w:cs="Times New Roman"/>
        <w:sz w:val="20"/>
        <w:szCs w:val="20"/>
      </w:rPr>
      <w:tab/>
    </w:r>
    <w:r w:rsidRPr="006359A7">
      <w:rPr>
        <w:rFonts w:ascii="Times New Roman" w:hAnsi="Times New Roman" w:cs="Times New Roman"/>
        <w:sz w:val="20"/>
        <w:szCs w:val="20"/>
      </w:rPr>
      <w:tab/>
    </w:r>
    <w:r>
      <w:rPr>
        <w:rFonts w:ascii="Times New Roman" w:hAnsi="Times New Roman" w:cs="Times New Roman"/>
        <w:sz w:val="20"/>
        <w:szCs w:val="20"/>
      </w:rPr>
      <w:t>Introduction</w:t>
    </w:r>
  </w:p>
  <w:p w:rsidR="00FB7885" w:rsidRDefault="00FB7885">
    <w:pPr>
      <w:pStyle w:val="Footer"/>
      <w:rPr>
        <w:rFonts w:ascii="Times New Roman" w:hAnsi="Times New Roman" w:cs="Times New Roman"/>
        <w:sz w:val="20"/>
        <w:szCs w:val="20"/>
      </w:rPr>
    </w:pPr>
    <w:r w:rsidRPr="006359A7">
      <w:rPr>
        <w:rFonts w:ascii="Times New Roman" w:hAnsi="Times New Roman" w:cs="Times New Roman"/>
        <w:sz w:val="20"/>
        <w:szCs w:val="20"/>
      </w:rPr>
      <w:t>Comprehensiv</w:t>
    </w:r>
    <w:r w:rsidRPr="005023F4">
      <w:rPr>
        <w:rFonts w:ascii="Times New Roman" w:hAnsi="Times New Roman" w:cs="Times New Roman"/>
        <w:sz w:val="20"/>
        <w:szCs w:val="20"/>
      </w:rPr>
      <w:t>e Plan</w:t>
    </w:r>
    <w:r>
      <w:rPr>
        <w:rFonts w:ascii="Times New Roman" w:hAnsi="Times New Roman" w:cs="Times New Roman"/>
        <w:sz w:val="20"/>
        <w:szCs w:val="20"/>
      </w:rPr>
      <w:tab/>
    </w:r>
    <w:r>
      <w:rPr>
        <w:rFonts w:ascii="Times New Roman" w:hAnsi="Times New Roman" w:cs="Times New Roman"/>
        <w:sz w:val="20"/>
        <w:szCs w:val="20"/>
      </w:rPr>
      <w:tab/>
    </w:r>
  </w:p>
  <w:p w:rsidR="00FB7885" w:rsidRPr="005023F4" w:rsidRDefault="00FB7885" w:rsidP="001F24FC">
    <w:pPr>
      <w:pStyle w:val="Footer"/>
      <w:jc w:val="center"/>
      <w:rPr>
        <w:rFonts w:ascii="Times New Roman" w:hAnsi="Times New Roman" w:cs="Times New Roman"/>
        <w:sz w:val="20"/>
        <w:szCs w:val="20"/>
      </w:rPr>
    </w:pPr>
    <w:r>
      <w:rPr>
        <w:rFonts w:ascii="Times New Roman" w:hAnsi="Times New Roman" w:cs="Times New Roman"/>
        <w:sz w:val="20"/>
        <w:szCs w:val="20"/>
      </w:rPr>
      <w:t xml:space="preserve">Intro </w:t>
    </w:r>
    <w:r>
      <w:rPr>
        <w:rStyle w:val="PageNumber"/>
        <w:sz w:val="20"/>
        <w:szCs w:val="20"/>
      </w:rPr>
      <w:t>iv</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7885" w:rsidRDefault="00FB7885" w:rsidP="001F24FC">
    <w:pPr>
      <w:pStyle w:val="Footer"/>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666432" behindDoc="0" locked="0" layoutInCell="1" allowOverlap="1">
              <wp:simplePos x="0" y="0"/>
              <wp:positionH relativeFrom="column">
                <wp:posOffset>0</wp:posOffset>
              </wp:positionH>
              <wp:positionV relativeFrom="paragraph">
                <wp:posOffset>127000</wp:posOffset>
              </wp:positionV>
              <wp:extent cx="5467350" cy="0"/>
              <wp:effectExtent l="9525" t="12700" r="9525" b="15875"/>
              <wp:wrapNone/>
              <wp:docPr id="337" name="Straight Connector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6735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2291A1" id="Straight Connector 337"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0pt" to="430.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" strokeweight="1.25pt"/>
          </w:pict>
        </mc:Fallback>
      </mc:AlternateContent>
    </w:r>
  </w:p>
  <w:p w:rsidR="00FB7885" w:rsidRPr="006359A7" w:rsidRDefault="00FB7885" w:rsidP="001F24FC">
    <w:pPr>
      <w:pStyle w:val="Footer"/>
      <w:rPr>
        <w:rFonts w:ascii="Times New Roman" w:hAnsi="Times New Roman" w:cs="Times New Roman"/>
        <w:sz w:val="20"/>
        <w:szCs w:val="20"/>
      </w:rPr>
    </w:pPr>
    <w:r w:rsidRPr="006359A7">
      <w:rPr>
        <w:rFonts w:ascii="Times New Roman" w:hAnsi="Times New Roman" w:cs="Times New Roman"/>
        <w:sz w:val="20"/>
        <w:szCs w:val="20"/>
      </w:rPr>
      <w:t xml:space="preserve">Town of Lantana </w:t>
    </w:r>
    <w:r w:rsidRPr="006359A7">
      <w:rPr>
        <w:rFonts w:ascii="Times New Roman" w:hAnsi="Times New Roman" w:cs="Times New Roman"/>
        <w:sz w:val="20"/>
        <w:szCs w:val="20"/>
      </w:rPr>
      <w:tab/>
    </w:r>
    <w:r w:rsidRPr="006359A7">
      <w:rPr>
        <w:rFonts w:ascii="Times New Roman" w:hAnsi="Times New Roman" w:cs="Times New Roman"/>
        <w:sz w:val="20"/>
        <w:szCs w:val="20"/>
      </w:rPr>
      <w:tab/>
    </w:r>
    <w:r>
      <w:rPr>
        <w:rFonts w:ascii="Times New Roman" w:hAnsi="Times New Roman" w:cs="Times New Roman"/>
        <w:sz w:val="20"/>
        <w:szCs w:val="20"/>
      </w:rPr>
      <w:t>Introduction</w:t>
    </w:r>
  </w:p>
  <w:p w:rsidR="00FB7885" w:rsidRDefault="00FB7885" w:rsidP="001F24FC">
    <w:pPr>
      <w:pStyle w:val="Footer"/>
      <w:rPr>
        <w:rFonts w:ascii="Times New Roman" w:hAnsi="Times New Roman" w:cs="Times New Roman"/>
        <w:sz w:val="20"/>
        <w:szCs w:val="20"/>
      </w:rPr>
    </w:pPr>
    <w:r w:rsidRPr="006359A7">
      <w:rPr>
        <w:rFonts w:ascii="Times New Roman" w:hAnsi="Times New Roman" w:cs="Times New Roman"/>
        <w:sz w:val="20"/>
        <w:szCs w:val="20"/>
      </w:rPr>
      <w:t>Comprehensiv</w:t>
    </w:r>
    <w:r w:rsidRPr="005023F4">
      <w:rPr>
        <w:rFonts w:ascii="Times New Roman" w:hAnsi="Times New Roman" w:cs="Times New Roman"/>
        <w:sz w:val="20"/>
        <w:szCs w:val="20"/>
      </w:rPr>
      <w:t>e Plan</w:t>
    </w:r>
    <w:r>
      <w:rPr>
        <w:rFonts w:ascii="Times New Roman" w:hAnsi="Times New Roman" w:cs="Times New Roman"/>
        <w:sz w:val="20"/>
        <w:szCs w:val="20"/>
      </w:rPr>
      <w:tab/>
    </w:r>
  </w:p>
  <w:p w:rsidR="00FB7885" w:rsidRDefault="00FB7885" w:rsidP="001F24FC">
    <w:pPr>
      <w:pStyle w:val="Footer"/>
      <w:jc w:val="center"/>
    </w:pPr>
    <w:r>
      <w:rPr>
        <w:rFonts w:ascii="Times New Roman" w:hAnsi="Times New Roman" w:cs="Times New Roman"/>
        <w:sz w:val="20"/>
        <w:szCs w:val="20"/>
      </w:rPr>
      <w:t>Intro iv</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7885" w:rsidRPr="006359A7" w:rsidRDefault="00FB7885">
    <w:pPr>
      <w:pStyle w:val="Footer"/>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113665</wp:posOffset>
              </wp:positionV>
              <wp:extent cx="5467350" cy="0"/>
              <wp:effectExtent l="9525" t="13970" r="9525" b="14605"/>
              <wp:wrapNone/>
              <wp:docPr id="336" name="Straight Connector 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6735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AC239F" id="Straight Connector 336"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95pt" to="430.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" strokeweight="1.25pt"/>
          </w:pict>
        </mc:Fallback>
      </mc:AlternateContent>
    </w:r>
  </w:p>
  <w:p w:rsidR="00FB7885" w:rsidRPr="006359A7" w:rsidRDefault="00FB7885">
    <w:pPr>
      <w:pStyle w:val="Footer"/>
      <w:rPr>
        <w:rFonts w:ascii="Times New Roman" w:hAnsi="Times New Roman" w:cs="Times New Roman"/>
        <w:sz w:val="20"/>
        <w:szCs w:val="20"/>
      </w:rPr>
    </w:pPr>
    <w:r w:rsidRPr="006359A7">
      <w:rPr>
        <w:rFonts w:ascii="Times New Roman" w:hAnsi="Times New Roman" w:cs="Times New Roman"/>
        <w:sz w:val="20"/>
        <w:szCs w:val="20"/>
      </w:rPr>
      <w:t xml:space="preserve">Town of Lantana </w:t>
    </w:r>
    <w:r w:rsidRPr="006359A7">
      <w:rPr>
        <w:rFonts w:ascii="Times New Roman" w:hAnsi="Times New Roman" w:cs="Times New Roman"/>
        <w:sz w:val="20"/>
        <w:szCs w:val="20"/>
      </w:rPr>
      <w:tab/>
    </w:r>
    <w:r w:rsidRPr="006359A7">
      <w:rPr>
        <w:rFonts w:ascii="Times New Roman" w:hAnsi="Times New Roman" w:cs="Times New Roman"/>
        <w:sz w:val="20"/>
        <w:szCs w:val="20"/>
      </w:rPr>
      <w:tab/>
    </w:r>
    <w:r>
      <w:rPr>
        <w:rFonts w:ascii="Times New Roman" w:hAnsi="Times New Roman" w:cs="Times New Roman"/>
        <w:sz w:val="20"/>
        <w:szCs w:val="20"/>
      </w:rPr>
      <w:t>Future Land Use</w:t>
    </w:r>
  </w:p>
  <w:p w:rsidR="00FB7885" w:rsidRDefault="00FB7885">
    <w:pPr>
      <w:pStyle w:val="Footer"/>
      <w:rPr>
        <w:rFonts w:ascii="Times New Roman" w:hAnsi="Times New Roman" w:cs="Times New Roman"/>
        <w:sz w:val="20"/>
        <w:szCs w:val="20"/>
      </w:rPr>
    </w:pPr>
    <w:r w:rsidRPr="006359A7">
      <w:rPr>
        <w:rFonts w:ascii="Times New Roman" w:hAnsi="Times New Roman" w:cs="Times New Roman"/>
        <w:sz w:val="20"/>
        <w:szCs w:val="20"/>
      </w:rPr>
      <w:t>Comprehensiv</w:t>
    </w:r>
    <w:r w:rsidRPr="005023F4">
      <w:rPr>
        <w:rFonts w:ascii="Times New Roman" w:hAnsi="Times New Roman" w:cs="Times New Roman"/>
        <w:sz w:val="20"/>
        <w:szCs w:val="20"/>
      </w:rPr>
      <w:t>e Plan</w:t>
    </w:r>
    <w:r w:rsidR="00CE1767">
      <w:rPr>
        <w:rFonts w:ascii="Times New Roman" w:hAnsi="Times New Roman" w:cs="Times New Roman"/>
        <w:sz w:val="20"/>
        <w:szCs w:val="20"/>
      </w:rPr>
      <w:tab/>
    </w:r>
    <w:r w:rsidR="00CE1767">
      <w:rPr>
        <w:rFonts w:ascii="Times New Roman" w:hAnsi="Times New Roman" w:cs="Times New Roman"/>
        <w:sz w:val="20"/>
        <w:szCs w:val="20"/>
      </w:rPr>
      <w:tab/>
    </w:r>
    <w:r w:rsidR="00E02BB8">
      <w:rPr>
        <w:rFonts w:ascii="Times New Roman" w:hAnsi="Times New Roman" w:cs="Times New Roman"/>
        <w:sz w:val="20"/>
        <w:szCs w:val="20"/>
      </w:rPr>
      <w:t xml:space="preserve">December </w:t>
    </w:r>
    <w:r w:rsidR="00CE1767">
      <w:rPr>
        <w:rFonts w:ascii="Times New Roman" w:hAnsi="Times New Roman" w:cs="Times New Roman"/>
        <w:sz w:val="20"/>
        <w:szCs w:val="20"/>
      </w:rPr>
      <w:t>2016</w:t>
    </w:r>
  </w:p>
  <w:p w:rsidR="00FB7885" w:rsidRPr="005023F4" w:rsidRDefault="00FB7885" w:rsidP="001F24FC">
    <w:pPr>
      <w:pStyle w:val="Footer"/>
      <w:jc w:val="center"/>
      <w:rPr>
        <w:rFonts w:ascii="Times New Roman" w:hAnsi="Times New Roman" w:cs="Times New Roman"/>
        <w:sz w:val="20"/>
        <w:szCs w:val="20"/>
      </w:rPr>
    </w:pPr>
    <w:r>
      <w:rPr>
        <w:rFonts w:ascii="Times New Roman" w:hAnsi="Times New Roman" w:cs="Times New Roman"/>
        <w:sz w:val="20"/>
        <w:szCs w:val="20"/>
      </w:rPr>
      <w:t xml:space="preserve">LU </w:t>
    </w:r>
    <w:r w:rsidRPr="0026391D">
      <w:rPr>
        <w:rStyle w:val="PageNumber"/>
        <w:sz w:val="20"/>
        <w:szCs w:val="20"/>
      </w:rPr>
      <w:fldChar w:fldCharType="begin"/>
    </w:r>
    <w:r w:rsidRPr="0026391D">
      <w:rPr>
        <w:rStyle w:val="PageNumber"/>
        <w:sz w:val="20"/>
        <w:szCs w:val="20"/>
      </w:rPr>
      <w:instrText xml:space="preserve"> PAGE </w:instrText>
    </w:r>
    <w:r w:rsidRPr="0026391D">
      <w:rPr>
        <w:rStyle w:val="PageNumber"/>
        <w:sz w:val="20"/>
        <w:szCs w:val="20"/>
      </w:rPr>
      <w:fldChar w:fldCharType="separate"/>
    </w:r>
    <w:r w:rsidR="005332FF">
      <w:rPr>
        <w:rStyle w:val="PageNumber"/>
        <w:noProof/>
        <w:sz w:val="20"/>
        <w:szCs w:val="20"/>
      </w:rPr>
      <w:t>13</w:t>
    </w:r>
    <w:r w:rsidRPr="0026391D">
      <w:rPr>
        <w:rStyle w:val="PageNumber"/>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7885" w:rsidRDefault="00FB7885" w:rsidP="001F24FC">
      <w:pPr>
        <w:spacing w:after="0" w:line="240" w:lineRule="auto"/>
      </w:pPr>
      <w:r>
        <w:separator/>
      </w:r>
    </w:p>
  </w:footnote>
  <w:footnote w:type="continuationSeparator" w:id="0">
    <w:p w:rsidR="00FB7885" w:rsidRDefault="00FB7885" w:rsidP="001F24F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7885" w:rsidRDefault="00FB7885">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7885" w:rsidRDefault="00FB7885">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7885" w:rsidRDefault="00FB788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7885" w:rsidRDefault="00FB788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7885" w:rsidRDefault="00FB788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7885" w:rsidRDefault="00FB7885">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7885" w:rsidRDefault="00FB7885">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7885" w:rsidRDefault="00FB7885">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7885" w:rsidRDefault="00FB7885">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7885" w:rsidRDefault="00FB7885">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7885" w:rsidRDefault="00FB788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singleLevel"/>
    <w:tmpl w:val="00000000"/>
    <w:lvl w:ilvl="0">
      <w:start w:val="1"/>
      <w:numFmt w:val="decimal"/>
      <w:pStyle w:val="Quick1"/>
      <w:lvlText w:val="%1."/>
      <w:lvlJc w:val="left"/>
      <w:pPr>
        <w:tabs>
          <w:tab w:val="num" w:pos="1440"/>
        </w:tabs>
      </w:pPr>
      <w:rPr>
        <w:rFonts w:ascii="Courier New" w:hAnsi="Courier New" w:cs="Courier New"/>
        <w:sz w:val="24"/>
        <w:szCs w:val="24"/>
      </w:rPr>
    </w:lvl>
  </w:abstractNum>
  <w:abstractNum w:abstractNumId="1" w15:restartNumberingAfterBreak="0">
    <w:nsid w:val="00000002"/>
    <w:multiLevelType w:val="singleLevel"/>
    <w:tmpl w:val="00000000"/>
    <w:lvl w:ilvl="0">
      <w:start w:val="1"/>
      <w:numFmt w:val="upperLetter"/>
      <w:pStyle w:val="QuickA"/>
      <w:lvlText w:val="%1."/>
      <w:lvlJc w:val="left"/>
      <w:pPr>
        <w:tabs>
          <w:tab w:val="num" w:pos="1440"/>
        </w:tabs>
      </w:pPr>
    </w:lvl>
  </w:abstractNum>
  <w:abstractNum w:abstractNumId="2" w15:restartNumberingAfterBreak="0">
    <w:nsid w:val="13915369"/>
    <w:multiLevelType w:val="hybridMultilevel"/>
    <w:tmpl w:val="43BE2EA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21835FA6"/>
    <w:multiLevelType w:val="hybridMultilevel"/>
    <w:tmpl w:val="F0F8DED6"/>
    <w:lvl w:ilvl="0" w:tplc="9820B10C">
      <w:start w:val="1"/>
      <w:numFmt w:val="decimal"/>
      <w:lvlText w:val="Policy I.C.2.1.%1:"/>
      <w:lvlJc w:val="left"/>
      <w:pPr>
        <w:ind w:left="720" w:hanging="360"/>
      </w:pPr>
      <w:rPr>
        <w:rFonts w:ascii="Times New Roman" w:hAnsi="Times New Roman"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86B3236"/>
    <w:multiLevelType w:val="hybridMultilevel"/>
    <w:tmpl w:val="0012233A"/>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441F1BE7"/>
    <w:multiLevelType w:val="hybridMultilevel"/>
    <w:tmpl w:val="293EAEF6"/>
    <w:lvl w:ilvl="0" w:tplc="654EE6A0">
      <w:start w:val="1"/>
      <w:numFmt w:val="bullet"/>
      <w:lvlText w:val=""/>
      <w:lvlJc w:val="left"/>
      <w:pPr>
        <w:tabs>
          <w:tab w:val="num" w:pos="2700"/>
        </w:tabs>
        <w:ind w:left="2700" w:hanging="360"/>
      </w:pPr>
      <w:rPr>
        <w:rFonts w:ascii="Symbol" w:hAnsi="Symbol" w:hint="default"/>
        <w:sz w:val="24"/>
        <w:szCs w:val="24"/>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6" w15:restartNumberingAfterBreak="0">
    <w:nsid w:val="46625C1B"/>
    <w:multiLevelType w:val="hybridMultilevel"/>
    <w:tmpl w:val="68842DC0"/>
    <w:lvl w:ilvl="0" w:tplc="17E88080">
      <w:start w:val="1"/>
      <w:numFmt w:val="bullet"/>
      <w:lvlText w:val=""/>
      <w:lvlJc w:val="left"/>
      <w:pPr>
        <w:tabs>
          <w:tab w:val="num" w:pos="648"/>
        </w:tabs>
        <w:ind w:left="648" w:hanging="216"/>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6B55978"/>
    <w:multiLevelType w:val="hybridMultilevel"/>
    <w:tmpl w:val="3A727E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A2D687A"/>
    <w:multiLevelType w:val="hybridMultilevel"/>
    <w:tmpl w:val="AED262A0"/>
    <w:lvl w:ilvl="0" w:tplc="17E88080">
      <w:start w:val="1"/>
      <w:numFmt w:val="bullet"/>
      <w:lvlText w:val=""/>
      <w:lvlJc w:val="left"/>
      <w:pPr>
        <w:tabs>
          <w:tab w:val="num" w:pos="648"/>
        </w:tabs>
        <w:ind w:left="648" w:hanging="216"/>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CE8195D"/>
    <w:multiLevelType w:val="hybridMultilevel"/>
    <w:tmpl w:val="8B48C8E6"/>
    <w:lvl w:ilvl="0" w:tplc="17E88080">
      <w:start w:val="1"/>
      <w:numFmt w:val="bullet"/>
      <w:lvlText w:val=""/>
      <w:lvlJc w:val="left"/>
      <w:pPr>
        <w:tabs>
          <w:tab w:val="num" w:pos="648"/>
        </w:tabs>
        <w:ind w:left="648" w:hanging="216"/>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0FE547D"/>
    <w:multiLevelType w:val="hybridMultilevel"/>
    <w:tmpl w:val="98509B82"/>
    <w:lvl w:ilvl="0" w:tplc="DD64D2E8">
      <w:start w:val="1"/>
      <w:numFmt w:val="decimal"/>
      <w:lvlText w:val="Policy I.C.2.2.%1:"/>
      <w:lvlJc w:val="left"/>
      <w:pPr>
        <w:ind w:left="720" w:hanging="360"/>
      </w:pPr>
      <w:rPr>
        <w:rFonts w:ascii="Times New Roman" w:hAnsi="Times New Roman"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A3A22C7"/>
    <w:multiLevelType w:val="hybridMultilevel"/>
    <w:tmpl w:val="D62866DC"/>
    <w:lvl w:ilvl="0" w:tplc="820C7FE4">
      <w:start w:val="1"/>
      <w:numFmt w:val="decimal"/>
      <w:lvlText w:val="Policy I.C.2.3.%1:"/>
      <w:lvlJc w:val="left"/>
      <w:pPr>
        <w:ind w:left="720" w:hanging="360"/>
      </w:pPr>
      <w:rPr>
        <w:rFonts w:ascii="Times New Roman" w:hAnsi="Times New Roman"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3307BCE"/>
    <w:multiLevelType w:val="hybridMultilevel"/>
    <w:tmpl w:val="D2E676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736615A"/>
    <w:multiLevelType w:val="hybridMultilevel"/>
    <w:tmpl w:val="18527EC2"/>
    <w:lvl w:ilvl="0" w:tplc="A66E332C">
      <w:start w:val="1"/>
      <w:numFmt w:val="bullet"/>
      <w:lvlText w:val=""/>
      <w:lvlJc w:val="left"/>
      <w:pPr>
        <w:tabs>
          <w:tab w:val="num" w:pos="360"/>
        </w:tabs>
        <w:ind w:left="360" w:hanging="360"/>
      </w:pPr>
      <w:rPr>
        <w:rFonts w:ascii="Symbol" w:hAnsi="Symbol" w:hint="default"/>
        <w:color w:val="00008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0F77DC1"/>
    <w:multiLevelType w:val="hybridMultilevel"/>
    <w:tmpl w:val="4260A7F2"/>
    <w:lvl w:ilvl="0" w:tplc="04090019">
      <w:start w:val="1"/>
      <w:numFmt w:val="lowerLetter"/>
      <w:lvlText w:val="%1."/>
      <w:lvlJc w:val="left"/>
      <w:pPr>
        <w:tabs>
          <w:tab w:val="num" w:pos="720"/>
        </w:tabs>
        <w:ind w:left="720" w:hanging="360"/>
      </w:pPr>
    </w:lvl>
    <w:lvl w:ilvl="1" w:tplc="0409000F">
      <w:start w:val="1"/>
      <w:numFmt w:val="decimal"/>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744A1639"/>
    <w:multiLevelType w:val="hybridMultilevel"/>
    <w:tmpl w:val="B1FA3A8E"/>
    <w:lvl w:ilvl="0" w:tplc="7D2805D8">
      <w:start w:val="1"/>
      <w:numFmt w:val="upperLetter"/>
      <w:lvlText w:val="%1."/>
      <w:lvlJc w:val="left"/>
      <w:pPr>
        <w:ind w:left="1440" w:hanging="720"/>
      </w:pPr>
      <w:rPr>
        <w:rFonts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763A4E22"/>
    <w:multiLevelType w:val="multilevel"/>
    <w:tmpl w:val="42DC54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12"/>
  </w:num>
  <w:num w:numId="3">
    <w:abstractNumId w:val="9"/>
  </w:num>
  <w:num w:numId="4">
    <w:abstractNumId w:val="6"/>
  </w:num>
  <w:num w:numId="5">
    <w:abstractNumId w:val="4"/>
  </w:num>
  <w:num w:numId="6">
    <w:abstractNumId w:val="14"/>
  </w:num>
  <w:num w:numId="7">
    <w:abstractNumId w:val="13"/>
  </w:num>
  <w:num w:numId="8">
    <w:abstractNumId w:val="8"/>
  </w:num>
  <w:num w:numId="9">
    <w:abstractNumId w:val="16"/>
  </w:num>
  <w:num w:numId="10">
    <w:abstractNumId w:val="5"/>
  </w:num>
  <w:num w:numId="11">
    <w:abstractNumId w:val="0"/>
    <w:lvlOverride w:ilvl="0">
      <w:startOverride w:val="2"/>
      <w:lvl w:ilvl="0">
        <w:start w:val="2"/>
        <w:numFmt w:val="decimal"/>
        <w:pStyle w:val="Quick1"/>
        <w:lvlText w:val="%1."/>
        <w:lvlJc w:val="left"/>
      </w:lvl>
    </w:lvlOverride>
  </w:num>
  <w:num w:numId="12">
    <w:abstractNumId w:val="1"/>
    <w:lvlOverride w:ilvl="0">
      <w:startOverride w:val="1"/>
      <w:lvl w:ilvl="0">
        <w:start w:val="1"/>
        <w:numFmt w:val="upperLetter"/>
        <w:pStyle w:val="QuickA"/>
        <w:lvlText w:val="%1."/>
        <w:lvlJc w:val="left"/>
      </w:lvl>
    </w:lvlOverride>
  </w:num>
  <w:num w:numId="13">
    <w:abstractNumId w:val="15"/>
  </w:num>
  <w:num w:numId="14">
    <w:abstractNumId w:val="2"/>
  </w:num>
  <w:num w:numId="15">
    <w:abstractNumId w:val="3"/>
  </w:num>
  <w:num w:numId="16">
    <w:abstractNumId w:val="10"/>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24FC"/>
    <w:rsid w:val="000129B5"/>
    <w:rsid w:val="001F24FC"/>
    <w:rsid w:val="002030A7"/>
    <w:rsid w:val="00245DEA"/>
    <w:rsid w:val="00497684"/>
    <w:rsid w:val="005332FF"/>
    <w:rsid w:val="005A19DB"/>
    <w:rsid w:val="006A28CA"/>
    <w:rsid w:val="007B1037"/>
    <w:rsid w:val="00834DC3"/>
    <w:rsid w:val="00852607"/>
    <w:rsid w:val="00A24626"/>
    <w:rsid w:val="00AD79DA"/>
    <w:rsid w:val="00AE1559"/>
    <w:rsid w:val="00AE2E29"/>
    <w:rsid w:val="00C27265"/>
    <w:rsid w:val="00CC21CB"/>
    <w:rsid w:val="00CE1767"/>
    <w:rsid w:val="00E02BB8"/>
    <w:rsid w:val="00F000D2"/>
    <w:rsid w:val="00F77104"/>
    <w:rsid w:val="00FB78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chartTrackingRefBased/>
  <w15:docId w15:val="{394A75C5-86B1-45E8-8E11-A693D1D383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F24FC"/>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3">
    <w:name w:val="3"/>
    <w:rsid w:val="001F24FC"/>
    <w:rPr>
      <w:rFonts w:ascii="Courier New" w:hAnsi="Courier New" w:cs="Courier New"/>
      <w:u w:val="single"/>
    </w:rPr>
  </w:style>
  <w:style w:type="paragraph" w:customStyle="1" w:styleId="a">
    <w:name w:val="!"/>
    <w:rsid w:val="001F24FC"/>
    <w:pPr>
      <w:widowControl w:val="0"/>
      <w:autoSpaceDE w:val="0"/>
      <w:autoSpaceDN w:val="0"/>
      <w:adjustRightInd w:val="0"/>
      <w:spacing w:after="0" w:line="240" w:lineRule="auto"/>
      <w:ind w:left="-1440"/>
      <w:jc w:val="both"/>
    </w:pPr>
    <w:rPr>
      <w:rFonts w:ascii="Times New Roman" w:eastAsia="Times New Roman" w:hAnsi="Times New Roman" w:cs="Times New Roman"/>
      <w:sz w:val="24"/>
      <w:szCs w:val="24"/>
    </w:rPr>
  </w:style>
  <w:style w:type="paragraph" w:styleId="Header">
    <w:name w:val="header"/>
    <w:basedOn w:val="Normal"/>
    <w:link w:val="HeaderChar"/>
    <w:rsid w:val="001F24FC"/>
    <w:pPr>
      <w:widowControl w:val="0"/>
      <w:tabs>
        <w:tab w:val="center" w:pos="4320"/>
        <w:tab w:val="right" w:pos="8640"/>
      </w:tabs>
      <w:autoSpaceDE w:val="0"/>
      <w:autoSpaceDN w:val="0"/>
      <w:adjustRightInd w:val="0"/>
      <w:spacing w:after="0" w:line="240" w:lineRule="auto"/>
    </w:pPr>
    <w:rPr>
      <w:rFonts w:ascii="Shruti" w:eastAsia="Times New Roman" w:hAnsi="Shruti" w:cs="Shruti"/>
      <w:sz w:val="24"/>
      <w:szCs w:val="24"/>
    </w:rPr>
  </w:style>
  <w:style w:type="character" w:customStyle="1" w:styleId="HeaderChar">
    <w:name w:val="Header Char"/>
    <w:basedOn w:val="DefaultParagraphFont"/>
    <w:link w:val="Header"/>
    <w:rsid w:val="001F24FC"/>
    <w:rPr>
      <w:rFonts w:ascii="Shruti" w:eastAsia="Times New Roman" w:hAnsi="Shruti" w:cs="Shruti"/>
      <w:sz w:val="24"/>
      <w:szCs w:val="24"/>
    </w:rPr>
  </w:style>
  <w:style w:type="paragraph" w:styleId="Footer">
    <w:name w:val="footer"/>
    <w:basedOn w:val="Normal"/>
    <w:link w:val="FooterChar"/>
    <w:uiPriority w:val="99"/>
    <w:rsid w:val="001F24FC"/>
    <w:pPr>
      <w:widowControl w:val="0"/>
      <w:tabs>
        <w:tab w:val="center" w:pos="4320"/>
        <w:tab w:val="right" w:pos="8640"/>
      </w:tabs>
      <w:autoSpaceDE w:val="0"/>
      <w:autoSpaceDN w:val="0"/>
      <w:adjustRightInd w:val="0"/>
      <w:spacing w:after="0" w:line="240" w:lineRule="auto"/>
    </w:pPr>
    <w:rPr>
      <w:rFonts w:ascii="Shruti" w:eastAsia="Times New Roman" w:hAnsi="Shruti" w:cs="Shruti"/>
      <w:sz w:val="24"/>
      <w:szCs w:val="24"/>
    </w:rPr>
  </w:style>
  <w:style w:type="character" w:customStyle="1" w:styleId="FooterChar">
    <w:name w:val="Footer Char"/>
    <w:basedOn w:val="DefaultParagraphFont"/>
    <w:link w:val="Footer"/>
    <w:uiPriority w:val="99"/>
    <w:rsid w:val="001F24FC"/>
    <w:rPr>
      <w:rFonts w:ascii="Shruti" w:eastAsia="Times New Roman" w:hAnsi="Shruti" w:cs="Shruti"/>
      <w:sz w:val="24"/>
      <w:szCs w:val="24"/>
    </w:rPr>
  </w:style>
  <w:style w:type="character" w:styleId="PageNumber">
    <w:name w:val="page number"/>
    <w:basedOn w:val="DefaultParagraphFont"/>
    <w:rsid w:val="001F24FC"/>
  </w:style>
  <w:style w:type="character" w:styleId="Strong">
    <w:name w:val="Strong"/>
    <w:qFormat/>
    <w:rsid w:val="001F24FC"/>
    <w:rPr>
      <w:b/>
      <w:bCs/>
    </w:rPr>
  </w:style>
  <w:style w:type="character" w:customStyle="1" w:styleId="1">
    <w:name w:val="1"/>
    <w:rsid w:val="001F24FC"/>
    <w:rPr>
      <w:rFonts w:ascii="Shruti" w:hAnsi="Shruti" w:cs="Shruti"/>
      <w:sz w:val="24"/>
      <w:szCs w:val="24"/>
    </w:rPr>
  </w:style>
  <w:style w:type="paragraph" w:customStyle="1" w:styleId="a0">
    <w:name w:val="_"/>
    <w:basedOn w:val="Normal"/>
    <w:rsid w:val="001F24FC"/>
    <w:pPr>
      <w:widowControl w:val="0"/>
      <w:autoSpaceDE w:val="0"/>
      <w:autoSpaceDN w:val="0"/>
      <w:adjustRightInd w:val="0"/>
      <w:spacing w:after="0" w:line="240" w:lineRule="auto"/>
      <w:ind w:left="2160" w:hanging="720"/>
    </w:pPr>
    <w:rPr>
      <w:rFonts w:ascii="Shruti" w:eastAsia="Times New Roman" w:hAnsi="Shruti" w:cs="Shruti"/>
      <w:sz w:val="24"/>
      <w:szCs w:val="24"/>
    </w:rPr>
  </w:style>
  <w:style w:type="paragraph" w:customStyle="1" w:styleId="Quick1">
    <w:name w:val="Quick 1."/>
    <w:basedOn w:val="Normal"/>
    <w:rsid w:val="001F24FC"/>
    <w:pPr>
      <w:widowControl w:val="0"/>
      <w:numPr>
        <w:numId w:val="11"/>
      </w:numPr>
      <w:autoSpaceDE w:val="0"/>
      <w:autoSpaceDN w:val="0"/>
      <w:adjustRightInd w:val="0"/>
      <w:spacing w:after="0" w:line="240" w:lineRule="auto"/>
      <w:ind w:left="1440" w:hanging="720"/>
    </w:pPr>
    <w:rPr>
      <w:rFonts w:ascii="Shruti" w:eastAsia="Times New Roman" w:hAnsi="Shruti" w:cs="Shruti"/>
      <w:sz w:val="24"/>
      <w:szCs w:val="24"/>
    </w:rPr>
  </w:style>
  <w:style w:type="paragraph" w:customStyle="1" w:styleId="QuickA">
    <w:name w:val="Quick A."/>
    <w:basedOn w:val="Normal"/>
    <w:rsid w:val="001F24FC"/>
    <w:pPr>
      <w:widowControl w:val="0"/>
      <w:numPr>
        <w:numId w:val="12"/>
      </w:numPr>
      <w:autoSpaceDE w:val="0"/>
      <w:autoSpaceDN w:val="0"/>
      <w:adjustRightInd w:val="0"/>
      <w:spacing w:after="0" w:line="240" w:lineRule="auto"/>
    </w:pPr>
    <w:rPr>
      <w:rFonts w:ascii="Shruti" w:eastAsia="Times New Roman" w:hAnsi="Shruti" w:cs="Shruti"/>
      <w:sz w:val="24"/>
      <w:szCs w:val="24"/>
    </w:rPr>
  </w:style>
  <w:style w:type="paragraph" w:styleId="BalloonText">
    <w:name w:val="Balloon Text"/>
    <w:basedOn w:val="Normal"/>
    <w:link w:val="BalloonTextChar"/>
    <w:semiHidden/>
    <w:rsid w:val="001F24FC"/>
    <w:pPr>
      <w:widowControl w:val="0"/>
      <w:autoSpaceDE w:val="0"/>
      <w:autoSpaceDN w:val="0"/>
      <w:adjustRightInd w:val="0"/>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semiHidden/>
    <w:rsid w:val="001F24FC"/>
    <w:rPr>
      <w:rFonts w:ascii="Tahoma" w:eastAsia="Times New Roman" w:hAnsi="Tahoma" w:cs="Tahoma"/>
      <w:sz w:val="16"/>
      <w:szCs w:val="16"/>
    </w:rPr>
  </w:style>
  <w:style w:type="character" w:customStyle="1" w:styleId="A3">
    <w:name w:val="A3"/>
    <w:uiPriority w:val="99"/>
    <w:rsid w:val="001F24FC"/>
    <w:rPr>
      <w:rFonts w:cs="AGaramond"/>
      <w:color w:val="000000"/>
    </w:rPr>
  </w:style>
  <w:style w:type="paragraph" w:styleId="NoSpacing">
    <w:name w:val="No Spacing"/>
    <w:uiPriority w:val="1"/>
    <w:qFormat/>
    <w:rsid w:val="001F24FC"/>
    <w:pPr>
      <w:spacing w:after="0" w:line="240" w:lineRule="auto"/>
    </w:pPr>
    <w:rPr>
      <w:rFonts w:ascii="Century Gothic" w:eastAsia="Calibri" w:hAnsi="Century Gothic" w:cs="Aharoni"/>
      <w:b/>
      <w:sz w:val="24"/>
    </w:rPr>
  </w:style>
  <w:style w:type="character" w:styleId="CommentReference">
    <w:name w:val="annotation reference"/>
    <w:rsid w:val="001F24FC"/>
    <w:rPr>
      <w:sz w:val="16"/>
      <w:szCs w:val="16"/>
    </w:rPr>
  </w:style>
  <w:style w:type="paragraph" w:styleId="CommentText">
    <w:name w:val="annotation text"/>
    <w:basedOn w:val="Normal"/>
    <w:link w:val="CommentTextChar"/>
    <w:rsid w:val="001F24FC"/>
    <w:pPr>
      <w:widowControl w:val="0"/>
      <w:autoSpaceDE w:val="0"/>
      <w:autoSpaceDN w:val="0"/>
      <w:adjustRightInd w:val="0"/>
      <w:spacing w:after="0" w:line="240" w:lineRule="auto"/>
    </w:pPr>
    <w:rPr>
      <w:rFonts w:ascii="Shruti" w:eastAsia="Times New Roman" w:hAnsi="Shruti" w:cs="Shruti"/>
      <w:sz w:val="20"/>
      <w:szCs w:val="20"/>
    </w:rPr>
  </w:style>
  <w:style w:type="character" w:customStyle="1" w:styleId="CommentTextChar">
    <w:name w:val="Comment Text Char"/>
    <w:basedOn w:val="DefaultParagraphFont"/>
    <w:link w:val="CommentText"/>
    <w:rsid w:val="001F24FC"/>
    <w:rPr>
      <w:rFonts w:ascii="Shruti" w:eastAsia="Times New Roman" w:hAnsi="Shruti" w:cs="Shruti"/>
      <w:sz w:val="20"/>
      <w:szCs w:val="20"/>
    </w:rPr>
  </w:style>
  <w:style w:type="paragraph" w:styleId="CommentSubject">
    <w:name w:val="annotation subject"/>
    <w:basedOn w:val="CommentText"/>
    <w:next w:val="CommentText"/>
    <w:link w:val="CommentSubjectChar"/>
    <w:rsid w:val="001F24FC"/>
    <w:rPr>
      <w:b/>
      <w:bCs/>
    </w:rPr>
  </w:style>
  <w:style w:type="character" w:customStyle="1" w:styleId="CommentSubjectChar">
    <w:name w:val="Comment Subject Char"/>
    <w:basedOn w:val="CommentTextChar"/>
    <w:link w:val="CommentSubject"/>
    <w:rsid w:val="001F24FC"/>
    <w:rPr>
      <w:rFonts w:ascii="Shruti" w:eastAsia="Times New Roman" w:hAnsi="Shruti" w:cs="Shruti"/>
      <w:b/>
      <w:bCs/>
      <w:sz w:val="20"/>
      <w:szCs w:val="20"/>
    </w:rPr>
  </w:style>
  <w:style w:type="paragraph" w:styleId="BodyText">
    <w:name w:val="Body Text"/>
    <w:basedOn w:val="Normal"/>
    <w:link w:val="BodyTextChar"/>
    <w:uiPriority w:val="1"/>
    <w:qFormat/>
    <w:rsid w:val="001F24FC"/>
    <w:pPr>
      <w:widowControl w:val="0"/>
      <w:spacing w:before="70" w:after="0" w:line="240" w:lineRule="auto"/>
      <w:ind w:left="151"/>
    </w:pPr>
    <w:rPr>
      <w:rFonts w:ascii="Arial" w:eastAsia="Arial" w:hAnsi="Arial" w:cs="Times New Roman"/>
      <w:sz w:val="16"/>
      <w:szCs w:val="16"/>
    </w:rPr>
  </w:style>
  <w:style w:type="character" w:customStyle="1" w:styleId="BodyTextChar">
    <w:name w:val="Body Text Char"/>
    <w:basedOn w:val="DefaultParagraphFont"/>
    <w:link w:val="BodyText"/>
    <w:uiPriority w:val="1"/>
    <w:rsid w:val="001F24FC"/>
    <w:rPr>
      <w:rFonts w:ascii="Arial" w:eastAsia="Arial" w:hAnsi="Arial" w:cs="Times New Roman"/>
      <w:sz w:val="16"/>
      <w:szCs w:val="16"/>
    </w:rPr>
  </w:style>
  <w:style w:type="character" w:customStyle="1" w:styleId="ChapterHead">
    <w:name w:val="Chapter Head"/>
    <w:rsid w:val="001F24FC"/>
    <w:rPr>
      <w:u w:val="single"/>
    </w:rPr>
  </w:style>
  <w:style w:type="character" w:customStyle="1" w:styleId="SectionHead">
    <w:name w:val="Section Head"/>
    <w:rsid w:val="001F24FC"/>
    <w:rPr>
      <w:u w:val="single"/>
    </w:rPr>
  </w:style>
  <w:style w:type="character" w:customStyle="1" w:styleId="SubsectionH">
    <w:name w:val="Subsection H"/>
    <w:rsid w:val="001F24FC"/>
    <w:rPr>
      <w:u w:val="single"/>
    </w:rPr>
  </w:style>
  <w:style w:type="character" w:customStyle="1" w:styleId="SubSubSectio">
    <w:name w:val="SubSubSectio"/>
    <w:rsid w:val="001F24FC"/>
    <w:rPr>
      <w:u w:val="single"/>
    </w:rPr>
  </w:style>
  <w:style w:type="character" w:customStyle="1" w:styleId="Quicka0">
    <w:name w:val="Quick a."/>
    <w:rsid w:val="001F24FC"/>
  </w:style>
  <w:style w:type="paragraph" w:styleId="NormalWeb">
    <w:name w:val="Normal (Web)"/>
    <w:basedOn w:val="Normal"/>
    <w:uiPriority w:val="99"/>
    <w:semiHidden/>
    <w:unhideWhenUsed/>
    <w:rsid w:val="001F24FC"/>
    <w:pPr>
      <w:spacing w:before="100" w:beforeAutospacing="1" w:after="100" w:afterAutospacing="1" w:line="240" w:lineRule="auto"/>
    </w:pPr>
    <w:rPr>
      <w:rFonts w:ascii="Times New Roman" w:eastAsiaTheme="minorEastAsia" w:hAnsi="Times New Roman" w:cs="Times New Roman"/>
      <w:sz w:val="24"/>
      <w:szCs w:val="24"/>
    </w:rPr>
  </w:style>
  <w:style w:type="paragraph" w:styleId="ListParagraph">
    <w:name w:val="List Paragraph"/>
    <w:basedOn w:val="Normal"/>
    <w:uiPriority w:val="34"/>
    <w:qFormat/>
    <w:rsid w:val="00497684"/>
    <w:pPr>
      <w:spacing w:line="259"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10089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6.xml"/><Relationship Id="rId18" Type="http://schemas.openxmlformats.org/officeDocument/2006/relationships/image" Target="media/image20.emf"/><Relationship Id="rId26" Type="http://schemas.openxmlformats.org/officeDocument/2006/relationships/header" Target="header2.xml"/><Relationship Id="rId39" Type="http://schemas.openxmlformats.org/officeDocument/2006/relationships/header" Target="header10.xml"/><Relationship Id="rId3" Type="http://schemas.openxmlformats.org/officeDocument/2006/relationships/settings" Target="settings.xml"/><Relationship Id="rId21" Type="http://schemas.openxmlformats.org/officeDocument/2006/relationships/image" Target="media/image5.jpeg"/><Relationship Id="rId34" Type="http://schemas.openxmlformats.org/officeDocument/2006/relationships/header" Target="header7.xml"/><Relationship Id="rId42" Type="http://schemas.openxmlformats.org/officeDocument/2006/relationships/image" Target="media/image8.emf"/><Relationship Id="rId47"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footer" Target="footer5.xml"/><Relationship Id="rId17" Type="http://schemas.openxmlformats.org/officeDocument/2006/relationships/image" Target="media/image2.emf"/><Relationship Id="rId25" Type="http://schemas.openxmlformats.org/officeDocument/2006/relationships/footer" Target="footer11.xml"/><Relationship Id="rId33" Type="http://schemas.openxmlformats.org/officeDocument/2006/relationships/footer" Target="footer13.xml"/><Relationship Id="rId38" Type="http://schemas.openxmlformats.org/officeDocument/2006/relationships/header" Target="header9.xml"/><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9.xml"/><Relationship Id="rId20" Type="http://schemas.openxmlformats.org/officeDocument/2006/relationships/image" Target="media/image4.jpeg"/><Relationship Id="rId29" Type="http://schemas.openxmlformats.org/officeDocument/2006/relationships/header" Target="header4.xml"/><Relationship Id="rId41" Type="http://schemas.openxmlformats.org/officeDocument/2006/relationships/header" Target="header1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4.xml"/><Relationship Id="rId24" Type="http://schemas.openxmlformats.org/officeDocument/2006/relationships/header" Target="header1.xml"/><Relationship Id="rId32" Type="http://schemas.openxmlformats.org/officeDocument/2006/relationships/header" Target="header6.xml"/><Relationship Id="rId37" Type="http://schemas.openxmlformats.org/officeDocument/2006/relationships/footer" Target="footer15.xml"/><Relationship Id="rId40" Type="http://schemas.openxmlformats.org/officeDocument/2006/relationships/footer" Target="footer16.xml"/><Relationship Id="rId45" Type="http://schemas.openxmlformats.org/officeDocument/2006/relationships/footer" Target="footer18.xml"/><Relationship Id="rId5" Type="http://schemas.openxmlformats.org/officeDocument/2006/relationships/footnotes" Target="footnotes.xml"/><Relationship Id="rId15" Type="http://schemas.openxmlformats.org/officeDocument/2006/relationships/footer" Target="footer8.xml"/><Relationship Id="rId23" Type="http://schemas.openxmlformats.org/officeDocument/2006/relationships/image" Target="media/image6.jpeg"/><Relationship Id="rId28" Type="http://schemas.openxmlformats.org/officeDocument/2006/relationships/footer" Target="footer12.xml"/><Relationship Id="rId36" Type="http://schemas.openxmlformats.org/officeDocument/2006/relationships/footer" Target="footer14.xml"/><Relationship Id="rId10" Type="http://schemas.openxmlformats.org/officeDocument/2006/relationships/footer" Target="footer3.xml"/><Relationship Id="rId19" Type="http://schemas.openxmlformats.org/officeDocument/2006/relationships/image" Target="media/image3.jpeg"/><Relationship Id="rId31" Type="http://schemas.openxmlformats.org/officeDocument/2006/relationships/header" Target="header5.xml"/><Relationship Id="rId44" Type="http://schemas.openxmlformats.org/officeDocument/2006/relationships/footer" Target="footer17.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footer" Target="footer7.xml"/><Relationship Id="rId22" Type="http://schemas.openxmlformats.org/officeDocument/2006/relationships/footer" Target="footer10.xml"/><Relationship Id="rId27" Type="http://schemas.openxmlformats.org/officeDocument/2006/relationships/header" Target="header3.xml"/><Relationship Id="rId30" Type="http://schemas.openxmlformats.org/officeDocument/2006/relationships/image" Target="media/image7.jpeg"/><Relationship Id="rId35" Type="http://schemas.openxmlformats.org/officeDocument/2006/relationships/header" Target="header8.xml"/><Relationship Id="rId43" Type="http://schemas.openxmlformats.org/officeDocument/2006/relationships/image" Target="media/image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86</Pages>
  <Words>20549</Words>
  <Characters>117134</Characters>
  <Application>Microsoft Office Word</Application>
  <DocSecurity>0</DocSecurity>
  <Lines>976</Lines>
  <Paragraphs>274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137409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Arini Wiryomartono</dc:creator>
  <cp:keywords/>
  <dc:description/>
  <cp:lastModifiedBy>Arini Wiryomartono</cp:lastModifiedBy>
  <cp:revision>3</cp:revision>
  <dcterms:created xsi:type="dcterms:W3CDTF">2017-06-27T19:04:00Z</dcterms:created>
  <dcterms:modified xsi:type="dcterms:W3CDTF">2017-06-27T19:20:00Z</dcterms:modified>
</cp:coreProperties>
</file>