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3A" w:rsidRPr="00416969" w:rsidRDefault="0013233A" w:rsidP="0013233A">
      <w:pPr>
        <w:tabs>
          <w:tab w:val="center" w:pos="4680"/>
        </w:tabs>
        <w:suppressAutoHyphens/>
        <w:spacing w:line="240" w:lineRule="atLeast"/>
        <w:jc w:val="both"/>
        <w:rPr>
          <w:rFonts w:ascii="Times New Roman" w:hAnsi="Times New Roman" w:cs="Times New Roman"/>
          <w:b/>
          <w:spacing w:val="-3"/>
          <w:sz w:val="24"/>
          <w:szCs w:val="24"/>
        </w:rPr>
      </w:pPr>
      <w:r w:rsidRPr="00416969">
        <w:rPr>
          <w:rFonts w:ascii="Times New Roman" w:hAnsi="Times New Roman" w:cs="Times New Roman"/>
          <w:b/>
          <w:spacing w:val="-3"/>
          <w:sz w:val="24"/>
          <w:szCs w:val="24"/>
        </w:rPr>
        <w:tab/>
      </w:r>
      <w:proofErr w:type="gramStart"/>
      <w:r w:rsidRPr="00416969">
        <w:rPr>
          <w:rFonts w:ascii="Times New Roman" w:hAnsi="Times New Roman" w:cs="Times New Roman"/>
          <w:b/>
          <w:spacing w:val="-3"/>
          <w:sz w:val="24"/>
          <w:szCs w:val="24"/>
        </w:rPr>
        <w:t>ORDINANCE NO.</w:t>
      </w:r>
      <w:proofErr w:type="gramEnd"/>
      <w:r w:rsidRPr="00416969">
        <w:rPr>
          <w:rFonts w:ascii="Times New Roman" w:hAnsi="Times New Roman" w:cs="Times New Roman"/>
          <w:b/>
          <w:spacing w:val="-3"/>
          <w:sz w:val="24"/>
          <w:szCs w:val="24"/>
        </w:rPr>
        <w:t xml:space="preserve"> </w:t>
      </w:r>
      <w:r w:rsidRPr="0013233A">
        <w:rPr>
          <w:rFonts w:ascii="Times New Roman" w:hAnsi="Times New Roman" w:cs="Times New Roman"/>
          <w:b/>
          <w:spacing w:val="-3"/>
          <w:sz w:val="24"/>
          <w:szCs w:val="24"/>
          <w:u w:val="single"/>
        </w:rPr>
        <w:t>1685</w:t>
      </w:r>
    </w:p>
    <w:p w:rsidR="0013233A" w:rsidRPr="00416969" w:rsidRDefault="0013233A" w:rsidP="0013233A">
      <w:pPr>
        <w:tabs>
          <w:tab w:val="center" w:pos="4680"/>
        </w:tabs>
        <w:suppressAutoHyphens/>
        <w:spacing w:after="0" w:line="240" w:lineRule="auto"/>
        <w:jc w:val="center"/>
        <w:rPr>
          <w:rFonts w:ascii="Times New Roman" w:hAnsi="Times New Roman" w:cs="Times New Roman"/>
          <w:b/>
          <w:spacing w:val="-3"/>
          <w:sz w:val="24"/>
          <w:szCs w:val="24"/>
        </w:rPr>
      </w:pPr>
      <w:r w:rsidRPr="00416969">
        <w:rPr>
          <w:rFonts w:ascii="Times New Roman" w:hAnsi="Times New Roman" w:cs="Times New Roman"/>
          <w:b/>
          <w:spacing w:val="-3"/>
          <w:sz w:val="24"/>
          <w:szCs w:val="24"/>
        </w:rPr>
        <w:t xml:space="preserve">AN ORDINANCE OF THE CITY OF PLACERVILLE IMPOSING A </w:t>
      </w:r>
    </w:p>
    <w:p w:rsidR="0013233A" w:rsidRPr="00416969" w:rsidRDefault="0013233A" w:rsidP="0013233A">
      <w:pPr>
        <w:tabs>
          <w:tab w:val="center" w:pos="4680"/>
        </w:tabs>
        <w:suppressAutoHyphens/>
        <w:spacing w:after="0" w:line="240" w:lineRule="auto"/>
        <w:jc w:val="center"/>
        <w:rPr>
          <w:rFonts w:ascii="Times New Roman" w:hAnsi="Times New Roman" w:cs="Times New Roman"/>
          <w:b/>
          <w:spacing w:val="-3"/>
          <w:sz w:val="24"/>
          <w:szCs w:val="24"/>
        </w:rPr>
      </w:pPr>
      <w:r w:rsidRPr="00416969">
        <w:rPr>
          <w:rFonts w:ascii="Times New Roman" w:hAnsi="Times New Roman" w:cs="Times New Roman"/>
          <w:b/>
          <w:spacing w:val="-3"/>
          <w:sz w:val="24"/>
          <w:szCs w:val="24"/>
        </w:rPr>
        <w:t xml:space="preserve">TRANSACTIONS AND USE TAX TO BE ADMINISTERED BY </w:t>
      </w:r>
    </w:p>
    <w:p w:rsidR="0013233A" w:rsidRPr="00416969" w:rsidRDefault="0013233A" w:rsidP="0013233A">
      <w:pPr>
        <w:tabs>
          <w:tab w:val="center" w:pos="4680"/>
        </w:tabs>
        <w:suppressAutoHyphens/>
        <w:spacing w:line="240" w:lineRule="auto"/>
        <w:jc w:val="center"/>
        <w:rPr>
          <w:rFonts w:ascii="Times New Roman" w:hAnsi="Times New Roman" w:cs="Times New Roman"/>
          <w:b/>
          <w:bCs/>
          <w:spacing w:val="-3"/>
          <w:sz w:val="24"/>
          <w:szCs w:val="24"/>
        </w:rPr>
      </w:pPr>
      <w:r w:rsidRPr="00416969">
        <w:rPr>
          <w:rFonts w:ascii="Times New Roman" w:hAnsi="Times New Roman" w:cs="Times New Roman"/>
          <w:b/>
          <w:spacing w:val="-3"/>
          <w:sz w:val="24"/>
          <w:szCs w:val="24"/>
        </w:rPr>
        <w:t>THE STATE BOARD OF EQUALIZATION</w:t>
      </w:r>
    </w:p>
    <w:p w:rsidR="0013233A" w:rsidRPr="00416969" w:rsidRDefault="0013233A" w:rsidP="0013233A">
      <w:pPr>
        <w:tabs>
          <w:tab w:val="left" w:pos="-720"/>
        </w:tabs>
        <w:suppressAutoHyphens/>
        <w:spacing w:line="240" w:lineRule="atLeast"/>
        <w:jc w:val="both"/>
        <w:rPr>
          <w:rFonts w:ascii="Times New Roman" w:hAnsi="Times New Roman" w:cs="Times New Roman"/>
          <w:spacing w:val="-3"/>
          <w:sz w:val="24"/>
          <w:szCs w:val="24"/>
        </w:rPr>
      </w:pPr>
    </w:p>
    <w:p w:rsidR="0013233A" w:rsidRPr="00416969" w:rsidRDefault="0013233A" w:rsidP="0013233A">
      <w:pPr>
        <w:spacing w:line="360" w:lineRule="auto"/>
        <w:jc w:val="both"/>
        <w:rPr>
          <w:rFonts w:ascii="Times New Roman" w:hAnsi="Times New Roman" w:cs="Times New Roman"/>
          <w:sz w:val="24"/>
          <w:szCs w:val="24"/>
        </w:rPr>
      </w:pPr>
      <w:r w:rsidRPr="00416969">
        <w:rPr>
          <w:rFonts w:ascii="Times New Roman" w:hAnsi="Times New Roman" w:cs="Times New Roman"/>
          <w:spacing w:val="-3"/>
          <w:sz w:val="24"/>
          <w:szCs w:val="24"/>
        </w:rPr>
        <w:tab/>
      </w:r>
      <w:r w:rsidRPr="00416969">
        <w:rPr>
          <w:rFonts w:ascii="Times New Roman" w:hAnsi="Times New Roman" w:cs="Times New Roman"/>
          <w:sz w:val="24"/>
          <w:szCs w:val="24"/>
        </w:rPr>
        <w:t>WHEREAS, for the past 10 years, sales tax and gas tax funding for maintenance of roads has declined due to the economy and more efficient vehicles; and</w:t>
      </w:r>
    </w:p>
    <w:p w:rsidR="0013233A" w:rsidRPr="00416969" w:rsidRDefault="0013233A" w:rsidP="0013233A">
      <w:pPr>
        <w:spacing w:line="360" w:lineRule="auto"/>
        <w:jc w:val="both"/>
        <w:rPr>
          <w:rFonts w:ascii="Times New Roman" w:hAnsi="Times New Roman" w:cs="Times New Roman"/>
          <w:sz w:val="24"/>
          <w:szCs w:val="24"/>
        </w:rPr>
      </w:pPr>
      <w:r w:rsidRPr="00416969">
        <w:rPr>
          <w:rFonts w:ascii="Times New Roman" w:hAnsi="Times New Roman" w:cs="Times New Roman"/>
          <w:sz w:val="24"/>
          <w:szCs w:val="24"/>
        </w:rPr>
        <w:tab/>
      </w:r>
      <w:proofErr w:type="gramStart"/>
      <w:r w:rsidRPr="00416969">
        <w:rPr>
          <w:rFonts w:ascii="Times New Roman" w:hAnsi="Times New Roman" w:cs="Times New Roman"/>
          <w:sz w:val="24"/>
          <w:szCs w:val="24"/>
        </w:rPr>
        <w:t>WHEREAS, the condition of City streets and roads is also declining as shown in the City’s Pavement Management study.</w:t>
      </w:r>
      <w:proofErr w:type="gramEnd"/>
      <w:r w:rsidRPr="00416969">
        <w:rPr>
          <w:rFonts w:ascii="Times New Roman" w:hAnsi="Times New Roman" w:cs="Times New Roman"/>
          <w:sz w:val="24"/>
          <w:szCs w:val="24"/>
        </w:rPr>
        <w:t xml:space="preserve"> From 2007 to 2016 the cost of deferred maintenance increased from $7 million to $21 million and continues to grow; and</w:t>
      </w:r>
    </w:p>
    <w:p w:rsidR="0013233A" w:rsidRPr="00416969" w:rsidRDefault="0013233A" w:rsidP="0013233A">
      <w:pPr>
        <w:spacing w:line="360" w:lineRule="auto"/>
        <w:jc w:val="both"/>
        <w:rPr>
          <w:rFonts w:ascii="Times New Roman" w:hAnsi="Times New Roman" w:cs="Times New Roman"/>
          <w:sz w:val="24"/>
          <w:szCs w:val="24"/>
        </w:rPr>
      </w:pPr>
      <w:r w:rsidRPr="00416969">
        <w:rPr>
          <w:rFonts w:ascii="Times New Roman" w:hAnsi="Times New Roman" w:cs="Times New Roman"/>
          <w:sz w:val="24"/>
          <w:szCs w:val="24"/>
        </w:rPr>
        <w:tab/>
        <w:t>WHEREAS, City’s Pavement Management Study recommends funding of $930,000 per year to improve roads stop the decline in pavement condition and to reduce the amount of deferred maintenance; and</w:t>
      </w:r>
    </w:p>
    <w:p w:rsidR="0013233A" w:rsidRPr="00416969" w:rsidRDefault="0013233A" w:rsidP="0013233A">
      <w:pPr>
        <w:spacing w:line="360" w:lineRule="auto"/>
        <w:jc w:val="both"/>
        <w:rPr>
          <w:rFonts w:ascii="Times New Roman" w:hAnsi="Times New Roman" w:cs="Times New Roman"/>
          <w:sz w:val="24"/>
          <w:szCs w:val="24"/>
        </w:rPr>
      </w:pPr>
      <w:r w:rsidRPr="00416969">
        <w:rPr>
          <w:rFonts w:ascii="Times New Roman" w:hAnsi="Times New Roman" w:cs="Times New Roman"/>
          <w:sz w:val="24"/>
          <w:szCs w:val="24"/>
        </w:rPr>
        <w:tab/>
        <w:t>WHEREAS, the City currently has available approximately $200,000 per year for streets and road maintenance; and</w:t>
      </w:r>
    </w:p>
    <w:p w:rsidR="0013233A" w:rsidRPr="00416969" w:rsidRDefault="0013233A" w:rsidP="0013233A">
      <w:pPr>
        <w:spacing w:line="360" w:lineRule="auto"/>
        <w:jc w:val="both"/>
        <w:rPr>
          <w:rFonts w:ascii="Times New Roman" w:hAnsi="Times New Roman" w:cs="Times New Roman"/>
          <w:sz w:val="24"/>
          <w:szCs w:val="24"/>
        </w:rPr>
      </w:pPr>
      <w:r w:rsidRPr="00416969">
        <w:rPr>
          <w:rFonts w:ascii="Times New Roman" w:hAnsi="Times New Roman" w:cs="Times New Roman"/>
          <w:sz w:val="24"/>
          <w:szCs w:val="24"/>
        </w:rPr>
        <w:tab/>
        <w:t>WHEREAS, if an alternative revenue source is not identified the City’s streets and roads will continue to deteriorate; and</w:t>
      </w:r>
    </w:p>
    <w:p w:rsidR="0013233A" w:rsidRPr="00416969" w:rsidRDefault="0013233A" w:rsidP="0013233A">
      <w:pPr>
        <w:spacing w:line="360" w:lineRule="auto"/>
        <w:jc w:val="both"/>
        <w:rPr>
          <w:rFonts w:ascii="Times New Roman" w:hAnsi="Times New Roman" w:cs="Times New Roman"/>
          <w:sz w:val="24"/>
          <w:szCs w:val="24"/>
        </w:rPr>
      </w:pPr>
      <w:r w:rsidRPr="00416969">
        <w:rPr>
          <w:rFonts w:ascii="Times New Roman" w:hAnsi="Times New Roman" w:cs="Times New Roman"/>
          <w:sz w:val="24"/>
          <w:szCs w:val="24"/>
        </w:rPr>
        <w:tab/>
        <w:t>WHEREAS, City water and sewer lines have deteriorated to a point where immediate action is necessary to repair and replace lines; and</w:t>
      </w:r>
    </w:p>
    <w:p w:rsidR="0013233A" w:rsidRPr="00416969" w:rsidRDefault="0013233A" w:rsidP="0013233A">
      <w:pPr>
        <w:spacing w:line="360" w:lineRule="auto"/>
        <w:jc w:val="both"/>
        <w:rPr>
          <w:rFonts w:ascii="Times New Roman" w:hAnsi="Times New Roman" w:cs="Times New Roman"/>
          <w:sz w:val="24"/>
          <w:szCs w:val="24"/>
        </w:rPr>
      </w:pPr>
      <w:r w:rsidRPr="00416969">
        <w:rPr>
          <w:rFonts w:ascii="Times New Roman" w:hAnsi="Times New Roman" w:cs="Times New Roman"/>
          <w:sz w:val="24"/>
          <w:szCs w:val="24"/>
        </w:rPr>
        <w:tab/>
        <w:t>WHEREAS, the City’s Capital Improvement Program for water and sewer improvements has identified deferred maintenance of over $28.5 million; and</w:t>
      </w:r>
    </w:p>
    <w:p w:rsidR="00642A6C" w:rsidRDefault="0013233A" w:rsidP="00642A6C">
      <w:pPr>
        <w:spacing w:before="240" w:after="0" w:line="360" w:lineRule="auto"/>
        <w:rPr>
          <w:rFonts w:ascii="Times New Roman" w:hAnsi="Times New Roman" w:cs="Times New Roman"/>
          <w:sz w:val="24"/>
          <w:szCs w:val="24"/>
        </w:rPr>
      </w:pPr>
      <w:r w:rsidRPr="00416969">
        <w:rPr>
          <w:rFonts w:ascii="Times New Roman" w:hAnsi="Times New Roman" w:cs="Times New Roman"/>
          <w:sz w:val="24"/>
          <w:szCs w:val="24"/>
        </w:rPr>
        <w:tab/>
        <w:t>WHEREAS, at a public hearing on May 24, 2016, the Council considered calling an  election to seek voter approval of a proposed special transactions and use tax (or “sales tax”), as authorized by Revenue and Taxation Code section 7285.91; and</w:t>
      </w:r>
      <w:r w:rsidRPr="00416969">
        <w:rPr>
          <w:rFonts w:ascii="Times New Roman" w:hAnsi="Times New Roman" w:cs="Times New Roman"/>
          <w:sz w:val="24"/>
          <w:szCs w:val="24"/>
        </w:rPr>
        <w:cr/>
      </w:r>
    </w:p>
    <w:p w:rsidR="0052754D" w:rsidRDefault="00642A6C" w:rsidP="0052754D">
      <w:pPr>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ab/>
      </w:r>
      <w:r w:rsidR="0013233A" w:rsidRPr="00416969">
        <w:rPr>
          <w:rFonts w:ascii="Times New Roman" w:hAnsi="Times New Roman" w:cs="Times New Roman"/>
          <w:sz w:val="24"/>
          <w:szCs w:val="24"/>
        </w:rPr>
        <w:t xml:space="preserve">WHEREAS, after that hearing, the City Council concluded that all of the information presented indicated that in order to create an additional source of revenue to assist with funding for repair, maintenance and replacement of existing streets, water and sewer facilities, the </w:t>
      </w:r>
    </w:p>
    <w:p w:rsidR="0052754D" w:rsidRDefault="0052754D" w:rsidP="0052754D">
      <w:pPr>
        <w:spacing w:after="100" w:afterAutospacing="1" w:line="360" w:lineRule="auto"/>
        <w:rPr>
          <w:rFonts w:ascii="Times New Roman" w:hAnsi="Times New Roman" w:cs="Times New Roman"/>
          <w:sz w:val="24"/>
          <w:szCs w:val="24"/>
        </w:rPr>
      </w:pPr>
    </w:p>
    <w:p w:rsidR="0052754D" w:rsidRDefault="0052754D" w:rsidP="005275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Ordinance 1685</w:t>
      </w:r>
    </w:p>
    <w:p w:rsidR="0052754D" w:rsidRDefault="0052754D" w:rsidP="0052754D">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Page Two</w:t>
      </w:r>
    </w:p>
    <w:p w:rsidR="0013233A" w:rsidRPr="00416969" w:rsidRDefault="0013233A" w:rsidP="0052754D">
      <w:pPr>
        <w:spacing w:after="100" w:afterAutospacing="1" w:line="360" w:lineRule="auto"/>
        <w:rPr>
          <w:rFonts w:ascii="Times New Roman" w:hAnsi="Times New Roman" w:cs="Times New Roman"/>
          <w:sz w:val="24"/>
          <w:szCs w:val="24"/>
        </w:rPr>
      </w:pPr>
      <w:r w:rsidRPr="00416969">
        <w:rPr>
          <w:rFonts w:ascii="Times New Roman" w:hAnsi="Times New Roman" w:cs="Times New Roman"/>
          <w:sz w:val="24"/>
          <w:szCs w:val="24"/>
        </w:rPr>
        <w:t>Council should call an election to ask the voters of the City to approve a 20-year local transactions and use tax of one-half percent (0.5%); and</w:t>
      </w:r>
    </w:p>
    <w:p w:rsidR="0013233A" w:rsidRPr="00416969" w:rsidRDefault="0013233A" w:rsidP="0052754D">
      <w:pPr>
        <w:spacing w:line="360" w:lineRule="auto"/>
        <w:jc w:val="both"/>
        <w:rPr>
          <w:rFonts w:ascii="Times New Roman" w:hAnsi="Times New Roman" w:cs="Times New Roman"/>
          <w:sz w:val="24"/>
          <w:szCs w:val="24"/>
        </w:rPr>
      </w:pPr>
      <w:r w:rsidRPr="00416969">
        <w:rPr>
          <w:rFonts w:ascii="Times New Roman" w:hAnsi="Times New Roman" w:cs="Times New Roman"/>
          <w:sz w:val="24"/>
          <w:szCs w:val="24"/>
        </w:rPr>
        <w:tab/>
        <w:t xml:space="preserve">WHEREAS, on the basis of the foregoing, the City Council determined that it was appropriate to place a measure regarding a special transactions and use (sales) tax before the voters at the November 8, 2016 general election; and </w:t>
      </w:r>
    </w:p>
    <w:p w:rsidR="0013233A" w:rsidRPr="00416969" w:rsidRDefault="0013233A" w:rsidP="0013233A">
      <w:pPr>
        <w:spacing w:line="360" w:lineRule="auto"/>
        <w:jc w:val="both"/>
        <w:rPr>
          <w:rFonts w:ascii="Times New Roman" w:hAnsi="Times New Roman" w:cs="Times New Roman"/>
          <w:sz w:val="24"/>
          <w:szCs w:val="24"/>
        </w:rPr>
      </w:pPr>
      <w:r w:rsidRPr="00416969">
        <w:rPr>
          <w:rFonts w:ascii="Times New Roman" w:hAnsi="Times New Roman" w:cs="Times New Roman"/>
          <w:sz w:val="24"/>
          <w:szCs w:val="24"/>
        </w:rPr>
        <w:tab/>
        <w:t>WHEREAS, the tax to be submitted, if approved, would be imposed on the sale of tangible personal property and the storage, use, or other consumption of such property. The tax rate would be one-half of one percent (0.5%) (</w:t>
      </w:r>
      <w:proofErr w:type="gramStart"/>
      <w:r w:rsidRPr="00416969">
        <w:rPr>
          <w:rFonts w:ascii="Times New Roman" w:hAnsi="Times New Roman" w:cs="Times New Roman"/>
          <w:sz w:val="24"/>
          <w:szCs w:val="24"/>
        </w:rPr>
        <w:t>a</w:t>
      </w:r>
      <w:proofErr w:type="gramEnd"/>
      <w:r w:rsidRPr="00416969">
        <w:rPr>
          <w:rFonts w:ascii="Times New Roman" w:hAnsi="Times New Roman" w:cs="Times New Roman"/>
          <w:sz w:val="24"/>
          <w:szCs w:val="24"/>
        </w:rPr>
        <w:t xml:space="preserve"> half cent for each dollar) of the sales price of the property. The tax revenue would be collected by the State Board of Equalization and remitted to the City. The tax would be in effect for 20 years, and would then expire automatically, unless extended by the voters. The tax shall be approved if the measure receives at least a two-thirds majority of those voting on the measure; and</w:t>
      </w:r>
    </w:p>
    <w:p w:rsidR="0013233A" w:rsidRPr="00416969" w:rsidRDefault="0013233A" w:rsidP="0013233A">
      <w:pPr>
        <w:spacing w:line="360" w:lineRule="auto"/>
        <w:jc w:val="both"/>
        <w:rPr>
          <w:rFonts w:ascii="Times New Roman" w:hAnsi="Times New Roman" w:cs="Times New Roman"/>
          <w:sz w:val="24"/>
          <w:szCs w:val="24"/>
        </w:rPr>
      </w:pPr>
      <w:r w:rsidRPr="00416969">
        <w:rPr>
          <w:rFonts w:ascii="Times New Roman" w:hAnsi="Times New Roman" w:cs="Times New Roman"/>
          <w:sz w:val="24"/>
          <w:szCs w:val="24"/>
        </w:rPr>
        <w:tab/>
        <w:t>WHEREAS, the Placerville City Council is authorized by California Elections Code Section 9222 to place measures before the voters; and</w:t>
      </w:r>
    </w:p>
    <w:p w:rsidR="0013233A" w:rsidRPr="00416969" w:rsidRDefault="0013233A" w:rsidP="0013233A">
      <w:pPr>
        <w:spacing w:line="360" w:lineRule="auto"/>
        <w:jc w:val="both"/>
        <w:rPr>
          <w:rFonts w:ascii="Times New Roman" w:hAnsi="Times New Roman" w:cs="Times New Roman"/>
          <w:sz w:val="24"/>
          <w:szCs w:val="24"/>
        </w:rPr>
      </w:pPr>
      <w:r w:rsidRPr="00416969">
        <w:rPr>
          <w:rFonts w:ascii="Times New Roman" w:hAnsi="Times New Roman" w:cs="Times New Roman"/>
          <w:sz w:val="24"/>
          <w:szCs w:val="24"/>
        </w:rPr>
        <w:tab/>
        <w:t>WHEREAS, Elections Code Sections 9281 through 9287 set forth the procedures for arguments in favor of and in opposition to any City measure and for rebuttal arguments; and</w:t>
      </w:r>
    </w:p>
    <w:p w:rsidR="0013233A" w:rsidRPr="00416969" w:rsidRDefault="0013233A" w:rsidP="0013233A">
      <w:pPr>
        <w:spacing w:line="360" w:lineRule="auto"/>
        <w:jc w:val="both"/>
        <w:rPr>
          <w:rFonts w:ascii="Times New Roman" w:hAnsi="Times New Roman" w:cs="Times New Roman"/>
          <w:sz w:val="24"/>
          <w:szCs w:val="24"/>
        </w:rPr>
      </w:pPr>
      <w:r w:rsidRPr="00416969">
        <w:rPr>
          <w:rFonts w:ascii="Times New Roman" w:hAnsi="Times New Roman" w:cs="Times New Roman"/>
          <w:sz w:val="24"/>
          <w:szCs w:val="24"/>
        </w:rPr>
        <w:tab/>
        <w:t>WHEREAS, it is desirable that the election be consolidated with the statewide election to be held on the same date and that within the City, the precincts, polling places and election officers of the two elections be the same, and that the County Elections Department of the County of El Dorado canvass the returns of the election and that the election be held in all respects as if there were only one election;</w:t>
      </w:r>
    </w:p>
    <w:p w:rsidR="0013233A" w:rsidRPr="00416969" w:rsidRDefault="0013233A" w:rsidP="0013233A">
      <w:pPr>
        <w:tabs>
          <w:tab w:val="left" w:pos="-720"/>
        </w:tabs>
        <w:suppressAutoHyphens/>
        <w:spacing w:line="360" w:lineRule="auto"/>
        <w:jc w:val="both"/>
        <w:rPr>
          <w:rFonts w:ascii="Times New Roman" w:hAnsi="Times New Roman" w:cs="Times New Roman"/>
          <w:spacing w:val="-3"/>
          <w:sz w:val="24"/>
          <w:szCs w:val="24"/>
        </w:rPr>
      </w:pPr>
      <w:r w:rsidRPr="00416969">
        <w:rPr>
          <w:rFonts w:ascii="Times New Roman" w:hAnsi="Times New Roman" w:cs="Times New Roman"/>
          <w:spacing w:val="-3"/>
          <w:sz w:val="24"/>
          <w:szCs w:val="24"/>
        </w:rPr>
        <w:tab/>
        <w:t>The People and the City Council of the City of Placerville do ordain as follows:</w:t>
      </w:r>
    </w:p>
    <w:p w:rsidR="0013233A" w:rsidRPr="00416969" w:rsidRDefault="0013233A" w:rsidP="0013233A">
      <w:pPr>
        <w:tabs>
          <w:tab w:val="left" w:pos="-720"/>
        </w:tabs>
        <w:suppressAutoHyphens/>
        <w:spacing w:line="360" w:lineRule="auto"/>
        <w:jc w:val="both"/>
        <w:rPr>
          <w:rFonts w:ascii="Times New Roman" w:hAnsi="Times New Roman" w:cs="Times New Roman"/>
          <w:spacing w:val="-3"/>
          <w:sz w:val="24"/>
          <w:szCs w:val="24"/>
        </w:rPr>
      </w:pPr>
      <w:r w:rsidRPr="00416969">
        <w:rPr>
          <w:rFonts w:ascii="Times New Roman" w:hAnsi="Times New Roman" w:cs="Times New Roman"/>
          <w:spacing w:val="-3"/>
          <w:sz w:val="24"/>
          <w:szCs w:val="24"/>
        </w:rPr>
        <w:tab/>
      </w:r>
      <w:r w:rsidRPr="00416969">
        <w:rPr>
          <w:rFonts w:ascii="Times New Roman" w:hAnsi="Times New Roman" w:cs="Times New Roman"/>
          <w:spacing w:val="-3"/>
          <w:sz w:val="24"/>
          <w:szCs w:val="24"/>
          <w:u w:val="single"/>
        </w:rPr>
        <w:t>Section 1</w:t>
      </w:r>
      <w:r w:rsidRPr="00416969">
        <w:rPr>
          <w:rFonts w:ascii="Times New Roman" w:hAnsi="Times New Roman" w:cs="Times New Roman"/>
          <w:spacing w:val="-3"/>
          <w:sz w:val="24"/>
          <w:szCs w:val="24"/>
        </w:rPr>
        <w:t>:</w:t>
      </w:r>
      <w:r w:rsidRPr="00416969">
        <w:rPr>
          <w:rFonts w:ascii="Times New Roman" w:hAnsi="Times New Roman" w:cs="Times New Roman"/>
          <w:spacing w:val="-3"/>
          <w:sz w:val="24"/>
          <w:szCs w:val="24"/>
        </w:rPr>
        <w:tab/>
        <w:t>Title V of the City Code shall be amended to add a new Chapter 27, entitled “City of Placerville Special Transactions and Use Tax Ordinance for Water, Sewer, Storm Drain and Streets Facilities,” to read as follows:</w:t>
      </w:r>
    </w:p>
    <w:p w:rsidR="0052754D" w:rsidRDefault="0013233A" w:rsidP="0013233A">
      <w:pPr>
        <w:pStyle w:val="BodyText"/>
        <w:spacing w:line="360" w:lineRule="auto"/>
        <w:jc w:val="both"/>
        <w:rPr>
          <w:rFonts w:ascii="Times New Roman" w:hAnsi="Times New Roman"/>
          <w:b w:val="0"/>
          <w:spacing w:val="-3"/>
          <w:sz w:val="24"/>
        </w:rPr>
      </w:pPr>
      <w:r w:rsidRPr="00416969">
        <w:rPr>
          <w:rFonts w:ascii="Times New Roman" w:hAnsi="Times New Roman"/>
          <w:b w:val="0"/>
          <w:spacing w:val="-3"/>
          <w:sz w:val="24"/>
        </w:rPr>
        <w:t>“5-27-1:</w:t>
      </w:r>
      <w:r w:rsidRPr="00416969">
        <w:rPr>
          <w:rFonts w:ascii="Times New Roman" w:hAnsi="Times New Roman"/>
          <w:b w:val="0"/>
          <w:spacing w:val="-3"/>
          <w:sz w:val="24"/>
        </w:rPr>
        <w:tab/>
      </w:r>
      <w:r>
        <w:rPr>
          <w:rFonts w:ascii="Times New Roman" w:hAnsi="Times New Roman"/>
          <w:b w:val="0"/>
          <w:spacing w:val="-3"/>
          <w:sz w:val="24"/>
        </w:rPr>
        <w:t xml:space="preserve">  </w:t>
      </w:r>
      <w:r w:rsidRPr="00416969">
        <w:rPr>
          <w:rFonts w:ascii="Times New Roman" w:hAnsi="Times New Roman"/>
          <w:b w:val="0"/>
          <w:spacing w:val="-3"/>
          <w:sz w:val="24"/>
        </w:rPr>
        <w:t xml:space="preserve">TITLE:  This ordinance shall be known as the City of Placerville Special Transactions and </w:t>
      </w:r>
    </w:p>
    <w:p w:rsidR="0052754D" w:rsidRDefault="0052754D" w:rsidP="005275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Ordinance 1685</w:t>
      </w:r>
    </w:p>
    <w:p w:rsidR="0052754D" w:rsidRDefault="0052754D" w:rsidP="0052754D">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Page Three</w:t>
      </w:r>
    </w:p>
    <w:p w:rsidR="0013233A" w:rsidRPr="00416969" w:rsidRDefault="0013233A" w:rsidP="0013233A">
      <w:pPr>
        <w:pStyle w:val="BodyText"/>
        <w:spacing w:line="360" w:lineRule="auto"/>
        <w:jc w:val="both"/>
        <w:rPr>
          <w:rFonts w:ascii="Times New Roman" w:hAnsi="Times New Roman"/>
          <w:b w:val="0"/>
          <w:spacing w:val="-3"/>
          <w:sz w:val="24"/>
        </w:rPr>
      </w:pPr>
      <w:r w:rsidRPr="00416969">
        <w:rPr>
          <w:rFonts w:ascii="Times New Roman" w:hAnsi="Times New Roman"/>
          <w:b w:val="0"/>
          <w:spacing w:val="-3"/>
          <w:sz w:val="24"/>
        </w:rPr>
        <w:t>Use Tax Ordinance for Water, Sewer, Storm Drain and Streets Facilities. The City of Placerville hereinafter shall be called "City." This ordinance shall be applicable in the incorporated territory of the City.</w:t>
      </w:r>
    </w:p>
    <w:p w:rsidR="0013233A" w:rsidRPr="00416969" w:rsidRDefault="0013233A" w:rsidP="0013233A">
      <w:pPr>
        <w:pStyle w:val="BodyText"/>
        <w:spacing w:line="360" w:lineRule="auto"/>
        <w:jc w:val="both"/>
        <w:rPr>
          <w:rFonts w:ascii="Times New Roman" w:hAnsi="Times New Roman"/>
          <w:b w:val="0"/>
          <w:spacing w:val="-3"/>
          <w:sz w:val="24"/>
        </w:rPr>
      </w:pPr>
    </w:p>
    <w:p w:rsidR="0013233A" w:rsidRPr="00416969" w:rsidRDefault="0013233A" w:rsidP="0013233A">
      <w:pPr>
        <w:pStyle w:val="BodyText"/>
        <w:spacing w:line="360" w:lineRule="auto"/>
        <w:jc w:val="both"/>
        <w:rPr>
          <w:rFonts w:ascii="Times New Roman" w:hAnsi="Times New Roman"/>
          <w:b w:val="0"/>
          <w:spacing w:val="-3"/>
          <w:sz w:val="24"/>
        </w:rPr>
      </w:pPr>
      <w:r w:rsidRPr="00416969">
        <w:rPr>
          <w:rFonts w:ascii="Times New Roman" w:hAnsi="Times New Roman"/>
          <w:b w:val="0"/>
          <w:spacing w:val="-3"/>
          <w:sz w:val="24"/>
        </w:rPr>
        <w:t>5-27-2:</w:t>
      </w:r>
      <w:r>
        <w:rPr>
          <w:rFonts w:ascii="Times New Roman" w:hAnsi="Times New Roman"/>
          <w:b w:val="0"/>
          <w:spacing w:val="-3"/>
          <w:sz w:val="24"/>
        </w:rPr>
        <w:t xml:space="preserve">  </w:t>
      </w:r>
      <w:r w:rsidRPr="00416969">
        <w:rPr>
          <w:rFonts w:ascii="Times New Roman" w:hAnsi="Times New Roman"/>
          <w:b w:val="0"/>
          <w:spacing w:val="-3"/>
          <w:sz w:val="24"/>
        </w:rPr>
        <w:tab/>
        <w:t>OPERATIVE DATE:  "Operative Date" means the first day of the first calendar quarter commencing more than 110 days after the adoption of this ordinance, the date of such adoption being as set forth below.</w:t>
      </w:r>
    </w:p>
    <w:p w:rsidR="0013233A" w:rsidRPr="00416969" w:rsidRDefault="0013233A" w:rsidP="0013233A">
      <w:pPr>
        <w:pStyle w:val="BodyText"/>
        <w:spacing w:line="360" w:lineRule="auto"/>
        <w:jc w:val="both"/>
        <w:rPr>
          <w:rFonts w:ascii="Times New Roman" w:hAnsi="Times New Roman"/>
          <w:b w:val="0"/>
          <w:spacing w:val="-3"/>
          <w:sz w:val="24"/>
        </w:rPr>
      </w:pPr>
    </w:p>
    <w:p w:rsidR="0013233A" w:rsidRPr="00416969" w:rsidRDefault="0013233A" w:rsidP="0013233A">
      <w:pPr>
        <w:pStyle w:val="BodyText"/>
        <w:spacing w:line="360" w:lineRule="auto"/>
        <w:jc w:val="both"/>
        <w:rPr>
          <w:rFonts w:ascii="Times New Roman" w:hAnsi="Times New Roman"/>
          <w:b w:val="0"/>
          <w:spacing w:val="-3"/>
          <w:sz w:val="24"/>
        </w:rPr>
      </w:pPr>
      <w:r w:rsidRPr="00416969">
        <w:rPr>
          <w:rFonts w:ascii="Times New Roman" w:hAnsi="Times New Roman"/>
          <w:b w:val="0"/>
          <w:spacing w:val="-3"/>
          <w:sz w:val="24"/>
        </w:rPr>
        <w:t>5-27-3:</w:t>
      </w:r>
      <w:r>
        <w:rPr>
          <w:rFonts w:ascii="Times New Roman" w:hAnsi="Times New Roman"/>
          <w:b w:val="0"/>
          <w:spacing w:val="-3"/>
          <w:sz w:val="24"/>
        </w:rPr>
        <w:t xml:space="preserve">  </w:t>
      </w:r>
      <w:r w:rsidRPr="00416969">
        <w:rPr>
          <w:rFonts w:ascii="Times New Roman" w:hAnsi="Times New Roman"/>
          <w:b w:val="0"/>
          <w:spacing w:val="-3"/>
          <w:sz w:val="24"/>
        </w:rPr>
        <w:tab/>
        <w:t>PURPOSE:  This ordinance is adopted to achieve the following, among other purposes, and directs that the provisions hereof be interpreted in order to accomplish those purposes:</w:t>
      </w:r>
    </w:p>
    <w:p w:rsidR="0013233A" w:rsidRPr="00416969" w:rsidRDefault="0013233A" w:rsidP="0013233A">
      <w:pPr>
        <w:pStyle w:val="BodyText"/>
        <w:spacing w:line="360" w:lineRule="auto"/>
        <w:jc w:val="both"/>
        <w:rPr>
          <w:rFonts w:ascii="Times New Roman" w:hAnsi="Times New Roman"/>
          <w:b w:val="0"/>
          <w:spacing w:val="-3"/>
          <w:sz w:val="24"/>
        </w:rPr>
      </w:pPr>
    </w:p>
    <w:p w:rsidR="0013233A" w:rsidRPr="00416969" w:rsidRDefault="0013233A" w:rsidP="0013233A">
      <w:pPr>
        <w:pStyle w:val="BodyText"/>
        <w:spacing w:line="360" w:lineRule="auto"/>
        <w:ind w:left="720" w:hanging="720"/>
        <w:jc w:val="both"/>
        <w:rPr>
          <w:rFonts w:ascii="Times New Roman" w:hAnsi="Times New Roman"/>
          <w:b w:val="0"/>
          <w:spacing w:val="-3"/>
          <w:sz w:val="24"/>
        </w:rPr>
      </w:pPr>
      <w:r w:rsidRPr="00416969">
        <w:rPr>
          <w:rFonts w:ascii="Times New Roman" w:hAnsi="Times New Roman"/>
          <w:b w:val="0"/>
          <w:spacing w:val="-3"/>
          <w:sz w:val="24"/>
        </w:rPr>
        <w:t>(A)</w:t>
      </w:r>
      <w:r w:rsidRPr="00416969">
        <w:rPr>
          <w:rFonts w:ascii="Times New Roman" w:hAnsi="Times New Roman"/>
          <w:b w:val="0"/>
          <w:spacing w:val="-3"/>
          <w:sz w:val="24"/>
        </w:rPr>
        <w:tab/>
        <w:t>To impose a retail transactions and use tax in accordance with the provisions of Part 1.6 (commencing with Section 7251) of Division 2 of the Revenue and Taxation Code and Section 7285.91 of Part 1.7 of Division 2 which authorizes the City to adopt this tax ordinance which shall be operative if a two-thirds majority of the electors voting on the measure vote to approve the imposition of the tax at an election called for that purpose.</w:t>
      </w:r>
    </w:p>
    <w:p w:rsidR="0013233A" w:rsidRDefault="0013233A" w:rsidP="0013233A">
      <w:pPr>
        <w:pStyle w:val="BodyText"/>
        <w:spacing w:line="360" w:lineRule="auto"/>
        <w:ind w:left="720" w:hanging="720"/>
        <w:jc w:val="both"/>
        <w:rPr>
          <w:rFonts w:ascii="Times New Roman" w:hAnsi="Times New Roman"/>
          <w:b w:val="0"/>
          <w:spacing w:val="-3"/>
          <w:sz w:val="24"/>
        </w:rPr>
      </w:pPr>
    </w:p>
    <w:p w:rsidR="0013233A" w:rsidRPr="00416969" w:rsidRDefault="0013233A" w:rsidP="0013233A">
      <w:pPr>
        <w:pStyle w:val="BodyText"/>
        <w:spacing w:line="360" w:lineRule="auto"/>
        <w:ind w:left="720" w:hanging="720"/>
        <w:jc w:val="both"/>
        <w:rPr>
          <w:rFonts w:ascii="Times New Roman" w:hAnsi="Times New Roman"/>
          <w:b w:val="0"/>
          <w:spacing w:val="-3"/>
          <w:sz w:val="24"/>
        </w:rPr>
      </w:pPr>
      <w:r w:rsidRPr="00416969">
        <w:rPr>
          <w:rFonts w:ascii="Times New Roman" w:hAnsi="Times New Roman"/>
          <w:b w:val="0"/>
          <w:spacing w:val="-3"/>
          <w:sz w:val="24"/>
        </w:rPr>
        <w:t>(B)</w:t>
      </w:r>
      <w:r w:rsidRPr="00416969">
        <w:rPr>
          <w:rFonts w:ascii="Times New Roman" w:hAnsi="Times New Roman"/>
          <w:b w:val="0"/>
          <w:spacing w:val="-3"/>
          <w:sz w:val="24"/>
        </w:rPr>
        <w:tab/>
        <w:t>To adopt a retail transactions and use tax ordinance that incorporates provisions identical to those of the Sales and Use Tax Law of the State of California insofar as those provisions are not inconsistent with the requirements and limitations contained in Part 1.6 of Division 2 of the Revenue and Taxation Code.</w:t>
      </w:r>
    </w:p>
    <w:p w:rsidR="0013233A" w:rsidRPr="00416969" w:rsidRDefault="0013233A" w:rsidP="0013233A">
      <w:pPr>
        <w:pStyle w:val="BodyText"/>
        <w:spacing w:line="360" w:lineRule="auto"/>
        <w:ind w:left="720" w:hanging="720"/>
        <w:rPr>
          <w:rFonts w:ascii="Times New Roman" w:hAnsi="Times New Roman"/>
          <w:b w:val="0"/>
          <w:spacing w:val="-3"/>
          <w:sz w:val="24"/>
        </w:rPr>
      </w:pPr>
    </w:p>
    <w:p w:rsidR="0013233A" w:rsidRPr="00416969" w:rsidRDefault="0013233A" w:rsidP="0013233A">
      <w:pPr>
        <w:pStyle w:val="BodyText"/>
        <w:spacing w:line="360" w:lineRule="auto"/>
        <w:ind w:left="720" w:hanging="720"/>
        <w:jc w:val="both"/>
        <w:rPr>
          <w:rFonts w:ascii="Times New Roman" w:hAnsi="Times New Roman"/>
          <w:b w:val="0"/>
          <w:spacing w:val="-3"/>
          <w:sz w:val="24"/>
        </w:rPr>
      </w:pPr>
      <w:r w:rsidRPr="00416969">
        <w:rPr>
          <w:rFonts w:ascii="Times New Roman" w:hAnsi="Times New Roman"/>
          <w:b w:val="0"/>
          <w:spacing w:val="-3"/>
          <w:sz w:val="24"/>
        </w:rPr>
        <w:t>(C)</w:t>
      </w:r>
      <w:r w:rsidRPr="00416969">
        <w:rPr>
          <w:rFonts w:ascii="Times New Roman" w:hAnsi="Times New Roman"/>
          <w:b w:val="0"/>
          <w:spacing w:val="-3"/>
          <w:sz w:val="24"/>
        </w:rPr>
        <w:tab/>
        <w:t>To adopt a retail transactions and use tax ordinance that imposes a tax and provides a measure therefore that can be administered and collected by the State Board of Equalization in a manner that adapts itself as fully as practicable to, and requires the least possible deviation from, the existing statutory and administrative procedures followed by the State Board of Equalization in administering and collecting the California State Sales and Use Taxes.</w:t>
      </w:r>
    </w:p>
    <w:p w:rsidR="0013233A" w:rsidRPr="00416969" w:rsidRDefault="0013233A" w:rsidP="0013233A">
      <w:pPr>
        <w:pStyle w:val="BodyText"/>
        <w:spacing w:line="360" w:lineRule="auto"/>
        <w:ind w:left="720" w:hanging="720"/>
        <w:jc w:val="both"/>
        <w:rPr>
          <w:rFonts w:ascii="Times New Roman" w:hAnsi="Times New Roman"/>
          <w:b w:val="0"/>
          <w:spacing w:val="-3"/>
          <w:sz w:val="24"/>
        </w:rPr>
      </w:pPr>
    </w:p>
    <w:p w:rsidR="0052754D" w:rsidRDefault="0013233A" w:rsidP="0013233A">
      <w:pPr>
        <w:pStyle w:val="BodyText"/>
        <w:spacing w:line="360" w:lineRule="auto"/>
        <w:ind w:left="720" w:hanging="720"/>
        <w:jc w:val="both"/>
        <w:rPr>
          <w:rFonts w:ascii="Times New Roman" w:hAnsi="Times New Roman"/>
          <w:b w:val="0"/>
          <w:spacing w:val="-3"/>
          <w:sz w:val="24"/>
        </w:rPr>
      </w:pPr>
      <w:r w:rsidRPr="00416969">
        <w:rPr>
          <w:rFonts w:ascii="Times New Roman" w:hAnsi="Times New Roman"/>
          <w:b w:val="0"/>
          <w:spacing w:val="-3"/>
          <w:sz w:val="24"/>
        </w:rPr>
        <w:t>(D)</w:t>
      </w:r>
      <w:r w:rsidRPr="00416969">
        <w:rPr>
          <w:rFonts w:ascii="Times New Roman" w:hAnsi="Times New Roman"/>
          <w:b w:val="0"/>
          <w:spacing w:val="-3"/>
          <w:sz w:val="24"/>
        </w:rPr>
        <w:tab/>
        <w:t xml:space="preserve">To adopt a retail transactions and use tax ordinance that can be administered in a manner that will, to the greatest degree possible, be consistent with the provisions of Part 1.6 of </w:t>
      </w:r>
    </w:p>
    <w:p w:rsidR="0052754D" w:rsidRDefault="0052754D" w:rsidP="005275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Ordinance 1685</w:t>
      </w:r>
    </w:p>
    <w:p w:rsidR="0052754D" w:rsidRDefault="0052754D" w:rsidP="0052754D">
      <w:pPr>
        <w:spacing w:after="100" w:afterAutospacing="1" w:line="240" w:lineRule="auto"/>
        <w:rPr>
          <w:rFonts w:ascii="Times New Roman" w:hAnsi="Times New Roman"/>
          <w:b/>
          <w:spacing w:val="-3"/>
          <w:sz w:val="24"/>
        </w:rPr>
      </w:pPr>
      <w:r>
        <w:rPr>
          <w:rFonts w:ascii="Times New Roman" w:hAnsi="Times New Roman" w:cs="Times New Roman"/>
          <w:sz w:val="24"/>
          <w:szCs w:val="24"/>
        </w:rPr>
        <w:t>Page Four</w:t>
      </w:r>
    </w:p>
    <w:p w:rsidR="0013233A" w:rsidRPr="00416969" w:rsidRDefault="0052754D" w:rsidP="0013233A">
      <w:pPr>
        <w:pStyle w:val="BodyText"/>
        <w:spacing w:line="360" w:lineRule="auto"/>
        <w:ind w:left="720" w:hanging="720"/>
        <w:jc w:val="both"/>
        <w:rPr>
          <w:rFonts w:ascii="Times New Roman" w:hAnsi="Times New Roman"/>
          <w:b w:val="0"/>
          <w:spacing w:val="-3"/>
          <w:sz w:val="24"/>
        </w:rPr>
      </w:pPr>
      <w:r>
        <w:rPr>
          <w:rFonts w:ascii="Times New Roman" w:hAnsi="Times New Roman"/>
          <w:b w:val="0"/>
          <w:spacing w:val="-3"/>
          <w:sz w:val="24"/>
        </w:rPr>
        <w:tab/>
      </w:r>
      <w:r w:rsidR="0013233A" w:rsidRPr="00416969">
        <w:rPr>
          <w:rFonts w:ascii="Times New Roman" w:hAnsi="Times New Roman"/>
          <w:b w:val="0"/>
          <w:spacing w:val="-3"/>
          <w:sz w:val="24"/>
        </w:rPr>
        <w:t>Division 2 of the Revenue and Taxation Code, minimize the cost of collecting the transactions and use taxes, and at the same time, minimize the burden of recordkeeping upon persons subject to taxation under the provisions of this ordinance.</w:t>
      </w:r>
    </w:p>
    <w:p w:rsidR="0013233A" w:rsidRPr="00416969" w:rsidRDefault="0013233A" w:rsidP="0013233A">
      <w:pPr>
        <w:pStyle w:val="BodyText"/>
        <w:spacing w:line="360" w:lineRule="auto"/>
        <w:jc w:val="both"/>
        <w:rPr>
          <w:rFonts w:ascii="Times New Roman" w:hAnsi="Times New Roman"/>
          <w:b w:val="0"/>
          <w:spacing w:val="-3"/>
          <w:sz w:val="24"/>
        </w:rPr>
      </w:pPr>
      <w:r w:rsidRPr="00416969">
        <w:rPr>
          <w:rFonts w:ascii="Times New Roman" w:hAnsi="Times New Roman"/>
          <w:b w:val="0"/>
          <w:spacing w:val="-3"/>
          <w:sz w:val="24"/>
        </w:rPr>
        <w:t xml:space="preserve"> </w:t>
      </w:r>
    </w:p>
    <w:p w:rsidR="0013233A" w:rsidRPr="00416969" w:rsidRDefault="0013233A" w:rsidP="0013233A">
      <w:pPr>
        <w:pStyle w:val="BodyText"/>
        <w:spacing w:line="360" w:lineRule="auto"/>
        <w:jc w:val="both"/>
        <w:rPr>
          <w:rFonts w:ascii="Times New Roman" w:hAnsi="Times New Roman"/>
          <w:b w:val="0"/>
          <w:spacing w:val="-3"/>
          <w:sz w:val="24"/>
        </w:rPr>
      </w:pPr>
      <w:r w:rsidRPr="00416969">
        <w:rPr>
          <w:rFonts w:ascii="Times New Roman" w:hAnsi="Times New Roman"/>
          <w:b w:val="0"/>
          <w:spacing w:val="-3"/>
          <w:sz w:val="24"/>
        </w:rPr>
        <w:t>5-27-4:</w:t>
      </w:r>
      <w:r>
        <w:rPr>
          <w:rFonts w:ascii="Times New Roman" w:hAnsi="Times New Roman"/>
          <w:b w:val="0"/>
          <w:spacing w:val="-3"/>
          <w:sz w:val="24"/>
        </w:rPr>
        <w:t xml:space="preserve">  </w:t>
      </w:r>
      <w:r w:rsidRPr="00416969">
        <w:rPr>
          <w:rFonts w:ascii="Times New Roman" w:hAnsi="Times New Roman"/>
          <w:b w:val="0"/>
          <w:spacing w:val="-3"/>
          <w:sz w:val="24"/>
        </w:rPr>
        <w:tab/>
        <w:t>CONTRACT WITH STATE:  Prior to the operative date, the City shall contract with the State Board of Equalization to perform all functions incident to the administration and operation of this transactions and use tax ordinance; provided, that if the City shall not have contracted with the State Board of Equalization prior to the operative date, it shall nevertheless so contract and in such a case the operative date shall be the first day of the first calendar quarter following the execution of such a contract.</w:t>
      </w:r>
    </w:p>
    <w:p w:rsidR="0013233A" w:rsidRPr="00416969" w:rsidRDefault="0013233A" w:rsidP="0013233A">
      <w:pPr>
        <w:pStyle w:val="BodyText"/>
        <w:spacing w:line="360" w:lineRule="auto"/>
        <w:jc w:val="both"/>
        <w:rPr>
          <w:rFonts w:ascii="Times New Roman" w:hAnsi="Times New Roman"/>
          <w:b w:val="0"/>
          <w:spacing w:val="-3"/>
          <w:sz w:val="24"/>
        </w:rPr>
      </w:pPr>
    </w:p>
    <w:p w:rsidR="0013233A" w:rsidRPr="00416969" w:rsidRDefault="0013233A" w:rsidP="0013233A">
      <w:pPr>
        <w:pStyle w:val="BodyText"/>
        <w:spacing w:line="360" w:lineRule="auto"/>
        <w:jc w:val="both"/>
        <w:rPr>
          <w:rFonts w:ascii="Times New Roman" w:hAnsi="Times New Roman"/>
          <w:b w:val="0"/>
          <w:spacing w:val="-3"/>
          <w:sz w:val="24"/>
        </w:rPr>
      </w:pPr>
      <w:r w:rsidRPr="00416969">
        <w:rPr>
          <w:rFonts w:ascii="Times New Roman" w:hAnsi="Times New Roman"/>
          <w:b w:val="0"/>
          <w:spacing w:val="-3"/>
          <w:sz w:val="24"/>
        </w:rPr>
        <w:t>5-27-5:</w:t>
      </w:r>
      <w:r>
        <w:rPr>
          <w:rFonts w:ascii="Times New Roman" w:hAnsi="Times New Roman"/>
          <w:b w:val="0"/>
          <w:spacing w:val="-3"/>
          <w:sz w:val="24"/>
        </w:rPr>
        <w:t xml:space="preserve">  </w:t>
      </w:r>
      <w:r w:rsidRPr="00416969">
        <w:rPr>
          <w:rFonts w:ascii="Times New Roman" w:hAnsi="Times New Roman"/>
          <w:b w:val="0"/>
          <w:spacing w:val="-3"/>
          <w:sz w:val="24"/>
        </w:rPr>
        <w:tab/>
        <w:t>TRANSACTIONS TAX RATE:  For the privilege of selling tangible personal property at retail, a tax is hereby imposed upon all retailers in the incorporated territory of the City at the rate of one-half of one percent (0.5%) of the gross receipts of any retailer from the sale of all tangible personal property sold at retail in said territory on and after the operative date of this ordinance.</w:t>
      </w:r>
    </w:p>
    <w:p w:rsidR="0013233A" w:rsidRPr="00416969" w:rsidRDefault="0013233A" w:rsidP="0013233A">
      <w:pPr>
        <w:pStyle w:val="BodyText"/>
        <w:spacing w:line="360" w:lineRule="auto"/>
        <w:rPr>
          <w:rFonts w:ascii="Times New Roman" w:hAnsi="Times New Roman"/>
          <w:b w:val="0"/>
          <w:spacing w:val="-3"/>
          <w:sz w:val="24"/>
        </w:rPr>
      </w:pPr>
    </w:p>
    <w:p w:rsidR="0013233A" w:rsidRPr="00416969" w:rsidRDefault="0013233A" w:rsidP="0013233A">
      <w:pPr>
        <w:pStyle w:val="BodyText"/>
        <w:spacing w:line="360" w:lineRule="auto"/>
        <w:jc w:val="both"/>
        <w:rPr>
          <w:rFonts w:ascii="Times New Roman" w:hAnsi="Times New Roman"/>
          <w:b w:val="0"/>
          <w:spacing w:val="-3"/>
          <w:sz w:val="24"/>
        </w:rPr>
      </w:pPr>
      <w:r w:rsidRPr="00416969">
        <w:rPr>
          <w:rFonts w:ascii="Times New Roman" w:hAnsi="Times New Roman"/>
          <w:b w:val="0"/>
          <w:spacing w:val="-3"/>
          <w:sz w:val="24"/>
        </w:rPr>
        <w:t>5-27-6</w:t>
      </w:r>
      <w:r>
        <w:rPr>
          <w:rFonts w:ascii="Times New Roman" w:hAnsi="Times New Roman"/>
          <w:b w:val="0"/>
          <w:spacing w:val="-3"/>
          <w:sz w:val="24"/>
        </w:rPr>
        <w:t xml:space="preserve">:  </w:t>
      </w:r>
      <w:r w:rsidRPr="00416969">
        <w:rPr>
          <w:rFonts w:ascii="Times New Roman" w:hAnsi="Times New Roman"/>
          <w:b w:val="0"/>
          <w:spacing w:val="-3"/>
          <w:sz w:val="24"/>
        </w:rPr>
        <w:tab/>
        <w:t>PLACE OF SALE:  For the purposes of this ordinance, all retail sales are consummated at the place of business of the retailer unless the tangible personal property sold is delivered by the retailer or his agent to an out-of-state destination or to a common carrier for delivery to an out-of-state destination. The gross receipts from such sales shall include delivery charges, when such charges are subject to the state sales and use tax, regardless of the place to which delivery is made. In the event a retailer has no permanent place of business in the state or has more than one place of business, the place or places at which the retail sales are consummated shall be determined under rules and regulations to be prescribed and adopted by the State Board of Equalization.</w:t>
      </w:r>
    </w:p>
    <w:p w:rsidR="0013233A" w:rsidRPr="00416969" w:rsidRDefault="0013233A" w:rsidP="0013233A">
      <w:pPr>
        <w:pStyle w:val="BodyText"/>
        <w:spacing w:line="360" w:lineRule="auto"/>
        <w:jc w:val="both"/>
        <w:rPr>
          <w:rFonts w:ascii="Times New Roman" w:hAnsi="Times New Roman"/>
          <w:b w:val="0"/>
          <w:spacing w:val="-3"/>
          <w:sz w:val="24"/>
        </w:rPr>
      </w:pPr>
    </w:p>
    <w:p w:rsidR="0013233A" w:rsidRPr="00416969" w:rsidRDefault="0013233A" w:rsidP="0013233A">
      <w:pPr>
        <w:pStyle w:val="BodyText"/>
        <w:spacing w:line="360" w:lineRule="auto"/>
        <w:jc w:val="both"/>
        <w:rPr>
          <w:rFonts w:ascii="Times New Roman" w:hAnsi="Times New Roman"/>
          <w:b w:val="0"/>
          <w:spacing w:val="-3"/>
          <w:sz w:val="24"/>
        </w:rPr>
      </w:pPr>
      <w:r w:rsidRPr="00416969">
        <w:rPr>
          <w:rFonts w:ascii="Times New Roman" w:hAnsi="Times New Roman"/>
          <w:b w:val="0"/>
          <w:spacing w:val="-3"/>
          <w:sz w:val="24"/>
        </w:rPr>
        <w:t>5-27-7:</w:t>
      </w:r>
      <w:r>
        <w:rPr>
          <w:rFonts w:ascii="Times New Roman" w:hAnsi="Times New Roman"/>
          <w:b w:val="0"/>
          <w:spacing w:val="-3"/>
          <w:sz w:val="24"/>
        </w:rPr>
        <w:t xml:space="preserve">  </w:t>
      </w:r>
      <w:r w:rsidRPr="00416969">
        <w:rPr>
          <w:rFonts w:ascii="Times New Roman" w:hAnsi="Times New Roman"/>
          <w:b w:val="0"/>
          <w:spacing w:val="-3"/>
          <w:sz w:val="24"/>
        </w:rPr>
        <w:tab/>
        <w:t>USE TAX RATE:  An excise tax is hereby imposed on the storage, use or other consumption in the City of tangible personal property purchased from any retailer on and after the operative date of this ordinance for storage, use or other consumption in said territory at the rate of one-half of one percent (0.5%) of the sales price of the property. The sales price shall include delivery charges when such charges are subject to state sales or use tax regardless of the place to which delivery is made.</w:t>
      </w:r>
    </w:p>
    <w:p w:rsidR="0013233A" w:rsidRPr="00416969" w:rsidRDefault="0013233A" w:rsidP="0013233A">
      <w:pPr>
        <w:pStyle w:val="BodyText"/>
        <w:spacing w:line="360" w:lineRule="auto"/>
        <w:jc w:val="both"/>
        <w:rPr>
          <w:rFonts w:ascii="Times New Roman" w:hAnsi="Times New Roman"/>
          <w:b w:val="0"/>
          <w:spacing w:val="-3"/>
          <w:sz w:val="24"/>
        </w:rPr>
      </w:pPr>
    </w:p>
    <w:p w:rsidR="0052754D" w:rsidRDefault="0052754D" w:rsidP="0052754D">
      <w:pPr>
        <w:spacing w:after="0" w:line="240" w:lineRule="auto"/>
        <w:rPr>
          <w:rFonts w:ascii="Times New Roman" w:hAnsi="Times New Roman" w:cs="Times New Roman"/>
          <w:sz w:val="24"/>
          <w:szCs w:val="24"/>
        </w:rPr>
      </w:pPr>
      <w:r>
        <w:rPr>
          <w:rFonts w:ascii="Times New Roman" w:hAnsi="Times New Roman" w:cs="Times New Roman"/>
          <w:sz w:val="24"/>
          <w:szCs w:val="24"/>
        </w:rPr>
        <w:t>Ordinance 1685</w:t>
      </w:r>
    </w:p>
    <w:p w:rsidR="0052754D" w:rsidRDefault="0052754D" w:rsidP="0052754D">
      <w:pPr>
        <w:spacing w:after="100" w:afterAutospacing="1" w:line="240" w:lineRule="auto"/>
        <w:rPr>
          <w:rFonts w:ascii="Times New Roman" w:hAnsi="Times New Roman"/>
          <w:b/>
          <w:spacing w:val="-3"/>
          <w:sz w:val="24"/>
        </w:rPr>
      </w:pPr>
      <w:r>
        <w:rPr>
          <w:rFonts w:ascii="Times New Roman" w:hAnsi="Times New Roman" w:cs="Times New Roman"/>
          <w:sz w:val="24"/>
          <w:szCs w:val="24"/>
        </w:rPr>
        <w:t>Page Five</w:t>
      </w:r>
    </w:p>
    <w:p w:rsidR="0013233A" w:rsidRPr="00416969" w:rsidRDefault="0013233A" w:rsidP="0013233A">
      <w:pPr>
        <w:pStyle w:val="BodyText"/>
        <w:spacing w:line="360" w:lineRule="auto"/>
        <w:jc w:val="both"/>
        <w:rPr>
          <w:rFonts w:ascii="Times New Roman" w:hAnsi="Times New Roman"/>
          <w:b w:val="0"/>
          <w:spacing w:val="-3"/>
          <w:sz w:val="24"/>
        </w:rPr>
      </w:pPr>
      <w:r w:rsidRPr="00416969">
        <w:rPr>
          <w:rFonts w:ascii="Times New Roman" w:hAnsi="Times New Roman"/>
          <w:b w:val="0"/>
          <w:spacing w:val="-3"/>
          <w:sz w:val="24"/>
        </w:rPr>
        <w:t>5-27-8:</w:t>
      </w:r>
      <w:r>
        <w:rPr>
          <w:rFonts w:ascii="Times New Roman" w:hAnsi="Times New Roman"/>
          <w:b w:val="0"/>
          <w:spacing w:val="-3"/>
          <w:sz w:val="24"/>
        </w:rPr>
        <w:t xml:space="preserve">  </w:t>
      </w:r>
      <w:r w:rsidRPr="00416969">
        <w:rPr>
          <w:rFonts w:ascii="Times New Roman" w:hAnsi="Times New Roman"/>
          <w:b w:val="0"/>
          <w:spacing w:val="-3"/>
          <w:sz w:val="24"/>
        </w:rPr>
        <w:tab/>
        <w:t>ADOPTION OF PROVISIONS OF STATE LAW:  Except as otherwise provided in this ordinance and except insofar as they are inconsistent with the provisions of Part 1.6 of Division 2 of the Revenue and Taxation Code, all of the provisions of Part 1 (commencing with Section 6001) of Division 2 of the Revenue and Taxation Code are hereby adopted and made a part of this ordinance as though fully set forth herein.</w:t>
      </w:r>
    </w:p>
    <w:p w:rsidR="0013233A" w:rsidRPr="00416969" w:rsidRDefault="0013233A" w:rsidP="0013233A">
      <w:pPr>
        <w:pStyle w:val="BodyText"/>
        <w:spacing w:line="360" w:lineRule="auto"/>
        <w:jc w:val="both"/>
        <w:rPr>
          <w:rFonts w:ascii="Times New Roman" w:hAnsi="Times New Roman"/>
          <w:b w:val="0"/>
          <w:spacing w:val="-3"/>
          <w:sz w:val="24"/>
        </w:rPr>
      </w:pPr>
    </w:p>
    <w:p w:rsidR="0013233A" w:rsidRPr="00416969" w:rsidRDefault="0013233A" w:rsidP="0013233A">
      <w:pPr>
        <w:pStyle w:val="BodyText"/>
        <w:spacing w:line="360" w:lineRule="auto"/>
        <w:jc w:val="both"/>
        <w:rPr>
          <w:rFonts w:ascii="Times New Roman" w:hAnsi="Times New Roman"/>
          <w:b w:val="0"/>
          <w:spacing w:val="-3"/>
          <w:sz w:val="24"/>
        </w:rPr>
      </w:pPr>
      <w:r w:rsidRPr="00416969">
        <w:rPr>
          <w:rFonts w:ascii="Times New Roman" w:hAnsi="Times New Roman"/>
          <w:b w:val="0"/>
          <w:spacing w:val="-3"/>
          <w:sz w:val="24"/>
        </w:rPr>
        <w:t>5-27-9:</w:t>
      </w:r>
      <w:r>
        <w:rPr>
          <w:rFonts w:ascii="Times New Roman" w:hAnsi="Times New Roman"/>
          <w:b w:val="0"/>
          <w:spacing w:val="-3"/>
          <w:sz w:val="24"/>
        </w:rPr>
        <w:t xml:space="preserve">  </w:t>
      </w:r>
      <w:r w:rsidRPr="00416969">
        <w:rPr>
          <w:rFonts w:ascii="Times New Roman" w:hAnsi="Times New Roman"/>
          <w:b w:val="0"/>
          <w:spacing w:val="-3"/>
          <w:sz w:val="24"/>
        </w:rPr>
        <w:tab/>
        <w:t>LIMITATIONS ON ADOPTION OF STATE LAW AND COLLECTION OF USE TAXES:  In adopting the provisions of Part 1 of Division 2 of the Revenue and Taxation Code:</w:t>
      </w:r>
    </w:p>
    <w:p w:rsidR="0013233A" w:rsidRPr="00416969" w:rsidRDefault="0013233A" w:rsidP="0013233A">
      <w:pPr>
        <w:pStyle w:val="BodyText"/>
        <w:spacing w:line="360" w:lineRule="auto"/>
        <w:jc w:val="both"/>
        <w:rPr>
          <w:rFonts w:ascii="Times New Roman" w:hAnsi="Times New Roman"/>
          <w:b w:val="0"/>
          <w:spacing w:val="-3"/>
          <w:sz w:val="24"/>
        </w:rPr>
      </w:pPr>
    </w:p>
    <w:p w:rsidR="0013233A" w:rsidRPr="00416969" w:rsidRDefault="0013233A" w:rsidP="0013233A">
      <w:pPr>
        <w:pStyle w:val="BodyText"/>
        <w:spacing w:line="360" w:lineRule="auto"/>
        <w:ind w:left="720" w:hanging="720"/>
        <w:jc w:val="both"/>
        <w:rPr>
          <w:rFonts w:ascii="Times New Roman" w:hAnsi="Times New Roman"/>
          <w:b w:val="0"/>
          <w:spacing w:val="-3"/>
          <w:sz w:val="24"/>
        </w:rPr>
      </w:pPr>
      <w:r w:rsidRPr="00416969">
        <w:rPr>
          <w:rFonts w:ascii="Times New Roman" w:hAnsi="Times New Roman"/>
          <w:b w:val="0"/>
          <w:spacing w:val="-3"/>
          <w:sz w:val="24"/>
        </w:rPr>
        <w:t>(A)</w:t>
      </w:r>
      <w:r w:rsidRPr="00416969">
        <w:rPr>
          <w:rFonts w:ascii="Times New Roman" w:hAnsi="Times New Roman"/>
          <w:b w:val="0"/>
          <w:spacing w:val="-3"/>
          <w:sz w:val="24"/>
        </w:rPr>
        <w:tab/>
        <w:t>Wherever the State of California is named or referred to as the taxing agency, the name of this City shall be substituted therefore. However, the substitution shall not be made when:</w:t>
      </w:r>
    </w:p>
    <w:p w:rsidR="0013233A" w:rsidRPr="00416969" w:rsidRDefault="0013233A" w:rsidP="0013233A">
      <w:pPr>
        <w:pStyle w:val="BodyText"/>
        <w:spacing w:line="360" w:lineRule="auto"/>
        <w:jc w:val="both"/>
        <w:rPr>
          <w:rFonts w:ascii="Times New Roman" w:hAnsi="Times New Roman"/>
          <w:b w:val="0"/>
          <w:spacing w:val="-3"/>
          <w:sz w:val="24"/>
        </w:rPr>
      </w:pPr>
    </w:p>
    <w:p w:rsidR="0013233A" w:rsidRPr="00416969" w:rsidRDefault="0013233A" w:rsidP="0013233A">
      <w:pPr>
        <w:pStyle w:val="BodyText"/>
        <w:spacing w:line="360" w:lineRule="auto"/>
        <w:ind w:left="1440" w:hanging="720"/>
        <w:jc w:val="both"/>
        <w:rPr>
          <w:rFonts w:ascii="Times New Roman" w:hAnsi="Times New Roman"/>
          <w:b w:val="0"/>
          <w:spacing w:val="-3"/>
          <w:sz w:val="24"/>
        </w:rPr>
      </w:pPr>
      <w:r w:rsidRPr="00416969">
        <w:rPr>
          <w:rFonts w:ascii="Times New Roman" w:hAnsi="Times New Roman"/>
          <w:b w:val="0"/>
          <w:spacing w:val="-3"/>
          <w:sz w:val="24"/>
        </w:rPr>
        <w:t>1.</w:t>
      </w:r>
      <w:r w:rsidRPr="00416969">
        <w:rPr>
          <w:rFonts w:ascii="Times New Roman" w:hAnsi="Times New Roman"/>
          <w:b w:val="0"/>
          <w:spacing w:val="-3"/>
          <w:sz w:val="24"/>
        </w:rPr>
        <w:tab/>
        <w:t xml:space="preserve">The word "State" is used as a part of the title of the State Controller, State Treasurer, </w:t>
      </w:r>
      <w:r w:rsidRPr="00416969">
        <w:rPr>
          <w:rFonts w:ascii="Times New Roman" w:hAnsi="Times New Roman"/>
          <w:b w:val="0"/>
          <w:iCs/>
          <w:sz w:val="24"/>
          <w:shd w:val="clear" w:color="auto" w:fill="FFFFFF"/>
        </w:rPr>
        <w:t>Victim Compensations and Government Claims Board</w:t>
      </w:r>
      <w:r w:rsidRPr="00416969">
        <w:rPr>
          <w:rFonts w:ascii="Times New Roman" w:hAnsi="Times New Roman"/>
          <w:b w:val="0"/>
          <w:spacing w:val="-3"/>
          <w:sz w:val="24"/>
        </w:rPr>
        <w:t>, State Board of Equalization, State Treasury, or the Constitution of the State of California;</w:t>
      </w:r>
    </w:p>
    <w:p w:rsidR="0013233A" w:rsidRPr="00416969" w:rsidRDefault="0013233A" w:rsidP="0013233A">
      <w:pPr>
        <w:pStyle w:val="BodyText"/>
        <w:spacing w:line="360" w:lineRule="auto"/>
        <w:ind w:left="1440" w:hanging="720"/>
        <w:jc w:val="both"/>
        <w:rPr>
          <w:rFonts w:ascii="Times New Roman" w:hAnsi="Times New Roman"/>
          <w:b w:val="0"/>
          <w:spacing w:val="-3"/>
          <w:sz w:val="24"/>
        </w:rPr>
      </w:pPr>
    </w:p>
    <w:p w:rsidR="0013233A" w:rsidRPr="00416969" w:rsidRDefault="0013233A" w:rsidP="0013233A">
      <w:pPr>
        <w:pStyle w:val="BodyText"/>
        <w:spacing w:line="360" w:lineRule="auto"/>
        <w:ind w:left="1440" w:hanging="720"/>
        <w:jc w:val="both"/>
        <w:rPr>
          <w:rFonts w:ascii="Times New Roman" w:hAnsi="Times New Roman"/>
          <w:b w:val="0"/>
          <w:spacing w:val="-3"/>
          <w:sz w:val="24"/>
        </w:rPr>
      </w:pPr>
      <w:r w:rsidRPr="00416969">
        <w:rPr>
          <w:rFonts w:ascii="Times New Roman" w:hAnsi="Times New Roman"/>
          <w:b w:val="0"/>
          <w:spacing w:val="-3"/>
          <w:sz w:val="24"/>
        </w:rPr>
        <w:t xml:space="preserve"> 2.</w:t>
      </w:r>
      <w:r w:rsidRPr="00416969">
        <w:rPr>
          <w:rFonts w:ascii="Times New Roman" w:hAnsi="Times New Roman"/>
          <w:b w:val="0"/>
          <w:spacing w:val="-3"/>
          <w:sz w:val="24"/>
        </w:rPr>
        <w:tab/>
        <w:t>The result of that substitution would require action to be taken by or against this City or any agency, officer, or employee thereof rather than by or against the State Board of Equalization, in performing the functions incident to the administration or operation of this ordinance.</w:t>
      </w:r>
    </w:p>
    <w:p w:rsidR="0013233A" w:rsidRPr="00416969" w:rsidRDefault="0013233A" w:rsidP="0013233A">
      <w:pPr>
        <w:pStyle w:val="BodyText"/>
        <w:spacing w:line="360" w:lineRule="auto"/>
        <w:ind w:left="1440" w:hanging="720"/>
        <w:jc w:val="both"/>
        <w:rPr>
          <w:rFonts w:ascii="Times New Roman" w:hAnsi="Times New Roman"/>
          <w:b w:val="0"/>
          <w:spacing w:val="-3"/>
          <w:sz w:val="24"/>
        </w:rPr>
      </w:pPr>
    </w:p>
    <w:p w:rsidR="0013233A" w:rsidRPr="00416969" w:rsidRDefault="0013233A" w:rsidP="0013233A">
      <w:pPr>
        <w:pStyle w:val="BodyText"/>
        <w:spacing w:line="360" w:lineRule="auto"/>
        <w:ind w:left="1440" w:hanging="720"/>
        <w:jc w:val="both"/>
        <w:rPr>
          <w:rFonts w:ascii="Times New Roman" w:hAnsi="Times New Roman"/>
          <w:b w:val="0"/>
          <w:spacing w:val="-3"/>
          <w:sz w:val="24"/>
        </w:rPr>
      </w:pPr>
      <w:r w:rsidRPr="00416969">
        <w:rPr>
          <w:rFonts w:ascii="Times New Roman" w:hAnsi="Times New Roman"/>
          <w:b w:val="0"/>
          <w:spacing w:val="-3"/>
          <w:sz w:val="24"/>
        </w:rPr>
        <w:t>3.</w:t>
      </w:r>
      <w:r w:rsidRPr="00416969">
        <w:rPr>
          <w:rFonts w:ascii="Times New Roman" w:hAnsi="Times New Roman"/>
          <w:b w:val="0"/>
          <w:spacing w:val="-3"/>
          <w:sz w:val="24"/>
        </w:rPr>
        <w:tab/>
        <w:t>In those sections, including, but not necessarily limited to, sections referring to the exterior boundaries of the State of California, where the result of the substitution would be to:</w:t>
      </w:r>
    </w:p>
    <w:p w:rsidR="0013233A" w:rsidRPr="00416969" w:rsidRDefault="0013233A" w:rsidP="0013233A">
      <w:pPr>
        <w:pStyle w:val="BodyText"/>
        <w:spacing w:line="360" w:lineRule="auto"/>
        <w:rPr>
          <w:rFonts w:ascii="Times New Roman" w:hAnsi="Times New Roman"/>
          <w:b w:val="0"/>
          <w:spacing w:val="-3"/>
          <w:sz w:val="24"/>
        </w:rPr>
      </w:pPr>
    </w:p>
    <w:p w:rsidR="0013233A" w:rsidRPr="00416969" w:rsidRDefault="0013233A" w:rsidP="0013233A">
      <w:pPr>
        <w:pStyle w:val="BodyText"/>
        <w:spacing w:line="360" w:lineRule="auto"/>
        <w:ind w:left="2160" w:hanging="720"/>
        <w:jc w:val="both"/>
        <w:rPr>
          <w:rFonts w:ascii="Times New Roman" w:hAnsi="Times New Roman"/>
          <w:b w:val="0"/>
          <w:spacing w:val="-3"/>
          <w:sz w:val="24"/>
        </w:rPr>
      </w:pPr>
      <w:r w:rsidRPr="00416969">
        <w:rPr>
          <w:rFonts w:ascii="Times New Roman" w:hAnsi="Times New Roman"/>
          <w:b w:val="0"/>
          <w:spacing w:val="-3"/>
          <w:sz w:val="24"/>
        </w:rPr>
        <w:t>(a)</w:t>
      </w:r>
      <w:r w:rsidRPr="00416969">
        <w:rPr>
          <w:rFonts w:ascii="Times New Roman" w:hAnsi="Times New Roman"/>
          <w:b w:val="0"/>
          <w:spacing w:val="-3"/>
          <w:sz w:val="24"/>
        </w:rPr>
        <w:tab/>
        <w:t>Provide an exemption from this tax with respect to certain sales, storage, use or other consumption of tangible personal property which would not otherwise be exempt from this tax while such sales, storage, use or other consumption remain subject to tax by the State under the provisions of Part 1 of Division 2 of the Revenue and Taxation Code; or</w:t>
      </w:r>
    </w:p>
    <w:p w:rsidR="0052754D" w:rsidRDefault="0052754D" w:rsidP="005275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Ordinance 1685</w:t>
      </w:r>
    </w:p>
    <w:p w:rsidR="0052754D" w:rsidRDefault="0052754D" w:rsidP="0052754D">
      <w:pPr>
        <w:spacing w:after="100" w:afterAutospacing="1" w:line="240" w:lineRule="auto"/>
        <w:rPr>
          <w:rFonts w:ascii="Times New Roman" w:hAnsi="Times New Roman"/>
          <w:b/>
          <w:spacing w:val="-3"/>
          <w:sz w:val="24"/>
        </w:rPr>
      </w:pPr>
      <w:r>
        <w:rPr>
          <w:rFonts w:ascii="Times New Roman" w:hAnsi="Times New Roman" w:cs="Times New Roman"/>
          <w:sz w:val="24"/>
          <w:szCs w:val="24"/>
        </w:rPr>
        <w:t>Page Six</w:t>
      </w:r>
    </w:p>
    <w:p w:rsidR="0013233A" w:rsidRPr="00416969" w:rsidRDefault="0013233A" w:rsidP="0013233A">
      <w:pPr>
        <w:pStyle w:val="BodyText"/>
        <w:spacing w:line="360" w:lineRule="auto"/>
        <w:ind w:left="2160" w:hanging="720"/>
        <w:jc w:val="both"/>
        <w:rPr>
          <w:rFonts w:ascii="Times New Roman" w:hAnsi="Times New Roman"/>
          <w:b w:val="0"/>
          <w:spacing w:val="-3"/>
          <w:sz w:val="24"/>
        </w:rPr>
      </w:pPr>
      <w:r w:rsidRPr="00416969">
        <w:rPr>
          <w:rFonts w:ascii="Times New Roman" w:hAnsi="Times New Roman"/>
          <w:b w:val="0"/>
          <w:spacing w:val="-3"/>
          <w:sz w:val="24"/>
        </w:rPr>
        <w:t>(b)</w:t>
      </w:r>
      <w:r w:rsidRPr="00416969">
        <w:rPr>
          <w:rFonts w:ascii="Times New Roman" w:hAnsi="Times New Roman"/>
          <w:b w:val="0"/>
          <w:spacing w:val="-3"/>
          <w:sz w:val="24"/>
        </w:rPr>
        <w:tab/>
        <w:t>Impose this tax with respect to certain sales, storage, use or other consumption of tangible personal property which would not be subject to tax by the state under the said provision of that code.</w:t>
      </w:r>
    </w:p>
    <w:p w:rsidR="0013233A" w:rsidRPr="00416969" w:rsidRDefault="0013233A" w:rsidP="0013233A">
      <w:pPr>
        <w:pStyle w:val="BodyText"/>
        <w:spacing w:line="360" w:lineRule="auto"/>
        <w:ind w:left="1440" w:hanging="720"/>
        <w:jc w:val="both"/>
        <w:rPr>
          <w:rFonts w:ascii="Times New Roman" w:hAnsi="Times New Roman"/>
          <w:b w:val="0"/>
          <w:spacing w:val="-3"/>
          <w:sz w:val="24"/>
        </w:rPr>
      </w:pPr>
    </w:p>
    <w:p w:rsidR="0013233A" w:rsidRPr="00416969" w:rsidRDefault="0013233A" w:rsidP="0013233A">
      <w:pPr>
        <w:pStyle w:val="BodyText"/>
        <w:spacing w:line="360" w:lineRule="auto"/>
        <w:ind w:left="1440" w:hanging="720"/>
        <w:jc w:val="both"/>
        <w:rPr>
          <w:rFonts w:ascii="Times New Roman" w:hAnsi="Times New Roman"/>
          <w:b w:val="0"/>
          <w:spacing w:val="-3"/>
          <w:sz w:val="24"/>
        </w:rPr>
      </w:pPr>
      <w:r w:rsidRPr="00416969">
        <w:rPr>
          <w:rFonts w:ascii="Times New Roman" w:hAnsi="Times New Roman"/>
          <w:b w:val="0"/>
          <w:spacing w:val="-3"/>
          <w:sz w:val="24"/>
        </w:rPr>
        <w:t>4.</w:t>
      </w:r>
      <w:r w:rsidRPr="00416969">
        <w:rPr>
          <w:rFonts w:ascii="Times New Roman" w:hAnsi="Times New Roman"/>
          <w:b w:val="0"/>
          <w:spacing w:val="-3"/>
          <w:sz w:val="24"/>
        </w:rPr>
        <w:tab/>
        <w:t>In Sections 6701, 6702 (except in the last sentence thereof), 6711, 6715, 6737, 6797 or 6828 of the Revenue and Taxation Code.</w:t>
      </w:r>
    </w:p>
    <w:p w:rsidR="0013233A" w:rsidRPr="00416969" w:rsidRDefault="0013233A" w:rsidP="0013233A">
      <w:pPr>
        <w:pStyle w:val="BodyText"/>
        <w:spacing w:line="360" w:lineRule="auto"/>
        <w:jc w:val="both"/>
        <w:rPr>
          <w:rFonts w:ascii="Times New Roman" w:hAnsi="Times New Roman"/>
          <w:b w:val="0"/>
          <w:spacing w:val="-3"/>
          <w:sz w:val="24"/>
        </w:rPr>
      </w:pPr>
    </w:p>
    <w:p w:rsidR="0013233A" w:rsidRPr="00416969" w:rsidRDefault="0013233A" w:rsidP="0013233A">
      <w:pPr>
        <w:pStyle w:val="BodyText"/>
        <w:spacing w:line="360" w:lineRule="auto"/>
        <w:ind w:left="720" w:hanging="720"/>
        <w:jc w:val="both"/>
        <w:rPr>
          <w:rFonts w:ascii="Times New Roman" w:hAnsi="Times New Roman"/>
          <w:b w:val="0"/>
          <w:spacing w:val="-3"/>
          <w:sz w:val="24"/>
        </w:rPr>
      </w:pPr>
      <w:r w:rsidRPr="00416969">
        <w:rPr>
          <w:rFonts w:ascii="Times New Roman" w:hAnsi="Times New Roman"/>
          <w:b w:val="0"/>
          <w:spacing w:val="-3"/>
          <w:sz w:val="24"/>
        </w:rPr>
        <w:t>(B)</w:t>
      </w:r>
      <w:r w:rsidRPr="00416969">
        <w:rPr>
          <w:rFonts w:ascii="Times New Roman" w:hAnsi="Times New Roman"/>
          <w:b w:val="0"/>
          <w:spacing w:val="-3"/>
          <w:sz w:val="24"/>
        </w:rPr>
        <w:tab/>
        <w:t>The word "City" shall be substituted for the word "State" in the phrase "retailer engaged in business in this State" in Section 6203 and in the definition of that phrase in Section 6203.</w:t>
      </w:r>
    </w:p>
    <w:p w:rsidR="0013233A" w:rsidRPr="00416969" w:rsidRDefault="0013233A" w:rsidP="0013233A">
      <w:pPr>
        <w:pStyle w:val="BodyText"/>
        <w:spacing w:line="360" w:lineRule="auto"/>
        <w:jc w:val="both"/>
        <w:rPr>
          <w:rFonts w:ascii="Times New Roman" w:hAnsi="Times New Roman"/>
          <w:b w:val="0"/>
          <w:spacing w:val="-3"/>
          <w:sz w:val="24"/>
        </w:rPr>
      </w:pPr>
    </w:p>
    <w:p w:rsidR="0013233A" w:rsidRPr="00416969" w:rsidRDefault="0013233A" w:rsidP="00436F50">
      <w:pPr>
        <w:pStyle w:val="BodyText"/>
        <w:tabs>
          <w:tab w:val="left" w:pos="990"/>
        </w:tabs>
        <w:spacing w:line="360" w:lineRule="auto"/>
        <w:jc w:val="both"/>
        <w:rPr>
          <w:rFonts w:ascii="Times New Roman" w:hAnsi="Times New Roman"/>
          <w:b w:val="0"/>
          <w:spacing w:val="-3"/>
          <w:sz w:val="24"/>
        </w:rPr>
      </w:pPr>
      <w:r w:rsidRPr="00416969">
        <w:rPr>
          <w:rFonts w:ascii="Times New Roman" w:hAnsi="Times New Roman"/>
          <w:b w:val="0"/>
          <w:spacing w:val="-3"/>
          <w:sz w:val="24"/>
        </w:rPr>
        <w:t>5-27-10:</w:t>
      </w:r>
      <w:r w:rsidRPr="00416969">
        <w:rPr>
          <w:rFonts w:ascii="Times New Roman" w:hAnsi="Times New Roman"/>
          <w:b w:val="0"/>
          <w:spacing w:val="-3"/>
          <w:sz w:val="24"/>
        </w:rPr>
        <w:tab/>
        <w:t xml:space="preserve">PERMIT NOT REQUIRED:  If a seller's permit has been issued to a retailer under Section 6067 of the Revenue and Taxation Code, an additional </w:t>
      </w:r>
      <w:proofErr w:type="spellStart"/>
      <w:r w:rsidRPr="00416969">
        <w:rPr>
          <w:rFonts w:ascii="Times New Roman" w:hAnsi="Times New Roman"/>
          <w:b w:val="0"/>
          <w:spacing w:val="-3"/>
          <w:sz w:val="24"/>
        </w:rPr>
        <w:t>transactor's</w:t>
      </w:r>
      <w:proofErr w:type="spellEnd"/>
      <w:r w:rsidRPr="00416969">
        <w:rPr>
          <w:rFonts w:ascii="Times New Roman" w:hAnsi="Times New Roman"/>
          <w:b w:val="0"/>
          <w:spacing w:val="-3"/>
          <w:sz w:val="24"/>
        </w:rPr>
        <w:t xml:space="preserve"> permit shall not be required by this ordinance.</w:t>
      </w:r>
    </w:p>
    <w:p w:rsidR="0013233A" w:rsidRPr="00416969" w:rsidRDefault="0013233A" w:rsidP="0013233A">
      <w:pPr>
        <w:pStyle w:val="BodyText"/>
        <w:spacing w:line="360" w:lineRule="auto"/>
        <w:jc w:val="both"/>
        <w:rPr>
          <w:rFonts w:ascii="Times New Roman" w:hAnsi="Times New Roman"/>
          <w:b w:val="0"/>
          <w:spacing w:val="-3"/>
          <w:sz w:val="24"/>
        </w:rPr>
      </w:pPr>
    </w:p>
    <w:p w:rsidR="0013233A" w:rsidRPr="00416969" w:rsidRDefault="0013233A" w:rsidP="0013233A">
      <w:pPr>
        <w:pStyle w:val="BodyText"/>
        <w:spacing w:line="360" w:lineRule="auto"/>
        <w:jc w:val="both"/>
        <w:rPr>
          <w:rFonts w:ascii="Times New Roman" w:hAnsi="Times New Roman"/>
          <w:b w:val="0"/>
          <w:spacing w:val="-3"/>
          <w:sz w:val="24"/>
        </w:rPr>
      </w:pPr>
      <w:r w:rsidRPr="00416969">
        <w:rPr>
          <w:rFonts w:ascii="Times New Roman" w:hAnsi="Times New Roman"/>
          <w:b w:val="0"/>
          <w:spacing w:val="-3"/>
          <w:sz w:val="24"/>
        </w:rPr>
        <w:t>5-27-11:</w:t>
      </w:r>
      <w:r>
        <w:rPr>
          <w:rFonts w:ascii="Times New Roman" w:hAnsi="Times New Roman"/>
          <w:b w:val="0"/>
          <w:spacing w:val="-3"/>
          <w:sz w:val="24"/>
        </w:rPr>
        <w:t xml:space="preserve">  </w:t>
      </w:r>
      <w:r w:rsidRPr="00416969">
        <w:rPr>
          <w:rFonts w:ascii="Times New Roman" w:hAnsi="Times New Roman"/>
          <w:b w:val="0"/>
          <w:spacing w:val="-3"/>
          <w:sz w:val="24"/>
        </w:rPr>
        <w:t xml:space="preserve">EXEMPTIONS AND EXCLUSIONS:  </w:t>
      </w:r>
    </w:p>
    <w:p w:rsidR="0013233A" w:rsidRPr="00416969" w:rsidRDefault="0013233A" w:rsidP="0013233A">
      <w:pPr>
        <w:pStyle w:val="BodyText"/>
        <w:spacing w:line="360" w:lineRule="auto"/>
        <w:jc w:val="both"/>
        <w:rPr>
          <w:rFonts w:ascii="Times New Roman" w:hAnsi="Times New Roman"/>
          <w:b w:val="0"/>
          <w:spacing w:val="-3"/>
          <w:sz w:val="24"/>
        </w:rPr>
      </w:pPr>
    </w:p>
    <w:p w:rsidR="0013233A" w:rsidRPr="00416969" w:rsidRDefault="0013233A" w:rsidP="0013233A">
      <w:pPr>
        <w:pStyle w:val="BodyText"/>
        <w:spacing w:line="360" w:lineRule="auto"/>
        <w:ind w:left="720" w:hanging="720"/>
        <w:jc w:val="both"/>
        <w:rPr>
          <w:rFonts w:ascii="Times New Roman" w:hAnsi="Times New Roman"/>
          <w:b w:val="0"/>
          <w:spacing w:val="-3"/>
          <w:sz w:val="24"/>
        </w:rPr>
      </w:pPr>
      <w:r w:rsidRPr="00416969">
        <w:rPr>
          <w:rFonts w:ascii="Times New Roman" w:hAnsi="Times New Roman"/>
          <w:b w:val="0"/>
          <w:spacing w:val="-3"/>
          <w:sz w:val="24"/>
        </w:rPr>
        <w:t>(A)</w:t>
      </w:r>
      <w:r w:rsidRPr="00416969">
        <w:rPr>
          <w:rFonts w:ascii="Times New Roman" w:hAnsi="Times New Roman"/>
          <w:b w:val="0"/>
          <w:spacing w:val="-3"/>
          <w:sz w:val="24"/>
        </w:rPr>
        <w:tab/>
        <w:t>There shall be excluded from the measure of the transactions tax and the use tax the amount of any sales tax or use tax imposed by the State of California or by any city, city and county, or county pursuant to the Bradley-Burns Uniform Local Sales and Use Tax Law or the amount of any state-administered transactions or use tax.</w:t>
      </w:r>
    </w:p>
    <w:p w:rsidR="0013233A" w:rsidRPr="00416969" w:rsidRDefault="0013233A" w:rsidP="0013233A">
      <w:pPr>
        <w:pStyle w:val="BodyText"/>
        <w:spacing w:line="360" w:lineRule="auto"/>
        <w:ind w:left="720" w:hanging="720"/>
        <w:jc w:val="both"/>
        <w:rPr>
          <w:rFonts w:ascii="Times New Roman" w:hAnsi="Times New Roman"/>
          <w:b w:val="0"/>
          <w:spacing w:val="-3"/>
          <w:sz w:val="24"/>
        </w:rPr>
      </w:pPr>
    </w:p>
    <w:p w:rsidR="0013233A" w:rsidRPr="00416969" w:rsidRDefault="0013233A" w:rsidP="0013233A">
      <w:pPr>
        <w:pStyle w:val="BodyText"/>
        <w:spacing w:line="360" w:lineRule="auto"/>
        <w:ind w:left="720" w:hanging="720"/>
        <w:jc w:val="both"/>
        <w:rPr>
          <w:rFonts w:ascii="Times New Roman" w:hAnsi="Times New Roman"/>
          <w:b w:val="0"/>
          <w:spacing w:val="-3"/>
          <w:sz w:val="24"/>
        </w:rPr>
      </w:pPr>
      <w:r w:rsidRPr="00416969">
        <w:rPr>
          <w:rFonts w:ascii="Times New Roman" w:hAnsi="Times New Roman"/>
          <w:b w:val="0"/>
          <w:spacing w:val="-3"/>
          <w:sz w:val="24"/>
        </w:rPr>
        <w:t>(B)</w:t>
      </w:r>
      <w:r w:rsidRPr="00416969">
        <w:rPr>
          <w:rFonts w:ascii="Times New Roman" w:hAnsi="Times New Roman"/>
          <w:b w:val="0"/>
          <w:spacing w:val="-3"/>
          <w:sz w:val="24"/>
        </w:rPr>
        <w:tab/>
        <w:t>There are exempted from the computation of the amount of transactions tax the gross receipts from:</w:t>
      </w:r>
    </w:p>
    <w:p w:rsidR="0013233A" w:rsidRPr="00416969" w:rsidRDefault="0013233A" w:rsidP="0013233A">
      <w:pPr>
        <w:pStyle w:val="BodyText"/>
        <w:spacing w:line="360" w:lineRule="auto"/>
        <w:jc w:val="both"/>
        <w:rPr>
          <w:rFonts w:ascii="Times New Roman" w:hAnsi="Times New Roman"/>
          <w:b w:val="0"/>
          <w:spacing w:val="-3"/>
          <w:sz w:val="24"/>
        </w:rPr>
      </w:pPr>
    </w:p>
    <w:p w:rsidR="0013233A" w:rsidRPr="00416969" w:rsidRDefault="0013233A" w:rsidP="0013233A">
      <w:pPr>
        <w:pStyle w:val="BodyText"/>
        <w:spacing w:line="360" w:lineRule="auto"/>
        <w:ind w:left="1440" w:hanging="720"/>
        <w:jc w:val="both"/>
        <w:rPr>
          <w:rFonts w:ascii="Times New Roman" w:hAnsi="Times New Roman"/>
          <w:b w:val="0"/>
          <w:spacing w:val="-3"/>
          <w:sz w:val="24"/>
        </w:rPr>
      </w:pPr>
      <w:r w:rsidRPr="00416969">
        <w:rPr>
          <w:rFonts w:ascii="Times New Roman" w:hAnsi="Times New Roman"/>
          <w:b w:val="0"/>
          <w:spacing w:val="-3"/>
          <w:sz w:val="24"/>
        </w:rPr>
        <w:t>1.</w:t>
      </w:r>
      <w:r w:rsidRPr="00416969">
        <w:rPr>
          <w:rFonts w:ascii="Times New Roman" w:hAnsi="Times New Roman"/>
          <w:b w:val="0"/>
          <w:spacing w:val="-3"/>
          <w:sz w:val="24"/>
        </w:rPr>
        <w:tab/>
        <w:t>Sales of tangible personal property, other than fuel or petroleum products, to operators of aircraft to be used or consumed principally outside the county in which the sale is made and directly and exclusively in the use of such aircraft as common carriers of persons or property under the authority of the laws of this State, the United States, or any foreign government.</w:t>
      </w:r>
    </w:p>
    <w:p w:rsidR="0013233A" w:rsidRPr="00416969" w:rsidRDefault="0013233A" w:rsidP="0013233A">
      <w:pPr>
        <w:pStyle w:val="BodyText"/>
        <w:spacing w:line="360" w:lineRule="auto"/>
        <w:ind w:left="1440" w:hanging="720"/>
        <w:jc w:val="both"/>
        <w:rPr>
          <w:rFonts w:ascii="Times New Roman" w:hAnsi="Times New Roman"/>
          <w:b w:val="0"/>
          <w:spacing w:val="-3"/>
          <w:sz w:val="24"/>
        </w:rPr>
      </w:pPr>
    </w:p>
    <w:p w:rsidR="00436F50" w:rsidRDefault="00436F50" w:rsidP="0052754D">
      <w:pPr>
        <w:spacing w:after="0" w:line="240" w:lineRule="auto"/>
        <w:rPr>
          <w:rFonts w:ascii="Times New Roman" w:hAnsi="Times New Roman" w:cs="Times New Roman"/>
          <w:sz w:val="24"/>
          <w:szCs w:val="24"/>
        </w:rPr>
      </w:pPr>
    </w:p>
    <w:p w:rsidR="0052754D" w:rsidRDefault="0052754D" w:rsidP="005275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Ordinance 1685</w:t>
      </w:r>
    </w:p>
    <w:p w:rsidR="0052754D" w:rsidRDefault="0052754D" w:rsidP="0052754D">
      <w:pPr>
        <w:spacing w:after="100" w:afterAutospacing="1" w:line="240" w:lineRule="auto"/>
        <w:rPr>
          <w:rFonts w:ascii="Times New Roman" w:hAnsi="Times New Roman"/>
          <w:b/>
          <w:spacing w:val="-3"/>
          <w:sz w:val="24"/>
        </w:rPr>
      </w:pPr>
      <w:r>
        <w:rPr>
          <w:rFonts w:ascii="Times New Roman" w:hAnsi="Times New Roman" w:cs="Times New Roman"/>
          <w:sz w:val="24"/>
          <w:szCs w:val="24"/>
        </w:rPr>
        <w:t>Page Seven</w:t>
      </w:r>
    </w:p>
    <w:p w:rsidR="0013233A" w:rsidRPr="00416969" w:rsidRDefault="0052754D" w:rsidP="0052754D">
      <w:pPr>
        <w:pStyle w:val="BodyText"/>
        <w:tabs>
          <w:tab w:val="left" w:pos="720"/>
          <w:tab w:val="left" w:pos="1440"/>
        </w:tabs>
        <w:spacing w:line="360" w:lineRule="auto"/>
        <w:jc w:val="both"/>
        <w:rPr>
          <w:rFonts w:ascii="Times New Roman" w:hAnsi="Times New Roman"/>
          <w:b w:val="0"/>
          <w:spacing w:val="-3"/>
          <w:sz w:val="24"/>
        </w:rPr>
      </w:pPr>
      <w:r>
        <w:rPr>
          <w:rFonts w:ascii="Times New Roman" w:hAnsi="Times New Roman"/>
          <w:b w:val="0"/>
          <w:spacing w:val="-3"/>
          <w:sz w:val="24"/>
        </w:rPr>
        <w:tab/>
      </w:r>
      <w:r w:rsidR="0013233A" w:rsidRPr="00416969">
        <w:rPr>
          <w:rFonts w:ascii="Times New Roman" w:hAnsi="Times New Roman"/>
          <w:b w:val="0"/>
          <w:spacing w:val="-3"/>
          <w:sz w:val="24"/>
        </w:rPr>
        <w:t>2.</w:t>
      </w:r>
      <w:r w:rsidR="0013233A" w:rsidRPr="00416969">
        <w:rPr>
          <w:rFonts w:ascii="Times New Roman" w:hAnsi="Times New Roman"/>
          <w:b w:val="0"/>
          <w:spacing w:val="-3"/>
          <w:sz w:val="24"/>
        </w:rPr>
        <w:tab/>
        <w:t xml:space="preserve">Sales of property to be used outside the City which is shipped to a point outside the </w:t>
      </w:r>
      <w:r>
        <w:rPr>
          <w:rFonts w:ascii="Times New Roman" w:hAnsi="Times New Roman"/>
          <w:b w:val="0"/>
          <w:spacing w:val="-3"/>
          <w:sz w:val="24"/>
        </w:rPr>
        <w:tab/>
      </w:r>
      <w:r>
        <w:rPr>
          <w:rFonts w:ascii="Times New Roman" w:hAnsi="Times New Roman"/>
          <w:b w:val="0"/>
          <w:spacing w:val="-3"/>
          <w:sz w:val="24"/>
        </w:rPr>
        <w:tab/>
      </w:r>
      <w:r>
        <w:rPr>
          <w:rFonts w:ascii="Times New Roman" w:hAnsi="Times New Roman"/>
          <w:b w:val="0"/>
          <w:spacing w:val="-3"/>
          <w:sz w:val="24"/>
        </w:rPr>
        <w:tab/>
      </w:r>
      <w:r w:rsidR="0013233A" w:rsidRPr="00416969">
        <w:rPr>
          <w:rFonts w:ascii="Times New Roman" w:hAnsi="Times New Roman"/>
          <w:b w:val="0"/>
          <w:spacing w:val="-3"/>
          <w:sz w:val="24"/>
        </w:rPr>
        <w:t xml:space="preserve">City, pursuant to the contract of sale, by delivery to such point by the retailer or his </w:t>
      </w:r>
      <w:r>
        <w:rPr>
          <w:rFonts w:ascii="Times New Roman" w:hAnsi="Times New Roman"/>
          <w:b w:val="0"/>
          <w:spacing w:val="-3"/>
          <w:sz w:val="24"/>
        </w:rPr>
        <w:tab/>
      </w:r>
      <w:r>
        <w:rPr>
          <w:rFonts w:ascii="Times New Roman" w:hAnsi="Times New Roman"/>
          <w:b w:val="0"/>
          <w:spacing w:val="-3"/>
          <w:sz w:val="24"/>
        </w:rPr>
        <w:tab/>
      </w:r>
      <w:r>
        <w:rPr>
          <w:rFonts w:ascii="Times New Roman" w:hAnsi="Times New Roman"/>
          <w:b w:val="0"/>
          <w:spacing w:val="-3"/>
          <w:sz w:val="24"/>
        </w:rPr>
        <w:tab/>
      </w:r>
      <w:r w:rsidR="0013233A" w:rsidRPr="00416969">
        <w:rPr>
          <w:rFonts w:ascii="Times New Roman" w:hAnsi="Times New Roman"/>
          <w:b w:val="0"/>
          <w:spacing w:val="-3"/>
          <w:sz w:val="24"/>
        </w:rPr>
        <w:t xml:space="preserve">agent, or by delivery by the retailer to a carrier for shipment to a consignee at such </w:t>
      </w:r>
      <w:r>
        <w:rPr>
          <w:rFonts w:ascii="Times New Roman" w:hAnsi="Times New Roman"/>
          <w:b w:val="0"/>
          <w:spacing w:val="-3"/>
          <w:sz w:val="24"/>
        </w:rPr>
        <w:tab/>
      </w:r>
      <w:r>
        <w:rPr>
          <w:rFonts w:ascii="Times New Roman" w:hAnsi="Times New Roman"/>
          <w:b w:val="0"/>
          <w:spacing w:val="-3"/>
          <w:sz w:val="24"/>
        </w:rPr>
        <w:tab/>
      </w:r>
      <w:r>
        <w:rPr>
          <w:rFonts w:ascii="Times New Roman" w:hAnsi="Times New Roman"/>
          <w:b w:val="0"/>
          <w:spacing w:val="-3"/>
          <w:sz w:val="24"/>
        </w:rPr>
        <w:tab/>
      </w:r>
      <w:r w:rsidR="0013233A" w:rsidRPr="00416969">
        <w:rPr>
          <w:rFonts w:ascii="Times New Roman" w:hAnsi="Times New Roman"/>
          <w:b w:val="0"/>
          <w:spacing w:val="-3"/>
          <w:sz w:val="24"/>
        </w:rPr>
        <w:t xml:space="preserve">point.  For the purposes of this paragraph, delivery to a point outside the City shall </w:t>
      </w:r>
      <w:r>
        <w:rPr>
          <w:rFonts w:ascii="Times New Roman" w:hAnsi="Times New Roman"/>
          <w:b w:val="0"/>
          <w:spacing w:val="-3"/>
          <w:sz w:val="24"/>
        </w:rPr>
        <w:tab/>
      </w:r>
      <w:r>
        <w:rPr>
          <w:rFonts w:ascii="Times New Roman" w:hAnsi="Times New Roman"/>
          <w:b w:val="0"/>
          <w:spacing w:val="-3"/>
          <w:sz w:val="24"/>
        </w:rPr>
        <w:tab/>
      </w:r>
      <w:r>
        <w:rPr>
          <w:rFonts w:ascii="Times New Roman" w:hAnsi="Times New Roman"/>
          <w:b w:val="0"/>
          <w:spacing w:val="-3"/>
          <w:sz w:val="24"/>
        </w:rPr>
        <w:tab/>
      </w:r>
      <w:r w:rsidR="0013233A" w:rsidRPr="00416969">
        <w:rPr>
          <w:rFonts w:ascii="Times New Roman" w:hAnsi="Times New Roman"/>
          <w:b w:val="0"/>
          <w:spacing w:val="-3"/>
          <w:sz w:val="24"/>
        </w:rPr>
        <w:t>be satisfied:</w:t>
      </w:r>
    </w:p>
    <w:p w:rsidR="0013233A" w:rsidRPr="00416969" w:rsidRDefault="0013233A" w:rsidP="0013233A">
      <w:pPr>
        <w:pStyle w:val="BodyText"/>
        <w:spacing w:line="360" w:lineRule="auto"/>
        <w:jc w:val="both"/>
        <w:rPr>
          <w:rFonts w:ascii="Times New Roman" w:hAnsi="Times New Roman"/>
          <w:b w:val="0"/>
          <w:spacing w:val="-3"/>
          <w:sz w:val="24"/>
        </w:rPr>
      </w:pPr>
    </w:p>
    <w:p w:rsidR="0013233A" w:rsidRPr="00416969" w:rsidRDefault="0013233A" w:rsidP="0013233A">
      <w:pPr>
        <w:pStyle w:val="BodyText"/>
        <w:spacing w:line="360" w:lineRule="auto"/>
        <w:ind w:left="2160" w:hanging="720"/>
        <w:jc w:val="both"/>
        <w:rPr>
          <w:rFonts w:ascii="Times New Roman" w:hAnsi="Times New Roman"/>
          <w:b w:val="0"/>
          <w:spacing w:val="-3"/>
          <w:sz w:val="24"/>
        </w:rPr>
      </w:pPr>
      <w:r w:rsidRPr="00416969">
        <w:rPr>
          <w:rFonts w:ascii="Times New Roman" w:hAnsi="Times New Roman"/>
          <w:b w:val="0"/>
          <w:spacing w:val="-3"/>
          <w:sz w:val="24"/>
        </w:rPr>
        <w:t>(a)</w:t>
      </w:r>
      <w:r w:rsidRPr="00416969">
        <w:rPr>
          <w:rFonts w:ascii="Times New Roman" w:hAnsi="Times New Roman"/>
          <w:b w:val="0"/>
          <w:spacing w:val="-3"/>
          <w:sz w:val="24"/>
        </w:rPr>
        <w:tab/>
        <w:t>With respect to vehicles (other than commercial vehicles) subject to registration pursuant to Chapter 1 (commencing with Section 4000) of Division 3 of the Vehicle Code, aircraft licensed in compliance with Section 21411 of the Public Utilities Code, and undocumented vessels registered under Division 3.5 (commencing with Section 9840) of the Vehicle Code by registration to an out-of-City address and by a declaration under penalty of perjury, signed by the buyer, stating that such address is, in fact, his or her principal place of residence; and</w:t>
      </w:r>
    </w:p>
    <w:p w:rsidR="0013233A" w:rsidRPr="00416969" w:rsidRDefault="0013233A" w:rsidP="0013233A">
      <w:pPr>
        <w:pStyle w:val="BodyText"/>
        <w:spacing w:line="360" w:lineRule="auto"/>
        <w:ind w:left="2160" w:hanging="720"/>
        <w:jc w:val="both"/>
        <w:rPr>
          <w:rFonts w:ascii="Times New Roman" w:hAnsi="Times New Roman"/>
          <w:b w:val="0"/>
          <w:spacing w:val="-3"/>
          <w:sz w:val="24"/>
        </w:rPr>
      </w:pPr>
    </w:p>
    <w:p w:rsidR="0013233A" w:rsidRPr="00416969" w:rsidRDefault="0013233A" w:rsidP="0013233A">
      <w:pPr>
        <w:pStyle w:val="BodyText"/>
        <w:spacing w:line="360" w:lineRule="auto"/>
        <w:ind w:left="2160" w:hanging="720"/>
        <w:jc w:val="both"/>
        <w:rPr>
          <w:rFonts w:ascii="Times New Roman" w:hAnsi="Times New Roman"/>
          <w:b w:val="0"/>
          <w:spacing w:val="-3"/>
          <w:sz w:val="24"/>
        </w:rPr>
      </w:pPr>
      <w:r w:rsidRPr="00416969">
        <w:rPr>
          <w:rFonts w:ascii="Times New Roman" w:hAnsi="Times New Roman"/>
          <w:b w:val="0"/>
          <w:spacing w:val="-3"/>
          <w:sz w:val="24"/>
        </w:rPr>
        <w:t>(b)</w:t>
      </w:r>
      <w:r w:rsidRPr="00416969">
        <w:rPr>
          <w:rFonts w:ascii="Times New Roman" w:hAnsi="Times New Roman"/>
          <w:b w:val="0"/>
          <w:spacing w:val="-3"/>
          <w:sz w:val="24"/>
        </w:rPr>
        <w:tab/>
        <w:t>With respect to commercial vehicles, by registration to a place of business out-of-City and declaration under penalty of perjury, signed by the buyer, that the vehicle will be operated from that address.</w:t>
      </w:r>
    </w:p>
    <w:p w:rsidR="0013233A" w:rsidRPr="00416969" w:rsidRDefault="0013233A" w:rsidP="0013233A">
      <w:pPr>
        <w:pStyle w:val="BodyText"/>
        <w:spacing w:line="360" w:lineRule="auto"/>
        <w:jc w:val="both"/>
        <w:rPr>
          <w:rFonts w:ascii="Times New Roman" w:hAnsi="Times New Roman"/>
          <w:b w:val="0"/>
          <w:spacing w:val="-3"/>
          <w:sz w:val="24"/>
        </w:rPr>
      </w:pPr>
    </w:p>
    <w:p w:rsidR="0013233A" w:rsidRPr="00416969" w:rsidRDefault="0013233A" w:rsidP="0013233A">
      <w:pPr>
        <w:pStyle w:val="BodyText"/>
        <w:spacing w:line="360" w:lineRule="auto"/>
        <w:ind w:left="1440" w:hanging="720"/>
        <w:jc w:val="both"/>
        <w:rPr>
          <w:rFonts w:ascii="Times New Roman" w:hAnsi="Times New Roman"/>
          <w:b w:val="0"/>
          <w:spacing w:val="-3"/>
          <w:sz w:val="24"/>
        </w:rPr>
      </w:pPr>
      <w:r w:rsidRPr="00416969">
        <w:rPr>
          <w:rFonts w:ascii="Times New Roman" w:hAnsi="Times New Roman"/>
          <w:b w:val="0"/>
          <w:spacing w:val="-3"/>
          <w:sz w:val="24"/>
        </w:rPr>
        <w:t>3.</w:t>
      </w:r>
      <w:r w:rsidRPr="00416969">
        <w:rPr>
          <w:rFonts w:ascii="Times New Roman" w:hAnsi="Times New Roman"/>
          <w:b w:val="0"/>
          <w:spacing w:val="-3"/>
          <w:sz w:val="24"/>
        </w:rPr>
        <w:tab/>
        <w:t>The sale of tangible personal property if the seller is obligated to furnish the property for a fixed price pursuant to a contract entered into prior to the operative date of this ordinance.</w:t>
      </w:r>
    </w:p>
    <w:p w:rsidR="0013233A" w:rsidRPr="00416969" w:rsidRDefault="0013233A" w:rsidP="0013233A">
      <w:pPr>
        <w:pStyle w:val="BodyText"/>
        <w:spacing w:line="360" w:lineRule="auto"/>
        <w:ind w:left="1440" w:hanging="720"/>
        <w:jc w:val="both"/>
        <w:rPr>
          <w:rFonts w:ascii="Times New Roman" w:hAnsi="Times New Roman"/>
          <w:b w:val="0"/>
          <w:spacing w:val="-3"/>
          <w:sz w:val="24"/>
        </w:rPr>
      </w:pPr>
    </w:p>
    <w:p w:rsidR="0013233A" w:rsidRPr="00416969" w:rsidRDefault="0013233A" w:rsidP="0013233A">
      <w:pPr>
        <w:pStyle w:val="BodyText"/>
        <w:spacing w:line="360" w:lineRule="auto"/>
        <w:ind w:left="1440" w:hanging="720"/>
        <w:jc w:val="both"/>
        <w:rPr>
          <w:rFonts w:ascii="Times New Roman" w:hAnsi="Times New Roman"/>
          <w:b w:val="0"/>
          <w:spacing w:val="-3"/>
          <w:sz w:val="24"/>
        </w:rPr>
      </w:pPr>
      <w:r w:rsidRPr="00416969">
        <w:rPr>
          <w:rFonts w:ascii="Times New Roman" w:hAnsi="Times New Roman"/>
          <w:b w:val="0"/>
          <w:spacing w:val="-3"/>
          <w:sz w:val="24"/>
        </w:rPr>
        <w:t>4.</w:t>
      </w:r>
      <w:r w:rsidRPr="00416969">
        <w:rPr>
          <w:rFonts w:ascii="Times New Roman" w:hAnsi="Times New Roman"/>
          <w:b w:val="0"/>
          <w:spacing w:val="-3"/>
          <w:sz w:val="24"/>
        </w:rPr>
        <w:tab/>
        <w:t>A lease of tangible personal property which is a continuing sale of such property, for any period of time for which the lessor is obligated to lease the property for an amount fixed by the lease prior to the operative date of this ordinance.</w:t>
      </w:r>
    </w:p>
    <w:p w:rsidR="0013233A" w:rsidRPr="00416969" w:rsidRDefault="0013233A" w:rsidP="0013233A">
      <w:pPr>
        <w:pStyle w:val="BodyText"/>
        <w:spacing w:line="360" w:lineRule="auto"/>
        <w:ind w:left="1440" w:hanging="720"/>
        <w:jc w:val="both"/>
        <w:rPr>
          <w:rFonts w:ascii="Times New Roman" w:hAnsi="Times New Roman"/>
          <w:b w:val="0"/>
          <w:spacing w:val="-3"/>
          <w:sz w:val="24"/>
        </w:rPr>
      </w:pPr>
    </w:p>
    <w:p w:rsidR="00436F50" w:rsidRDefault="0013233A" w:rsidP="0013233A">
      <w:pPr>
        <w:pStyle w:val="BodyText"/>
        <w:spacing w:line="360" w:lineRule="auto"/>
        <w:ind w:left="1440" w:hanging="720"/>
        <w:jc w:val="both"/>
        <w:rPr>
          <w:rFonts w:ascii="Times New Roman" w:hAnsi="Times New Roman"/>
          <w:b w:val="0"/>
          <w:spacing w:val="-3"/>
          <w:sz w:val="24"/>
        </w:rPr>
      </w:pPr>
      <w:r w:rsidRPr="00416969">
        <w:rPr>
          <w:rFonts w:ascii="Times New Roman" w:hAnsi="Times New Roman"/>
          <w:b w:val="0"/>
          <w:spacing w:val="-3"/>
          <w:sz w:val="24"/>
        </w:rPr>
        <w:t>5.</w:t>
      </w:r>
      <w:r w:rsidRPr="00416969">
        <w:rPr>
          <w:rFonts w:ascii="Times New Roman" w:hAnsi="Times New Roman"/>
          <w:b w:val="0"/>
          <w:spacing w:val="-3"/>
          <w:sz w:val="24"/>
        </w:rPr>
        <w:tab/>
        <w:t xml:space="preserve">For the purposes of subparagraphs (3) and (4) of this section, the sale or lease of tangible personal property shall be deemed not to be obligated pursuant to a contract or lease for any period of time for which any party to the contract or lease has the unconditional right to terminate the contract or lease upon notice, whether or not </w:t>
      </w:r>
    </w:p>
    <w:p w:rsidR="00436F50" w:rsidRDefault="00436F50" w:rsidP="00436F5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Ordinance 1685</w:t>
      </w:r>
    </w:p>
    <w:p w:rsidR="00436F50" w:rsidRDefault="00436F50" w:rsidP="00436F50">
      <w:pPr>
        <w:spacing w:after="100" w:afterAutospacing="1" w:line="240" w:lineRule="auto"/>
        <w:rPr>
          <w:rFonts w:ascii="Times New Roman" w:hAnsi="Times New Roman"/>
          <w:b/>
          <w:spacing w:val="-3"/>
          <w:sz w:val="24"/>
        </w:rPr>
      </w:pPr>
      <w:r>
        <w:rPr>
          <w:rFonts w:ascii="Times New Roman" w:hAnsi="Times New Roman" w:cs="Times New Roman"/>
          <w:sz w:val="24"/>
          <w:szCs w:val="24"/>
        </w:rPr>
        <w:t>Page Eight</w:t>
      </w:r>
    </w:p>
    <w:p w:rsidR="0013233A" w:rsidRPr="00416969" w:rsidRDefault="00436F50" w:rsidP="00436F50">
      <w:pPr>
        <w:pStyle w:val="BodyText"/>
        <w:tabs>
          <w:tab w:val="clear" w:pos="4680"/>
          <w:tab w:val="left" w:pos="1644"/>
        </w:tabs>
        <w:spacing w:line="360" w:lineRule="auto"/>
        <w:ind w:left="1440" w:hanging="1440"/>
        <w:jc w:val="both"/>
        <w:rPr>
          <w:rFonts w:ascii="Times New Roman" w:hAnsi="Times New Roman"/>
          <w:b w:val="0"/>
          <w:spacing w:val="-3"/>
          <w:sz w:val="24"/>
        </w:rPr>
      </w:pPr>
      <w:r>
        <w:rPr>
          <w:rFonts w:ascii="Times New Roman" w:hAnsi="Times New Roman"/>
          <w:b w:val="0"/>
          <w:spacing w:val="-3"/>
          <w:sz w:val="24"/>
        </w:rPr>
        <w:tab/>
      </w:r>
      <w:proofErr w:type="gramStart"/>
      <w:r w:rsidR="0013233A" w:rsidRPr="00416969">
        <w:rPr>
          <w:rFonts w:ascii="Times New Roman" w:hAnsi="Times New Roman"/>
          <w:b w:val="0"/>
          <w:spacing w:val="-3"/>
          <w:sz w:val="24"/>
        </w:rPr>
        <w:t>such</w:t>
      </w:r>
      <w:proofErr w:type="gramEnd"/>
      <w:r w:rsidR="0013233A" w:rsidRPr="00416969">
        <w:rPr>
          <w:rFonts w:ascii="Times New Roman" w:hAnsi="Times New Roman"/>
          <w:b w:val="0"/>
          <w:spacing w:val="-3"/>
          <w:sz w:val="24"/>
        </w:rPr>
        <w:t xml:space="preserve"> right is exercised.</w:t>
      </w:r>
    </w:p>
    <w:p w:rsidR="0013233A" w:rsidRPr="00416969" w:rsidRDefault="0013233A" w:rsidP="0013233A">
      <w:pPr>
        <w:pStyle w:val="BodyText"/>
        <w:spacing w:line="360" w:lineRule="auto"/>
        <w:jc w:val="both"/>
        <w:rPr>
          <w:rFonts w:ascii="Times New Roman" w:hAnsi="Times New Roman"/>
          <w:b w:val="0"/>
          <w:spacing w:val="-3"/>
          <w:sz w:val="24"/>
        </w:rPr>
      </w:pPr>
    </w:p>
    <w:p w:rsidR="0013233A" w:rsidRPr="00416969" w:rsidRDefault="0013233A" w:rsidP="0013233A">
      <w:pPr>
        <w:pStyle w:val="BodyText"/>
        <w:spacing w:line="360" w:lineRule="auto"/>
        <w:ind w:left="720" w:hanging="720"/>
        <w:jc w:val="both"/>
        <w:rPr>
          <w:rFonts w:ascii="Times New Roman" w:hAnsi="Times New Roman"/>
          <w:b w:val="0"/>
          <w:spacing w:val="-3"/>
          <w:sz w:val="24"/>
        </w:rPr>
      </w:pPr>
      <w:r w:rsidRPr="00416969">
        <w:rPr>
          <w:rFonts w:ascii="Times New Roman" w:hAnsi="Times New Roman"/>
          <w:b w:val="0"/>
          <w:spacing w:val="-3"/>
          <w:sz w:val="24"/>
        </w:rPr>
        <w:t>(C)</w:t>
      </w:r>
      <w:r w:rsidRPr="00416969">
        <w:rPr>
          <w:rFonts w:ascii="Times New Roman" w:hAnsi="Times New Roman"/>
          <w:b w:val="0"/>
          <w:spacing w:val="-3"/>
          <w:sz w:val="24"/>
        </w:rPr>
        <w:tab/>
        <w:t>There are exempted from the use tax imposed by this ordinance, the storage, use or other consumption in this City of tangible personal property:</w:t>
      </w:r>
    </w:p>
    <w:p w:rsidR="0013233A" w:rsidRPr="00416969" w:rsidRDefault="0013233A" w:rsidP="0013233A">
      <w:pPr>
        <w:pStyle w:val="BodyText"/>
        <w:spacing w:line="360" w:lineRule="auto"/>
        <w:rPr>
          <w:rFonts w:ascii="Times New Roman" w:hAnsi="Times New Roman"/>
          <w:b w:val="0"/>
          <w:spacing w:val="-3"/>
          <w:sz w:val="24"/>
        </w:rPr>
      </w:pPr>
    </w:p>
    <w:p w:rsidR="0013233A" w:rsidRPr="00416969" w:rsidRDefault="0013233A" w:rsidP="0013233A">
      <w:pPr>
        <w:pStyle w:val="BodyText"/>
        <w:spacing w:line="360" w:lineRule="auto"/>
        <w:ind w:left="1440" w:hanging="720"/>
        <w:jc w:val="both"/>
        <w:rPr>
          <w:rFonts w:ascii="Times New Roman" w:hAnsi="Times New Roman"/>
          <w:b w:val="0"/>
          <w:spacing w:val="-3"/>
          <w:sz w:val="24"/>
        </w:rPr>
      </w:pPr>
      <w:r w:rsidRPr="00416969">
        <w:rPr>
          <w:rFonts w:ascii="Times New Roman" w:hAnsi="Times New Roman"/>
          <w:b w:val="0"/>
          <w:spacing w:val="-3"/>
          <w:sz w:val="24"/>
        </w:rPr>
        <w:t>1.</w:t>
      </w:r>
      <w:r w:rsidRPr="00416969">
        <w:rPr>
          <w:rFonts w:ascii="Times New Roman" w:hAnsi="Times New Roman"/>
          <w:b w:val="0"/>
          <w:spacing w:val="-3"/>
          <w:sz w:val="24"/>
        </w:rPr>
        <w:tab/>
        <w:t>The gross receipts from the sale of which have been subject to a transactions tax under any state-administered transactions and use tax ordinance.</w:t>
      </w:r>
    </w:p>
    <w:p w:rsidR="0013233A" w:rsidRPr="00416969" w:rsidRDefault="0013233A" w:rsidP="0013233A">
      <w:pPr>
        <w:pStyle w:val="BodyText"/>
        <w:spacing w:line="360" w:lineRule="auto"/>
        <w:ind w:left="1440" w:hanging="720"/>
        <w:jc w:val="both"/>
        <w:rPr>
          <w:rFonts w:ascii="Times New Roman" w:hAnsi="Times New Roman"/>
          <w:b w:val="0"/>
          <w:spacing w:val="-3"/>
          <w:sz w:val="24"/>
        </w:rPr>
      </w:pPr>
    </w:p>
    <w:p w:rsidR="0013233A" w:rsidRPr="00416969" w:rsidRDefault="0013233A" w:rsidP="0013233A">
      <w:pPr>
        <w:pStyle w:val="BodyText"/>
        <w:spacing w:line="360" w:lineRule="auto"/>
        <w:ind w:left="1440" w:hanging="720"/>
        <w:jc w:val="both"/>
        <w:rPr>
          <w:rFonts w:ascii="Times New Roman" w:hAnsi="Times New Roman"/>
          <w:b w:val="0"/>
          <w:spacing w:val="-3"/>
          <w:sz w:val="24"/>
        </w:rPr>
      </w:pPr>
      <w:r w:rsidRPr="00416969">
        <w:rPr>
          <w:rFonts w:ascii="Times New Roman" w:hAnsi="Times New Roman"/>
          <w:b w:val="0"/>
          <w:spacing w:val="-3"/>
          <w:sz w:val="24"/>
        </w:rPr>
        <w:t>2.</w:t>
      </w:r>
      <w:r w:rsidRPr="00416969">
        <w:rPr>
          <w:rFonts w:ascii="Times New Roman" w:hAnsi="Times New Roman"/>
          <w:b w:val="0"/>
          <w:spacing w:val="-3"/>
          <w:sz w:val="24"/>
        </w:rPr>
        <w:tab/>
        <w:t>Other than fuel or petroleum products purchased by operators of aircraft and used or consumed by such operators directly and exclusively in the use of such aircraft as common carriers of persons or property for hire or compensation under a certificate of public convenience and necessity issued pursuant to the laws of this State, the United States, or any foreign government. This exemption is in addition to the exemptions provided in Sections 6366 and 6366.1 of the Revenue and Taxation Code of the State of California.</w:t>
      </w:r>
    </w:p>
    <w:p w:rsidR="0013233A" w:rsidRPr="00416969" w:rsidRDefault="0013233A" w:rsidP="0013233A">
      <w:pPr>
        <w:pStyle w:val="BodyText"/>
        <w:spacing w:line="360" w:lineRule="auto"/>
        <w:ind w:left="1440" w:hanging="720"/>
        <w:jc w:val="both"/>
        <w:rPr>
          <w:rFonts w:ascii="Times New Roman" w:hAnsi="Times New Roman"/>
          <w:b w:val="0"/>
          <w:spacing w:val="-3"/>
          <w:sz w:val="24"/>
        </w:rPr>
      </w:pPr>
    </w:p>
    <w:p w:rsidR="0013233A" w:rsidRPr="00416969" w:rsidRDefault="0013233A" w:rsidP="0013233A">
      <w:pPr>
        <w:pStyle w:val="BodyText"/>
        <w:spacing w:line="360" w:lineRule="auto"/>
        <w:ind w:left="1440" w:hanging="720"/>
        <w:jc w:val="both"/>
        <w:rPr>
          <w:rFonts w:ascii="Times New Roman" w:hAnsi="Times New Roman"/>
          <w:b w:val="0"/>
          <w:spacing w:val="-3"/>
          <w:sz w:val="24"/>
        </w:rPr>
      </w:pPr>
      <w:r w:rsidRPr="00416969">
        <w:rPr>
          <w:rFonts w:ascii="Times New Roman" w:hAnsi="Times New Roman"/>
          <w:b w:val="0"/>
          <w:spacing w:val="-3"/>
          <w:sz w:val="24"/>
        </w:rPr>
        <w:t>3.</w:t>
      </w:r>
      <w:r w:rsidRPr="00416969">
        <w:rPr>
          <w:rFonts w:ascii="Times New Roman" w:hAnsi="Times New Roman"/>
          <w:b w:val="0"/>
          <w:spacing w:val="-3"/>
          <w:sz w:val="24"/>
        </w:rPr>
        <w:tab/>
        <w:t>If the purchaser is obligated to purchase the property for a fixed price pursuant to a contract entered into prior to the operative date of this ordinance.</w:t>
      </w:r>
    </w:p>
    <w:p w:rsidR="0013233A" w:rsidRPr="00416969" w:rsidRDefault="0013233A" w:rsidP="0013233A">
      <w:pPr>
        <w:pStyle w:val="BodyText"/>
        <w:spacing w:line="360" w:lineRule="auto"/>
        <w:ind w:left="1440" w:hanging="720"/>
        <w:jc w:val="both"/>
        <w:rPr>
          <w:rFonts w:ascii="Times New Roman" w:hAnsi="Times New Roman"/>
          <w:b w:val="0"/>
          <w:spacing w:val="-3"/>
          <w:sz w:val="24"/>
        </w:rPr>
      </w:pPr>
    </w:p>
    <w:p w:rsidR="0013233A" w:rsidRPr="00416969" w:rsidRDefault="0013233A" w:rsidP="0013233A">
      <w:pPr>
        <w:pStyle w:val="BodyText"/>
        <w:spacing w:line="360" w:lineRule="auto"/>
        <w:ind w:left="1440" w:hanging="720"/>
        <w:jc w:val="both"/>
        <w:rPr>
          <w:rFonts w:ascii="Times New Roman" w:hAnsi="Times New Roman"/>
          <w:b w:val="0"/>
          <w:spacing w:val="-3"/>
          <w:sz w:val="24"/>
        </w:rPr>
      </w:pPr>
      <w:r w:rsidRPr="00416969">
        <w:rPr>
          <w:rFonts w:ascii="Times New Roman" w:hAnsi="Times New Roman"/>
          <w:b w:val="0"/>
          <w:spacing w:val="-3"/>
          <w:sz w:val="24"/>
        </w:rPr>
        <w:t>4.</w:t>
      </w:r>
      <w:r w:rsidRPr="00416969">
        <w:rPr>
          <w:rFonts w:ascii="Times New Roman" w:hAnsi="Times New Roman"/>
          <w:b w:val="0"/>
          <w:spacing w:val="-3"/>
          <w:sz w:val="24"/>
        </w:rPr>
        <w:tab/>
        <w:t>If the possession of, or the exercise of any right or power over, the tangible personal property arises under a lease which is a continuing purchase of such property for any period of time for which the lessee is obligated to lease the property for an amount fixed by a lease prior to the operative date of this ordinance.</w:t>
      </w:r>
    </w:p>
    <w:p w:rsidR="0013233A" w:rsidRPr="00416969" w:rsidRDefault="0013233A" w:rsidP="0013233A">
      <w:pPr>
        <w:pStyle w:val="BodyText"/>
        <w:spacing w:line="360" w:lineRule="auto"/>
        <w:ind w:left="1440" w:hanging="720"/>
        <w:rPr>
          <w:rFonts w:ascii="Times New Roman" w:hAnsi="Times New Roman"/>
          <w:b w:val="0"/>
          <w:spacing w:val="-3"/>
          <w:sz w:val="24"/>
        </w:rPr>
      </w:pPr>
      <w:r w:rsidRPr="00416969">
        <w:rPr>
          <w:rFonts w:ascii="Times New Roman" w:hAnsi="Times New Roman"/>
          <w:b w:val="0"/>
          <w:spacing w:val="-3"/>
          <w:sz w:val="24"/>
        </w:rPr>
        <w:t xml:space="preserve"> </w:t>
      </w:r>
    </w:p>
    <w:p w:rsidR="0013233A" w:rsidRPr="00416969" w:rsidRDefault="0013233A" w:rsidP="0013233A">
      <w:pPr>
        <w:pStyle w:val="BodyText"/>
        <w:spacing w:line="360" w:lineRule="auto"/>
        <w:ind w:left="1440" w:hanging="720"/>
        <w:jc w:val="both"/>
        <w:rPr>
          <w:rFonts w:ascii="Times New Roman" w:hAnsi="Times New Roman"/>
          <w:b w:val="0"/>
          <w:spacing w:val="-3"/>
          <w:sz w:val="24"/>
        </w:rPr>
      </w:pPr>
      <w:r w:rsidRPr="00416969">
        <w:rPr>
          <w:rFonts w:ascii="Times New Roman" w:hAnsi="Times New Roman"/>
          <w:b w:val="0"/>
          <w:spacing w:val="-3"/>
          <w:sz w:val="24"/>
        </w:rPr>
        <w:t>5.</w:t>
      </w:r>
      <w:r w:rsidRPr="00416969">
        <w:rPr>
          <w:rFonts w:ascii="Times New Roman" w:hAnsi="Times New Roman"/>
          <w:b w:val="0"/>
          <w:spacing w:val="-3"/>
          <w:sz w:val="24"/>
        </w:rPr>
        <w:tab/>
        <w:t>For the purposes of subparagraphs (3) and (4) of this section, storage, use, or other consumption, or possession of, or exercise of any right or power over, tangible personal property shall be deemed not to be obligated pursuant to a contract or lease for any period of time for which any party to the contract or lease has the unconditional right to terminate the contract or lease upon notice, whether or not such right is exercised.</w:t>
      </w:r>
    </w:p>
    <w:p w:rsidR="0013233A" w:rsidRPr="00416969" w:rsidRDefault="0013233A" w:rsidP="0013233A">
      <w:pPr>
        <w:pStyle w:val="BodyText"/>
        <w:spacing w:line="360" w:lineRule="auto"/>
        <w:ind w:left="1440" w:hanging="720"/>
        <w:jc w:val="both"/>
        <w:rPr>
          <w:rFonts w:ascii="Times New Roman" w:hAnsi="Times New Roman"/>
          <w:b w:val="0"/>
          <w:spacing w:val="-3"/>
          <w:sz w:val="24"/>
        </w:rPr>
      </w:pPr>
    </w:p>
    <w:p w:rsidR="001F47DA" w:rsidRDefault="001F47DA" w:rsidP="001F47D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Ordinance 1685</w:t>
      </w:r>
    </w:p>
    <w:p w:rsidR="001F47DA" w:rsidRDefault="001F47DA" w:rsidP="001F47DA">
      <w:pPr>
        <w:spacing w:after="100" w:afterAutospacing="1" w:line="240" w:lineRule="auto"/>
        <w:rPr>
          <w:rFonts w:ascii="Times New Roman" w:hAnsi="Times New Roman"/>
          <w:b/>
          <w:spacing w:val="-3"/>
          <w:sz w:val="24"/>
        </w:rPr>
      </w:pPr>
      <w:r>
        <w:rPr>
          <w:rFonts w:ascii="Times New Roman" w:hAnsi="Times New Roman" w:cs="Times New Roman"/>
          <w:sz w:val="24"/>
          <w:szCs w:val="24"/>
        </w:rPr>
        <w:t>Page Nine</w:t>
      </w:r>
    </w:p>
    <w:p w:rsidR="0013233A" w:rsidRPr="00416969" w:rsidRDefault="0013233A" w:rsidP="0013233A">
      <w:pPr>
        <w:pStyle w:val="BodyText"/>
        <w:spacing w:line="360" w:lineRule="auto"/>
        <w:ind w:left="1440" w:hanging="720"/>
        <w:jc w:val="both"/>
        <w:rPr>
          <w:rFonts w:ascii="Times New Roman" w:hAnsi="Times New Roman"/>
          <w:b w:val="0"/>
          <w:spacing w:val="-3"/>
          <w:sz w:val="24"/>
        </w:rPr>
      </w:pPr>
      <w:r w:rsidRPr="00416969">
        <w:rPr>
          <w:rFonts w:ascii="Times New Roman" w:hAnsi="Times New Roman"/>
          <w:b w:val="0"/>
          <w:spacing w:val="-3"/>
          <w:sz w:val="24"/>
        </w:rPr>
        <w:t>6.</w:t>
      </w:r>
      <w:r w:rsidRPr="00416969">
        <w:rPr>
          <w:rFonts w:ascii="Times New Roman" w:hAnsi="Times New Roman"/>
          <w:b w:val="0"/>
          <w:spacing w:val="-3"/>
          <w:sz w:val="24"/>
        </w:rPr>
        <w:tab/>
        <w:t>Except as provided in subparagraph (7), a retailer engaged in business in the City shall not be required to collect use tax from the purchaser of tangible personal property, unless the retailer ships or delivers the property into the City or participates within the City in making the sale of the property, including, but not limited to, soliciting or receiving the order, either directly or indirectly, at a place of business of the retailer in the City or through any representative, agent, canvasser, solicitor, subsidiary, or person in the City under the authority of the retailer.</w:t>
      </w:r>
    </w:p>
    <w:p w:rsidR="0013233A" w:rsidRPr="00416969" w:rsidRDefault="0013233A" w:rsidP="0013233A">
      <w:pPr>
        <w:pStyle w:val="BodyText"/>
        <w:spacing w:line="360" w:lineRule="auto"/>
        <w:ind w:left="1440" w:hanging="720"/>
        <w:rPr>
          <w:rFonts w:ascii="Times New Roman" w:hAnsi="Times New Roman"/>
          <w:b w:val="0"/>
          <w:spacing w:val="-3"/>
          <w:sz w:val="24"/>
        </w:rPr>
      </w:pPr>
    </w:p>
    <w:p w:rsidR="0013233A" w:rsidRPr="00416969" w:rsidRDefault="0013233A" w:rsidP="0013233A">
      <w:pPr>
        <w:pStyle w:val="BodyText"/>
        <w:spacing w:line="360" w:lineRule="auto"/>
        <w:ind w:left="1440" w:hanging="720"/>
        <w:jc w:val="both"/>
        <w:rPr>
          <w:rFonts w:ascii="Times New Roman" w:hAnsi="Times New Roman"/>
          <w:b w:val="0"/>
          <w:spacing w:val="-3"/>
          <w:sz w:val="24"/>
        </w:rPr>
      </w:pPr>
      <w:r w:rsidRPr="00416969">
        <w:rPr>
          <w:rFonts w:ascii="Times New Roman" w:hAnsi="Times New Roman"/>
          <w:b w:val="0"/>
          <w:spacing w:val="-3"/>
          <w:sz w:val="24"/>
        </w:rPr>
        <w:t>7.</w:t>
      </w:r>
      <w:r w:rsidRPr="00416969">
        <w:rPr>
          <w:rFonts w:ascii="Times New Roman" w:hAnsi="Times New Roman"/>
          <w:b w:val="0"/>
          <w:spacing w:val="-3"/>
          <w:sz w:val="24"/>
        </w:rPr>
        <w:tab/>
        <w:t>"A retailer engaged in business in the City" shall also include any retailer of any of the following:  vehicles subject to registration pursuant to Chapter 1 (commencing with Section 4000) of Division 3 of the Vehicle Code, aircraft licensed in compliance with Section 21411 of the Public Utilities Code, or undocumented vessels registered under Division 3.5 (commencing with Section 9840) of the Vehicle Code. That retailer shall be required to collect use tax from any purchaser who registers or licenses the vehicle, vessel, or aircraft at an address in the City.</w:t>
      </w:r>
    </w:p>
    <w:p w:rsidR="0013233A" w:rsidRPr="00416969" w:rsidRDefault="0013233A" w:rsidP="0013233A">
      <w:pPr>
        <w:pStyle w:val="BodyText"/>
        <w:spacing w:line="360" w:lineRule="auto"/>
        <w:jc w:val="both"/>
        <w:rPr>
          <w:rFonts w:ascii="Times New Roman" w:hAnsi="Times New Roman"/>
          <w:b w:val="0"/>
          <w:spacing w:val="-3"/>
          <w:sz w:val="24"/>
        </w:rPr>
      </w:pPr>
    </w:p>
    <w:p w:rsidR="0013233A" w:rsidRPr="00416969" w:rsidRDefault="0013233A" w:rsidP="0013233A">
      <w:pPr>
        <w:pStyle w:val="BodyText"/>
        <w:spacing w:line="360" w:lineRule="auto"/>
        <w:ind w:left="720" w:hanging="720"/>
        <w:jc w:val="both"/>
        <w:rPr>
          <w:rFonts w:ascii="Times New Roman" w:hAnsi="Times New Roman"/>
          <w:b w:val="0"/>
          <w:spacing w:val="-3"/>
          <w:sz w:val="24"/>
        </w:rPr>
      </w:pPr>
      <w:r w:rsidRPr="00416969">
        <w:rPr>
          <w:rFonts w:ascii="Times New Roman" w:hAnsi="Times New Roman"/>
          <w:b w:val="0"/>
          <w:spacing w:val="-3"/>
          <w:sz w:val="24"/>
        </w:rPr>
        <w:t>(D)</w:t>
      </w:r>
      <w:r w:rsidRPr="00416969">
        <w:rPr>
          <w:rFonts w:ascii="Times New Roman" w:hAnsi="Times New Roman"/>
          <w:b w:val="0"/>
          <w:spacing w:val="-3"/>
          <w:sz w:val="24"/>
        </w:rPr>
        <w:tab/>
        <w:t>Any person subject to use tax under this ordinance may credit against that tax any transactions tax or reimbursement for transactions tax paid to a district imposing, or retailer liable for a transactions tax pursuant to Part 1.6 of Division 2 of the Revenue and Taxation Code with respect to the sale to the person of the property the storage, use or other consumption of which is subject to the use tax.</w:t>
      </w:r>
    </w:p>
    <w:p w:rsidR="0013233A" w:rsidRPr="00416969" w:rsidRDefault="0013233A" w:rsidP="0013233A">
      <w:pPr>
        <w:pStyle w:val="BodyText"/>
        <w:spacing w:line="360" w:lineRule="auto"/>
        <w:jc w:val="both"/>
        <w:rPr>
          <w:rFonts w:ascii="Times New Roman" w:hAnsi="Times New Roman"/>
          <w:b w:val="0"/>
          <w:spacing w:val="-3"/>
          <w:sz w:val="24"/>
        </w:rPr>
      </w:pPr>
    </w:p>
    <w:p w:rsidR="0013233A" w:rsidRPr="00416969" w:rsidRDefault="0013233A" w:rsidP="0013233A">
      <w:pPr>
        <w:pStyle w:val="BodyText"/>
        <w:spacing w:line="360" w:lineRule="auto"/>
        <w:jc w:val="both"/>
        <w:rPr>
          <w:rFonts w:ascii="Times New Roman" w:hAnsi="Times New Roman"/>
          <w:b w:val="0"/>
          <w:spacing w:val="-3"/>
          <w:sz w:val="24"/>
        </w:rPr>
      </w:pPr>
      <w:r w:rsidRPr="00416969">
        <w:rPr>
          <w:rFonts w:ascii="Times New Roman" w:hAnsi="Times New Roman"/>
          <w:b w:val="0"/>
          <w:spacing w:val="-3"/>
          <w:sz w:val="24"/>
        </w:rPr>
        <w:t>5-27-12:</w:t>
      </w:r>
      <w:r>
        <w:rPr>
          <w:rFonts w:ascii="Times New Roman" w:hAnsi="Times New Roman"/>
          <w:b w:val="0"/>
          <w:spacing w:val="-3"/>
          <w:sz w:val="24"/>
        </w:rPr>
        <w:t xml:space="preserve">  </w:t>
      </w:r>
      <w:r w:rsidRPr="00416969">
        <w:rPr>
          <w:rFonts w:ascii="Times New Roman" w:hAnsi="Times New Roman"/>
          <w:b w:val="0"/>
          <w:spacing w:val="-3"/>
          <w:sz w:val="24"/>
        </w:rPr>
        <w:t>AMENDMENTS:</w:t>
      </w:r>
      <w:r w:rsidRPr="00416969">
        <w:rPr>
          <w:rFonts w:ascii="Times New Roman" w:hAnsi="Times New Roman"/>
          <w:b w:val="0"/>
          <w:spacing w:val="-3"/>
          <w:sz w:val="24"/>
        </w:rPr>
        <w:tab/>
      </w:r>
      <w:r>
        <w:rPr>
          <w:rFonts w:ascii="Times New Roman" w:hAnsi="Times New Roman"/>
          <w:b w:val="0"/>
          <w:spacing w:val="-3"/>
          <w:sz w:val="24"/>
        </w:rPr>
        <w:t xml:space="preserve">  </w:t>
      </w:r>
      <w:r w:rsidRPr="00416969">
        <w:rPr>
          <w:rFonts w:ascii="Times New Roman" w:hAnsi="Times New Roman"/>
          <w:b w:val="0"/>
          <w:spacing w:val="-3"/>
          <w:sz w:val="24"/>
        </w:rPr>
        <w:t>All amendments subsequent to the effective date of this ordinance to Part 1 of Division 2 of the Revenue and Taxation Code relating to sales and use taxes and which are not inconsistent with Part 1.6 and Part 1.7 of Division 2 of the Revenue and Taxation Code, and all amendments to Part 1.6 and Part 1.7 of Division 2 of the Revenue and Taxation Code, shall automatically become a part of this ordinance, provided however, that no such amendment shall operate so as to affect the rate of tax imposed by this ordinance.</w:t>
      </w:r>
    </w:p>
    <w:p w:rsidR="0013233A" w:rsidRPr="00416969" w:rsidRDefault="0013233A" w:rsidP="0013233A">
      <w:pPr>
        <w:pStyle w:val="BodyText"/>
        <w:spacing w:line="360" w:lineRule="auto"/>
        <w:rPr>
          <w:rFonts w:ascii="Times New Roman" w:hAnsi="Times New Roman"/>
          <w:b w:val="0"/>
          <w:spacing w:val="-3"/>
          <w:sz w:val="24"/>
        </w:rPr>
      </w:pPr>
    </w:p>
    <w:p w:rsidR="001F47DA" w:rsidRDefault="0013233A" w:rsidP="0013233A">
      <w:pPr>
        <w:pStyle w:val="BodyText"/>
        <w:spacing w:line="360" w:lineRule="auto"/>
        <w:jc w:val="both"/>
        <w:rPr>
          <w:rFonts w:ascii="Times New Roman" w:hAnsi="Times New Roman"/>
          <w:b w:val="0"/>
          <w:spacing w:val="-3"/>
          <w:sz w:val="24"/>
        </w:rPr>
      </w:pPr>
      <w:r w:rsidRPr="00416969">
        <w:rPr>
          <w:rFonts w:ascii="Times New Roman" w:hAnsi="Times New Roman"/>
          <w:b w:val="0"/>
          <w:spacing w:val="-3"/>
          <w:sz w:val="24"/>
        </w:rPr>
        <w:t>5-27-13:</w:t>
      </w:r>
      <w:r>
        <w:rPr>
          <w:rFonts w:ascii="Times New Roman" w:hAnsi="Times New Roman"/>
          <w:b w:val="0"/>
          <w:spacing w:val="-3"/>
          <w:sz w:val="24"/>
        </w:rPr>
        <w:t xml:space="preserve">  </w:t>
      </w:r>
      <w:r w:rsidR="003D1D07">
        <w:rPr>
          <w:rFonts w:ascii="Times New Roman" w:hAnsi="Times New Roman"/>
          <w:b w:val="0"/>
          <w:spacing w:val="-3"/>
          <w:sz w:val="24"/>
        </w:rPr>
        <w:t xml:space="preserve">ENJOINING COLLECTION FORBIDDEN:  </w:t>
      </w:r>
      <w:r w:rsidRPr="00416969">
        <w:rPr>
          <w:rFonts w:ascii="Times New Roman" w:hAnsi="Times New Roman"/>
          <w:b w:val="0"/>
          <w:spacing w:val="-3"/>
          <w:sz w:val="24"/>
        </w:rPr>
        <w:t xml:space="preserve">No injunction or writ of mandate or </w:t>
      </w:r>
    </w:p>
    <w:p w:rsidR="001F47DA" w:rsidRDefault="001F47DA" w:rsidP="001F47DA">
      <w:pPr>
        <w:spacing w:after="0" w:line="240" w:lineRule="auto"/>
        <w:rPr>
          <w:rFonts w:ascii="Times New Roman" w:hAnsi="Times New Roman" w:cs="Times New Roman"/>
          <w:sz w:val="24"/>
          <w:szCs w:val="24"/>
        </w:rPr>
      </w:pPr>
    </w:p>
    <w:p w:rsidR="001F47DA" w:rsidRDefault="001F47DA" w:rsidP="001F47D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Ordinance 1685</w:t>
      </w:r>
    </w:p>
    <w:p w:rsidR="001F47DA" w:rsidRDefault="001F47DA" w:rsidP="001F47DA">
      <w:pPr>
        <w:spacing w:after="100" w:afterAutospacing="1" w:line="240" w:lineRule="auto"/>
        <w:rPr>
          <w:rFonts w:ascii="Times New Roman" w:hAnsi="Times New Roman"/>
          <w:b/>
          <w:spacing w:val="-3"/>
          <w:sz w:val="24"/>
        </w:rPr>
      </w:pPr>
      <w:r>
        <w:rPr>
          <w:rFonts w:ascii="Times New Roman" w:hAnsi="Times New Roman" w:cs="Times New Roman"/>
          <w:sz w:val="24"/>
          <w:szCs w:val="24"/>
        </w:rPr>
        <w:t>Page Ten</w:t>
      </w:r>
    </w:p>
    <w:p w:rsidR="0013233A" w:rsidRPr="00416969" w:rsidRDefault="0013233A" w:rsidP="0013233A">
      <w:pPr>
        <w:pStyle w:val="BodyText"/>
        <w:spacing w:line="360" w:lineRule="auto"/>
        <w:jc w:val="both"/>
        <w:rPr>
          <w:rFonts w:ascii="Times New Roman" w:hAnsi="Times New Roman"/>
          <w:b w:val="0"/>
          <w:spacing w:val="-3"/>
          <w:sz w:val="24"/>
        </w:rPr>
      </w:pPr>
      <w:r w:rsidRPr="00416969">
        <w:rPr>
          <w:rFonts w:ascii="Times New Roman" w:hAnsi="Times New Roman"/>
          <w:b w:val="0"/>
          <w:spacing w:val="-3"/>
          <w:sz w:val="24"/>
        </w:rPr>
        <w:t>other legal or equitable process shall issue in any suit, action or proceeding in any court against the State or the City, or against any officer of the State or the City, to prevent or enjoin the collection under this ordinance, or Part 1.6 of Division 2 of the Revenue and Taxation Code, of any tax or any amount of tax required to be collected.</w:t>
      </w:r>
    </w:p>
    <w:p w:rsidR="0013233A" w:rsidRPr="00416969" w:rsidRDefault="0013233A" w:rsidP="0013233A">
      <w:pPr>
        <w:pStyle w:val="BodyText"/>
        <w:spacing w:line="360" w:lineRule="auto"/>
        <w:jc w:val="both"/>
        <w:rPr>
          <w:rFonts w:ascii="Times New Roman" w:hAnsi="Times New Roman"/>
          <w:b w:val="0"/>
          <w:spacing w:val="-3"/>
          <w:sz w:val="24"/>
        </w:rPr>
      </w:pPr>
    </w:p>
    <w:p w:rsidR="0013233A" w:rsidRPr="00416969" w:rsidRDefault="0013233A" w:rsidP="0013233A">
      <w:pPr>
        <w:pStyle w:val="BodyText"/>
        <w:spacing w:line="360" w:lineRule="auto"/>
        <w:jc w:val="both"/>
        <w:rPr>
          <w:rFonts w:ascii="Times New Roman" w:hAnsi="Times New Roman"/>
          <w:b w:val="0"/>
          <w:spacing w:val="-3"/>
          <w:sz w:val="24"/>
        </w:rPr>
      </w:pPr>
      <w:r w:rsidRPr="00416969">
        <w:rPr>
          <w:rFonts w:ascii="Times New Roman" w:hAnsi="Times New Roman"/>
          <w:b w:val="0"/>
          <w:spacing w:val="-3"/>
          <w:sz w:val="24"/>
        </w:rPr>
        <w:t>5-27-14:</w:t>
      </w:r>
      <w:r>
        <w:rPr>
          <w:rFonts w:ascii="Times New Roman" w:hAnsi="Times New Roman"/>
          <w:b w:val="0"/>
          <w:spacing w:val="-3"/>
          <w:sz w:val="24"/>
        </w:rPr>
        <w:t xml:space="preserve">  </w:t>
      </w:r>
      <w:r w:rsidRPr="00416969">
        <w:rPr>
          <w:rFonts w:ascii="Times New Roman" w:hAnsi="Times New Roman"/>
          <w:b w:val="0"/>
          <w:spacing w:val="-3"/>
          <w:sz w:val="24"/>
        </w:rPr>
        <w:tab/>
        <w:t>CITIZENS OVERSIGHT COMMITTEE:   There shall be a five-person committee of members of the public to review and report on the revenue and expenditure of funds from the tax adopted by this Chapter. Prior to the operative date, the City Council shall adopt a resolution establishing the composition of the committee and defining the scope of its responsibilities. Also prior to the operative date, the City Council shall appoint at least a quorum of the members of the committee; the Council shall complete the appointment of members of the committee by the end of fiscal year 2017.</w:t>
      </w:r>
    </w:p>
    <w:p w:rsidR="0013233A" w:rsidRPr="00416969" w:rsidRDefault="0013233A" w:rsidP="0013233A">
      <w:pPr>
        <w:pStyle w:val="BodyText"/>
        <w:spacing w:line="360" w:lineRule="auto"/>
        <w:jc w:val="both"/>
        <w:rPr>
          <w:rFonts w:ascii="Times New Roman" w:hAnsi="Times New Roman"/>
          <w:spacing w:val="-3"/>
          <w:sz w:val="24"/>
        </w:rPr>
      </w:pPr>
    </w:p>
    <w:p w:rsidR="0013233A" w:rsidRPr="00416969" w:rsidRDefault="0013233A" w:rsidP="0013233A">
      <w:pPr>
        <w:pStyle w:val="Normal0"/>
        <w:spacing w:line="360" w:lineRule="auto"/>
        <w:rPr>
          <w:rFonts w:ascii="Times New Roman" w:eastAsia="Calibri" w:hAnsi="Times New Roman"/>
          <w:color w:val="000000"/>
          <w:sz w:val="24"/>
          <w:szCs w:val="24"/>
          <w:shd w:val="clear" w:color="auto" w:fill="FFFFFF"/>
        </w:rPr>
      </w:pPr>
      <w:r w:rsidRPr="00416969">
        <w:rPr>
          <w:rFonts w:ascii="Times New Roman" w:hAnsi="Times New Roman"/>
          <w:spacing w:val="-3"/>
          <w:sz w:val="24"/>
          <w:szCs w:val="24"/>
        </w:rPr>
        <w:t>5-27-15:</w:t>
      </w:r>
      <w:r>
        <w:rPr>
          <w:rFonts w:ascii="Times New Roman" w:hAnsi="Times New Roman"/>
          <w:spacing w:val="-3"/>
          <w:sz w:val="24"/>
          <w:szCs w:val="24"/>
        </w:rPr>
        <w:t xml:space="preserve">  </w:t>
      </w:r>
      <w:r w:rsidRPr="00416969">
        <w:rPr>
          <w:rFonts w:ascii="Times New Roman" w:hAnsi="Times New Roman"/>
          <w:spacing w:val="-3"/>
          <w:sz w:val="24"/>
          <w:szCs w:val="24"/>
        </w:rPr>
        <w:t>EXPENDITURE PLAN:  The expenditure plan required by Revenue and Taxation Code Section 7285.91(c) for the revenue from the tax approved by this Chapter is the following:  The City may use revenue from the tax only to pay for</w:t>
      </w:r>
      <w:r w:rsidRPr="00416969">
        <w:rPr>
          <w:rFonts w:ascii="Times New Roman" w:eastAsia="Calibri" w:hAnsi="Times New Roman"/>
          <w:color w:val="000000"/>
          <w:sz w:val="24"/>
          <w:szCs w:val="24"/>
          <w:shd w:val="clear" w:color="auto" w:fill="FFFFFF"/>
        </w:rPr>
        <w:t xml:space="preserve"> repair, replacement, maintenance, and improvement of Water, Sewer and Storm Drain systems, and for the repair, replacement, maintenance, and improvement of existing Streets.</w:t>
      </w:r>
    </w:p>
    <w:p w:rsidR="0013233A" w:rsidRPr="00416969" w:rsidRDefault="0013233A" w:rsidP="0013233A">
      <w:pPr>
        <w:pStyle w:val="BodyText"/>
        <w:spacing w:line="360" w:lineRule="auto"/>
        <w:jc w:val="both"/>
        <w:rPr>
          <w:rFonts w:ascii="Times New Roman" w:hAnsi="Times New Roman"/>
          <w:spacing w:val="-3"/>
          <w:sz w:val="24"/>
        </w:rPr>
      </w:pPr>
    </w:p>
    <w:p w:rsidR="0013233A" w:rsidRPr="00416969" w:rsidRDefault="0013233A" w:rsidP="0013233A">
      <w:pPr>
        <w:pStyle w:val="BodyText"/>
        <w:spacing w:line="360" w:lineRule="auto"/>
        <w:jc w:val="both"/>
        <w:rPr>
          <w:rFonts w:ascii="Times New Roman" w:hAnsi="Times New Roman"/>
          <w:b w:val="0"/>
          <w:spacing w:val="-3"/>
          <w:sz w:val="24"/>
        </w:rPr>
      </w:pPr>
      <w:r w:rsidRPr="00416969">
        <w:rPr>
          <w:rFonts w:ascii="Times New Roman" w:hAnsi="Times New Roman"/>
          <w:b w:val="0"/>
          <w:spacing w:val="-3"/>
          <w:sz w:val="24"/>
        </w:rPr>
        <w:t>5-27-16:</w:t>
      </w:r>
      <w:r>
        <w:rPr>
          <w:rFonts w:ascii="Times New Roman" w:hAnsi="Times New Roman"/>
          <w:b w:val="0"/>
          <w:spacing w:val="-3"/>
          <w:sz w:val="24"/>
        </w:rPr>
        <w:t xml:space="preserve">  </w:t>
      </w:r>
      <w:r w:rsidRPr="00416969">
        <w:rPr>
          <w:rFonts w:ascii="Times New Roman" w:hAnsi="Times New Roman"/>
          <w:b w:val="0"/>
          <w:spacing w:val="-3"/>
          <w:sz w:val="24"/>
        </w:rPr>
        <w:t>TERMINATION DATE:</w:t>
      </w:r>
      <w:r w:rsidRPr="00416969">
        <w:rPr>
          <w:rFonts w:ascii="Times New Roman" w:hAnsi="Times New Roman"/>
          <w:b w:val="0"/>
          <w:spacing w:val="-3"/>
          <w:sz w:val="24"/>
        </w:rPr>
        <w:tab/>
      </w:r>
      <w:r>
        <w:rPr>
          <w:rFonts w:ascii="Times New Roman" w:hAnsi="Times New Roman"/>
          <w:b w:val="0"/>
          <w:spacing w:val="-3"/>
          <w:sz w:val="24"/>
        </w:rPr>
        <w:t xml:space="preserve">  </w:t>
      </w:r>
      <w:r w:rsidRPr="00416969">
        <w:rPr>
          <w:rFonts w:ascii="Times New Roman" w:hAnsi="Times New Roman"/>
          <w:b w:val="0"/>
          <w:spacing w:val="-3"/>
          <w:sz w:val="24"/>
        </w:rPr>
        <w:t>The authority to levy the tax imposed by this ordinance shall expire on the twentieth anniversary of the last day of the calendar quarter following the operative date.”</w:t>
      </w:r>
    </w:p>
    <w:p w:rsidR="0013233A" w:rsidRPr="00416969" w:rsidRDefault="0013233A" w:rsidP="0013233A">
      <w:pPr>
        <w:pStyle w:val="BodyText"/>
        <w:rPr>
          <w:rFonts w:ascii="Times New Roman" w:hAnsi="Times New Roman"/>
          <w:spacing w:val="-3"/>
          <w:sz w:val="24"/>
        </w:rPr>
      </w:pPr>
    </w:p>
    <w:p w:rsidR="00642A6C" w:rsidRDefault="0052754D" w:rsidP="00642A6C">
      <w:pPr>
        <w:pStyle w:val="BodyTextIndent"/>
        <w:spacing w:line="360" w:lineRule="auto"/>
        <w:ind w:left="0"/>
        <w:rPr>
          <w:rFonts w:ascii="Times New Roman" w:hAnsi="Times New Roman" w:cs="Times New Roman"/>
          <w:bCs/>
          <w:sz w:val="24"/>
          <w:szCs w:val="24"/>
        </w:rPr>
      </w:pPr>
      <w:r>
        <w:rPr>
          <w:rFonts w:ascii="Times New Roman" w:hAnsi="Times New Roman" w:cs="Times New Roman"/>
          <w:bCs/>
          <w:sz w:val="24"/>
          <w:szCs w:val="24"/>
        </w:rPr>
        <w:tab/>
      </w:r>
      <w:r w:rsidR="0013233A" w:rsidRPr="00416969">
        <w:rPr>
          <w:rFonts w:ascii="Times New Roman" w:hAnsi="Times New Roman" w:cs="Times New Roman"/>
          <w:bCs/>
          <w:sz w:val="24"/>
          <w:szCs w:val="24"/>
          <w:u w:val="single"/>
        </w:rPr>
        <w:t>Section 2</w:t>
      </w:r>
      <w:r w:rsidR="0013233A" w:rsidRPr="00416969">
        <w:rPr>
          <w:rFonts w:ascii="Times New Roman" w:hAnsi="Times New Roman" w:cs="Times New Roman"/>
          <w:bCs/>
          <w:sz w:val="24"/>
          <w:szCs w:val="24"/>
        </w:rPr>
        <w:t>:</w:t>
      </w:r>
      <w:r w:rsidR="0013233A" w:rsidRPr="00416969">
        <w:rPr>
          <w:rFonts w:ascii="Times New Roman" w:hAnsi="Times New Roman" w:cs="Times New Roman"/>
          <w:bCs/>
          <w:sz w:val="24"/>
          <w:szCs w:val="24"/>
        </w:rPr>
        <w:tab/>
        <w:t>ENVIRONMENTAL COMPLIANCE:  The findings for this ordinance, in compliance with the California Environmental Quality Act (“CEQA”), are the same as those set forth in the City’s Resolution No</w:t>
      </w:r>
      <w:r w:rsidR="001F47DA">
        <w:rPr>
          <w:rFonts w:ascii="Times New Roman" w:hAnsi="Times New Roman" w:cs="Times New Roman"/>
          <w:bCs/>
          <w:sz w:val="24"/>
          <w:szCs w:val="24"/>
        </w:rPr>
        <w:t xml:space="preserve">. </w:t>
      </w:r>
      <w:r w:rsidR="001F47DA" w:rsidRPr="001F47DA">
        <w:rPr>
          <w:rFonts w:ascii="Times New Roman" w:hAnsi="Times New Roman" w:cs="Times New Roman"/>
          <w:bCs/>
          <w:sz w:val="24"/>
          <w:szCs w:val="24"/>
          <w:u w:val="single"/>
        </w:rPr>
        <w:t>8415</w:t>
      </w:r>
      <w:r w:rsidR="0013233A" w:rsidRPr="00416969">
        <w:rPr>
          <w:rFonts w:ascii="Times New Roman" w:hAnsi="Times New Roman" w:cs="Times New Roman"/>
          <w:bCs/>
          <w:sz w:val="24"/>
          <w:szCs w:val="24"/>
        </w:rPr>
        <w:t xml:space="preserve"> calling for an election on this ordinance. The CEQA findings in Resolution No</w:t>
      </w:r>
      <w:r w:rsidR="001F47DA">
        <w:rPr>
          <w:rFonts w:ascii="Times New Roman" w:hAnsi="Times New Roman" w:cs="Times New Roman"/>
          <w:bCs/>
          <w:sz w:val="24"/>
          <w:szCs w:val="24"/>
        </w:rPr>
        <w:t xml:space="preserve">. </w:t>
      </w:r>
      <w:r w:rsidR="001F47DA" w:rsidRPr="001F47DA">
        <w:rPr>
          <w:rFonts w:ascii="Times New Roman" w:hAnsi="Times New Roman" w:cs="Times New Roman"/>
          <w:bCs/>
          <w:sz w:val="24"/>
          <w:szCs w:val="24"/>
          <w:u w:val="single"/>
        </w:rPr>
        <w:t>8415</w:t>
      </w:r>
      <w:r w:rsidR="001F47DA" w:rsidRPr="001F47DA">
        <w:rPr>
          <w:rFonts w:ascii="Times New Roman" w:hAnsi="Times New Roman" w:cs="Times New Roman"/>
          <w:bCs/>
          <w:sz w:val="24"/>
          <w:szCs w:val="24"/>
        </w:rPr>
        <w:t xml:space="preserve"> </w:t>
      </w:r>
      <w:r w:rsidR="0013233A" w:rsidRPr="001F47DA">
        <w:rPr>
          <w:rFonts w:ascii="Times New Roman" w:hAnsi="Times New Roman" w:cs="Times New Roman"/>
          <w:bCs/>
          <w:sz w:val="24"/>
          <w:szCs w:val="24"/>
        </w:rPr>
        <w:t>are</w:t>
      </w:r>
      <w:r w:rsidR="0013233A" w:rsidRPr="00416969">
        <w:rPr>
          <w:rFonts w:ascii="Times New Roman" w:hAnsi="Times New Roman" w:cs="Times New Roman"/>
          <w:bCs/>
          <w:sz w:val="24"/>
          <w:szCs w:val="24"/>
        </w:rPr>
        <w:t xml:space="preserve"> incorporated herein by reference.</w:t>
      </w:r>
    </w:p>
    <w:p w:rsidR="0013233A" w:rsidRPr="0013233A" w:rsidRDefault="0013233A" w:rsidP="00642A6C">
      <w:pPr>
        <w:pStyle w:val="BodyTextIndent"/>
        <w:spacing w:after="0" w:line="240" w:lineRule="auto"/>
        <w:ind w:left="0"/>
        <w:rPr>
          <w:rFonts w:ascii="Times New Roman" w:hAnsi="Times New Roman" w:cs="Times New Roman"/>
          <w:sz w:val="24"/>
          <w:szCs w:val="24"/>
        </w:rPr>
      </w:pPr>
      <w:r w:rsidRPr="0013233A">
        <w:rPr>
          <w:rFonts w:ascii="Times New Roman" w:hAnsi="Times New Roman" w:cs="Times New Roman"/>
          <w:sz w:val="24"/>
          <w:szCs w:val="24"/>
        </w:rPr>
        <w:tab/>
      </w:r>
    </w:p>
    <w:p w:rsidR="0013233A" w:rsidRPr="0013233A" w:rsidRDefault="0013233A" w:rsidP="0013233A">
      <w:pPr>
        <w:pStyle w:val="BodyTextIndent"/>
        <w:spacing w:line="360" w:lineRule="auto"/>
        <w:rPr>
          <w:rFonts w:ascii="Times New Roman" w:hAnsi="Times New Roman" w:cs="Times New Roman"/>
          <w:sz w:val="24"/>
          <w:szCs w:val="24"/>
        </w:rPr>
      </w:pPr>
    </w:p>
    <w:p w:rsidR="001F47DA" w:rsidRDefault="001F47DA" w:rsidP="0013233A">
      <w:pPr>
        <w:pStyle w:val="BodyTextIndent"/>
        <w:spacing w:line="360" w:lineRule="auto"/>
        <w:rPr>
          <w:rFonts w:ascii="Times New Roman" w:hAnsi="Times New Roman" w:cs="Times New Roman"/>
          <w:sz w:val="24"/>
          <w:szCs w:val="24"/>
        </w:rPr>
      </w:pPr>
      <w:bookmarkStart w:id="0" w:name="_GoBack"/>
      <w:bookmarkEnd w:id="0"/>
    </w:p>
    <w:p w:rsidR="001F47DA" w:rsidRDefault="001F47DA" w:rsidP="001F47D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Ordinance 1685</w:t>
      </w:r>
    </w:p>
    <w:p w:rsidR="001F47DA" w:rsidRDefault="001F47DA" w:rsidP="001F47DA">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Page Eleven</w:t>
      </w:r>
    </w:p>
    <w:p w:rsidR="0013233A" w:rsidRPr="0013233A" w:rsidRDefault="0013233A" w:rsidP="0013233A">
      <w:pPr>
        <w:pStyle w:val="BodyTextIndent"/>
        <w:spacing w:line="360" w:lineRule="auto"/>
        <w:rPr>
          <w:rFonts w:ascii="Times New Roman" w:hAnsi="Times New Roman" w:cs="Times New Roman"/>
          <w:sz w:val="24"/>
          <w:szCs w:val="24"/>
        </w:rPr>
      </w:pPr>
      <w:r w:rsidRPr="0013233A">
        <w:rPr>
          <w:rFonts w:ascii="Times New Roman" w:hAnsi="Times New Roman" w:cs="Times New Roman"/>
          <w:sz w:val="24"/>
          <w:szCs w:val="24"/>
        </w:rPr>
        <w:tab/>
      </w:r>
      <w:r w:rsidRPr="0013233A">
        <w:rPr>
          <w:rFonts w:ascii="Times New Roman" w:hAnsi="Times New Roman" w:cs="Times New Roman"/>
          <w:sz w:val="24"/>
          <w:szCs w:val="24"/>
          <w:u w:val="single"/>
        </w:rPr>
        <w:t>Section 3</w:t>
      </w:r>
      <w:r w:rsidRPr="0013233A">
        <w:rPr>
          <w:rFonts w:ascii="Times New Roman" w:hAnsi="Times New Roman" w:cs="Times New Roman"/>
          <w:sz w:val="24"/>
          <w:szCs w:val="24"/>
        </w:rPr>
        <w:t>:</w:t>
      </w:r>
      <w:r w:rsidRPr="0013233A">
        <w:rPr>
          <w:rFonts w:ascii="Times New Roman" w:hAnsi="Times New Roman" w:cs="Times New Roman"/>
          <w:sz w:val="24"/>
          <w:szCs w:val="24"/>
        </w:rPr>
        <w:tab/>
        <w:t>SEVERABILITY:  If any provision of this ordinance or the application thereof to any person or circumstance is held invalid, the remainder of the ordinance and the application of such provision to other persons or circumstances shall not be affected thereby.</w:t>
      </w:r>
    </w:p>
    <w:p w:rsidR="0013233A" w:rsidRPr="0013233A" w:rsidRDefault="0013233A" w:rsidP="0013233A">
      <w:pPr>
        <w:pStyle w:val="BodyTextIndent"/>
        <w:spacing w:line="360" w:lineRule="auto"/>
        <w:rPr>
          <w:rFonts w:ascii="Times New Roman" w:hAnsi="Times New Roman" w:cs="Times New Roman"/>
          <w:sz w:val="24"/>
          <w:szCs w:val="24"/>
        </w:rPr>
      </w:pPr>
    </w:p>
    <w:p w:rsidR="0013233A" w:rsidRPr="0013233A" w:rsidRDefault="0013233A" w:rsidP="0013233A">
      <w:pPr>
        <w:pStyle w:val="BodyTextIndent"/>
        <w:spacing w:line="360" w:lineRule="auto"/>
        <w:rPr>
          <w:rFonts w:ascii="Times New Roman" w:hAnsi="Times New Roman" w:cs="Times New Roman"/>
          <w:sz w:val="24"/>
          <w:szCs w:val="24"/>
        </w:rPr>
      </w:pPr>
      <w:r w:rsidRPr="0013233A">
        <w:rPr>
          <w:rFonts w:ascii="Times New Roman" w:hAnsi="Times New Roman" w:cs="Times New Roman"/>
          <w:sz w:val="24"/>
          <w:szCs w:val="24"/>
        </w:rPr>
        <w:tab/>
      </w:r>
      <w:r w:rsidRPr="0013233A">
        <w:rPr>
          <w:rFonts w:ascii="Times New Roman" w:hAnsi="Times New Roman" w:cs="Times New Roman"/>
          <w:sz w:val="24"/>
          <w:szCs w:val="24"/>
          <w:u w:val="single"/>
        </w:rPr>
        <w:t>Section 4</w:t>
      </w:r>
      <w:r w:rsidRPr="0013233A">
        <w:rPr>
          <w:rFonts w:ascii="Times New Roman" w:hAnsi="Times New Roman" w:cs="Times New Roman"/>
          <w:sz w:val="24"/>
          <w:szCs w:val="24"/>
        </w:rPr>
        <w:t>:</w:t>
      </w:r>
      <w:r w:rsidRPr="0013233A">
        <w:rPr>
          <w:rFonts w:ascii="Times New Roman" w:hAnsi="Times New Roman" w:cs="Times New Roman"/>
          <w:sz w:val="24"/>
          <w:szCs w:val="24"/>
        </w:rPr>
        <w:tab/>
        <w:t>EFFECTIVE DATE:</w:t>
      </w:r>
      <w:r w:rsidRPr="0013233A">
        <w:rPr>
          <w:rFonts w:ascii="Times New Roman" w:hAnsi="Times New Roman" w:cs="Times New Roman"/>
          <w:sz w:val="24"/>
          <w:szCs w:val="24"/>
        </w:rPr>
        <w:tab/>
      </w:r>
      <w:proofErr w:type="gramStart"/>
      <w:r w:rsidRPr="0013233A">
        <w:rPr>
          <w:rFonts w:ascii="Times New Roman" w:hAnsi="Times New Roman" w:cs="Times New Roman"/>
          <w:sz w:val="24"/>
          <w:szCs w:val="24"/>
        </w:rPr>
        <w:t>This ordinance relates to the levying and collecting of the City’s transactions and use</w:t>
      </w:r>
      <w:proofErr w:type="gramEnd"/>
      <w:r w:rsidRPr="0013233A">
        <w:rPr>
          <w:rFonts w:ascii="Times New Roman" w:hAnsi="Times New Roman" w:cs="Times New Roman"/>
          <w:sz w:val="24"/>
          <w:szCs w:val="24"/>
        </w:rPr>
        <w:t xml:space="preserve"> taxes and shall take effect immediately.</w:t>
      </w:r>
    </w:p>
    <w:p w:rsidR="0013233A" w:rsidRPr="0013233A" w:rsidRDefault="0013233A" w:rsidP="0013233A">
      <w:pPr>
        <w:pStyle w:val="BodyTextIndent"/>
        <w:spacing w:line="360" w:lineRule="auto"/>
        <w:rPr>
          <w:rFonts w:ascii="Times New Roman" w:hAnsi="Times New Roman" w:cs="Times New Roman"/>
          <w:sz w:val="24"/>
          <w:szCs w:val="24"/>
        </w:rPr>
      </w:pPr>
    </w:p>
    <w:p w:rsidR="0013233A" w:rsidRPr="0013233A" w:rsidRDefault="0013233A" w:rsidP="0013233A">
      <w:pPr>
        <w:pStyle w:val="BodyTextIndent"/>
        <w:spacing w:line="360" w:lineRule="auto"/>
        <w:rPr>
          <w:rFonts w:ascii="Times New Roman" w:hAnsi="Times New Roman" w:cs="Times New Roman"/>
          <w:sz w:val="24"/>
          <w:szCs w:val="24"/>
        </w:rPr>
      </w:pPr>
      <w:r>
        <w:rPr>
          <w:rFonts w:ascii="Times New Roman" w:hAnsi="Times New Roman" w:cs="Times New Roman"/>
          <w:sz w:val="24"/>
          <w:szCs w:val="24"/>
        </w:rPr>
        <w:tab/>
      </w:r>
      <w:r w:rsidRPr="0013233A">
        <w:rPr>
          <w:rFonts w:ascii="Times New Roman" w:hAnsi="Times New Roman" w:cs="Times New Roman"/>
          <w:sz w:val="24"/>
          <w:szCs w:val="24"/>
        </w:rPr>
        <w:t>The above ordinance was submitted to the People of the City of Placerville at the November 8, 2016, general municipal election. It was approved by the following vote of the Voters:</w:t>
      </w:r>
    </w:p>
    <w:p w:rsidR="0013233A" w:rsidRPr="0013233A" w:rsidRDefault="0013233A" w:rsidP="0013233A">
      <w:pPr>
        <w:pStyle w:val="BodyTextIndent"/>
        <w:spacing w:line="360" w:lineRule="auto"/>
        <w:rPr>
          <w:rFonts w:ascii="Times New Roman" w:hAnsi="Times New Roman" w:cs="Times New Roman"/>
          <w:sz w:val="24"/>
          <w:szCs w:val="24"/>
        </w:rPr>
      </w:pPr>
      <w:r>
        <w:rPr>
          <w:rFonts w:ascii="Times New Roman" w:hAnsi="Times New Roman" w:cs="Times New Roman"/>
          <w:sz w:val="24"/>
          <w:szCs w:val="24"/>
        </w:rPr>
        <w:tab/>
      </w:r>
      <w:r w:rsidRPr="0013233A">
        <w:rPr>
          <w:rFonts w:ascii="Times New Roman" w:hAnsi="Times New Roman" w:cs="Times New Roman"/>
          <w:sz w:val="24"/>
          <w:szCs w:val="24"/>
        </w:rPr>
        <w:t>YESES:</w:t>
      </w:r>
      <w:r w:rsidRPr="0013233A">
        <w:rPr>
          <w:rFonts w:ascii="Times New Roman" w:hAnsi="Times New Roman" w:cs="Times New Roman"/>
          <w:sz w:val="24"/>
          <w:szCs w:val="24"/>
        </w:rPr>
        <w:tab/>
        <w:t>3457</w:t>
      </w:r>
    </w:p>
    <w:p w:rsidR="0013233A" w:rsidRPr="0013233A" w:rsidRDefault="0013233A" w:rsidP="0013233A">
      <w:pPr>
        <w:pStyle w:val="BodyTextIndent"/>
        <w:spacing w:line="360" w:lineRule="auto"/>
        <w:rPr>
          <w:rFonts w:ascii="Times New Roman" w:hAnsi="Times New Roman" w:cs="Times New Roman"/>
          <w:sz w:val="24"/>
          <w:szCs w:val="24"/>
        </w:rPr>
      </w:pPr>
      <w:r>
        <w:rPr>
          <w:rFonts w:ascii="Times New Roman" w:hAnsi="Times New Roman" w:cs="Times New Roman"/>
          <w:sz w:val="24"/>
          <w:szCs w:val="24"/>
        </w:rPr>
        <w:tab/>
        <w:t>NOES:</w:t>
      </w:r>
      <w:r>
        <w:rPr>
          <w:rFonts w:ascii="Times New Roman" w:hAnsi="Times New Roman" w:cs="Times New Roman"/>
          <w:sz w:val="24"/>
          <w:szCs w:val="24"/>
        </w:rPr>
        <w:tab/>
      </w:r>
      <w:r>
        <w:rPr>
          <w:rFonts w:ascii="Times New Roman" w:hAnsi="Times New Roman" w:cs="Times New Roman"/>
          <w:sz w:val="24"/>
          <w:szCs w:val="24"/>
        </w:rPr>
        <w:tab/>
      </w:r>
      <w:r w:rsidRPr="0013233A">
        <w:rPr>
          <w:rFonts w:ascii="Times New Roman" w:hAnsi="Times New Roman" w:cs="Times New Roman"/>
          <w:sz w:val="24"/>
          <w:szCs w:val="24"/>
        </w:rPr>
        <w:t>1110</w:t>
      </w:r>
    </w:p>
    <w:p w:rsidR="0013233A" w:rsidRPr="0013233A" w:rsidRDefault="0013233A" w:rsidP="0013233A">
      <w:pPr>
        <w:pStyle w:val="BodyTextIndent"/>
        <w:spacing w:line="360" w:lineRule="auto"/>
        <w:rPr>
          <w:rFonts w:ascii="Times New Roman" w:hAnsi="Times New Roman" w:cs="Times New Roman"/>
          <w:sz w:val="24"/>
          <w:szCs w:val="24"/>
        </w:rPr>
      </w:pPr>
    </w:p>
    <w:p w:rsidR="0013233A" w:rsidRPr="0013233A" w:rsidRDefault="0013233A" w:rsidP="0013233A">
      <w:pPr>
        <w:pStyle w:val="BodyTextIndent"/>
        <w:spacing w:line="360" w:lineRule="auto"/>
        <w:rPr>
          <w:rFonts w:ascii="Times New Roman" w:hAnsi="Times New Roman" w:cs="Times New Roman"/>
          <w:sz w:val="24"/>
          <w:szCs w:val="24"/>
        </w:rPr>
      </w:pPr>
      <w:r>
        <w:rPr>
          <w:rFonts w:ascii="Times New Roman" w:hAnsi="Times New Roman" w:cs="Times New Roman"/>
          <w:sz w:val="24"/>
          <w:szCs w:val="24"/>
        </w:rPr>
        <w:tab/>
      </w:r>
      <w:r w:rsidRPr="0013233A">
        <w:rPr>
          <w:rFonts w:ascii="Times New Roman" w:hAnsi="Times New Roman" w:cs="Times New Roman"/>
          <w:sz w:val="24"/>
          <w:szCs w:val="24"/>
        </w:rPr>
        <w:t>The above ordinance was adopted by declaration of the vote of the November 8, 2016 election at a regular meeting of the City Council on December 13, 2016. The motion to declare the results of the election was made by Councilmember Thomas. The motion was seconded by Councilmember Borelli. A poll vote was taken, which stood as follows:</w:t>
      </w:r>
    </w:p>
    <w:p w:rsidR="0013233A" w:rsidRPr="0013233A" w:rsidRDefault="0013233A" w:rsidP="0013233A">
      <w:pPr>
        <w:pStyle w:val="BodyTextIndent"/>
        <w:spacing w:line="240" w:lineRule="auto"/>
        <w:rPr>
          <w:rFonts w:ascii="Times New Roman" w:hAnsi="Times New Roman" w:cs="Times New Roman"/>
          <w:sz w:val="24"/>
          <w:szCs w:val="24"/>
        </w:rPr>
      </w:pPr>
      <w:r w:rsidRPr="0013233A">
        <w:rPr>
          <w:rFonts w:ascii="Times New Roman" w:hAnsi="Times New Roman" w:cs="Times New Roman"/>
          <w:sz w:val="24"/>
          <w:szCs w:val="24"/>
        </w:rPr>
        <w:t>AYES:</w:t>
      </w:r>
      <w:r w:rsidRPr="0013233A">
        <w:rPr>
          <w:rFonts w:ascii="Times New Roman" w:hAnsi="Times New Roman" w:cs="Times New Roman"/>
          <w:sz w:val="24"/>
          <w:szCs w:val="24"/>
        </w:rPr>
        <w:tab/>
      </w:r>
      <w:r w:rsidRPr="0013233A">
        <w:rPr>
          <w:rFonts w:ascii="Times New Roman" w:hAnsi="Times New Roman" w:cs="Times New Roman"/>
          <w:sz w:val="24"/>
          <w:szCs w:val="24"/>
        </w:rPr>
        <w:tab/>
      </w:r>
      <w:proofErr w:type="spellStart"/>
      <w:r w:rsidRPr="0013233A">
        <w:rPr>
          <w:rFonts w:ascii="Times New Roman" w:hAnsi="Times New Roman" w:cs="Times New Roman"/>
          <w:sz w:val="24"/>
          <w:szCs w:val="24"/>
        </w:rPr>
        <w:t>Acuna</w:t>
      </w:r>
      <w:proofErr w:type="spellEnd"/>
      <w:r w:rsidRPr="0013233A">
        <w:rPr>
          <w:rFonts w:ascii="Times New Roman" w:hAnsi="Times New Roman" w:cs="Times New Roman"/>
          <w:sz w:val="24"/>
          <w:szCs w:val="24"/>
        </w:rPr>
        <w:t xml:space="preserve">, Borelli, </w:t>
      </w:r>
      <w:proofErr w:type="spellStart"/>
      <w:r w:rsidRPr="0013233A">
        <w:rPr>
          <w:rFonts w:ascii="Times New Roman" w:hAnsi="Times New Roman" w:cs="Times New Roman"/>
          <w:sz w:val="24"/>
          <w:szCs w:val="24"/>
        </w:rPr>
        <w:t>Clerici</w:t>
      </w:r>
      <w:proofErr w:type="spellEnd"/>
      <w:r w:rsidRPr="0013233A">
        <w:rPr>
          <w:rFonts w:ascii="Times New Roman" w:hAnsi="Times New Roman" w:cs="Times New Roman"/>
          <w:sz w:val="24"/>
          <w:szCs w:val="24"/>
        </w:rPr>
        <w:t>, Thomas, Wilkins</w:t>
      </w:r>
    </w:p>
    <w:p w:rsidR="0013233A" w:rsidRPr="0013233A" w:rsidRDefault="0013233A" w:rsidP="0013233A">
      <w:pPr>
        <w:pStyle w:val="BodyTextIndent"/>
        <w:spacing w:line="240" w:lineRule="auto"/>
        <w:rPr>
          <w:rFonts w:ascii="Times New Roman" w:hAnsi="Times New Roman" w:cs="Times New Roman"/>
          <w:sz w:val="24"/>
          <w:szCs w:val="24"/>
        </w:rPr>
      </w:pPr>
      <w:r w:rsidRPr="0013233A">
        <w:rPr>
          <w:rFonts w:ascii="Times New Roman" w:hAnsi="Times New Roman" w:cs="Times New Roman"/>
          <w:sz w:val="24"/>
          <w:szCs w:val="24"/>
        </w:rPr>
        <w:t>NOES:</w:t>
      </w:r>
      <w:proofErr w:type="gramStart"/>
      <w:r w:rsidRPr="0013233A">
        <w:rPr>
          <w:rFonts w:ascii="Times New Roman" w:hAnsi="Times New Roman" w:cs="Times New Roman"/>
          <w:sz w:val="24"/>
          <w:szCs w:val="24"/>
        </w:rPr>
        <w:tab/>
      </w:r>
      <w:r w:rsidRPr="0013233A">
        <w:rPr>
          <w:rFonts w:ascii="Times New Roman" w:hAnsi="Times New Roman" w:cs="Times New Roman"/>
          <w:sz w:val="24"/>
          <w:szCs w:val="24"/>
        </w:rPr>
        <w:tab/>
        <w:t>None</w:t>
      </w:r>
      <w:proofErr w:type="gramEnd"/>
    </w:p>
    <w:p w:rsidR="0013233A" w:rsidRPr="0013233A" w:rsidRDefault="0013233A" w:rsidP="0013233A">
      <w:pPr>
        <w:pStyle w:val="BodyTextIndent"/>
        <w:spacing w:line="240" w:lineRule="auto"/>
        <w:rPr>
          <w:rFonts w:ascii="Times New Roman" w:hAnsi="Times New Roman" w:cs="Times New Roman"/>
          <w:sz w:val="24"/>
          <w:szCs w:val="24"/>
        </w:rPr>
      </w:pPr>
      <w:r w:rsidRPr="0013233A">
        <w:rPr>
          <w:rFonts w:ascii="Times New Roman" w:hAnsi="Times New Roman" w:cs="Times New Roman"/>
          <w:sz w:val="24"/>
          <w:szCs w:val="24"/>
        </w:rPr>
        <w:t>ABSENT:</w:t>
      </w:r>
      <w:r w:rsidRPr="0013233A">
        <w:rPr>
          <w:rFonts w:ascii="Times New Roman" w:hAnsi="Times New Roman" w:cs="Times New Roman"/>
          <w:sz w:val="24"/>
          <w:szCs w:val="24"/>
        </w:rPr>
        <w:tab/>
      </w:r>
      <w:r>
        <w:rPr>
          <w:rFonts w:ascii="Times New Roman" w:hAnsi="Times New Roman" w:cs="Times New Roman"/>
          <w:sz w:val="24"/>
          <w:szCs w:val="24"/>
        </w:rPr>
        <w:tab/>
      </w:r>
      <w:r w:rsidRPr="0013233A">
        <w:rPr>
          <w:rFonts w:ascii="Times New Roman" w:hAnsi="Times New Roman" w:cs="Times New Roman"/>
          <w:sz w:val="24"/>
          <w:szCs w:val="24"/>
        </w:rPr>
        <w:t>None</w:t>
      </w:r>
    </w:p>
    <w:p w:rsidR="0013233A" w:rsidRPr="0013233A" w:rsidRDefault="0013233A" w:rsidP="0013233A">
      <w:pPr>
        <w:pStyle w:val="BodyTextIndent"/>
        <w:spacing w:line="240" w:lineRule="auto"/>
        <w:rPr>
          <w:rFonts w:ascii="Times New Roman" w:hAnsi="Times New Roman" w:cs="Times New Roman"/>
          <w:sz w:val="24"/>
          <w:szCs w:val="24"/>
        </w:rPr>
      </w:pPr>
      <w:r w:rsidRPr="0013233A">
        <w:rPr>
          <w:rFonts w:ascii="Times New Roman" w:hAnsi="Times New Roman" w:cs="Times New Roman"/>
          <w:sz w:val="24"/>
          <w:szCs w:val="24"/>
        </w:rPr>
        <w:t>ABSTAIN:</w:t>
      </w:r>
      <w:r w:rsidRPr="0013233A">
        <w:rPr>
          <w:rFonts w:ascii="Times New Roman" w:hAnsi="Times New Roman" w:cs="Times New Roman"/>
          <w:sz w:val="24"/>
          <w:szCs w:val="24"/>
        </w:rPr>
        <w:tab/>
        <w:t>None</w:t>
      </w:r>
    </w:p>
    <w:p w:rsidR="0013233A" w:rsidRPr="0013233A" w:rsidRDefault="0013233A" w:rsidP="0013233A">
      <w:pPr>
        <w:pStyle w:val="BodyTextIndent"/>
        <w:spacing w:after="0" w:line="360" w:lineRule="auto"/>
        <w:rPr>
          <w:rFonts w:ascii="Times New Roman" w:hAnsi="Times New Roman" w:cs="Times New Roman"/>
          <w:sz w:val="24"/>
          <w:szCs w:val="24"/>
        </w:rPr>
      </w:pPr>
      <w:r w:rsidRPr="0013233A">
        <w:rPr>
          <w:rFonts w:ascii="Times New Roman" w:hAnsi="Times New Roman" w:cs="Times New Roman"/>
          <w:sz w:val="24"/>
          <w:szCs w:val="24"/>
        </w:rPr>
        <w:tab/>
      </w:r>
      <w:r w:rsidRPr="0013233A">
        <w:rPr>
          <w:rFonts w:ascii="Times New Roman" w:hAnsi="Times New Roman" w:cs="Times New Roman"/>
          <w:sz w:val="24"/>
          <w:szCs w:val="24"/>
        </w:rPr>
        <w:tab/>
      </w:r>
      <w:r w:rsidRPr="0013233A">
        <w:rPr>
          <w:rFonts w:ascii="Times New Roman" w:hAnsi="Times New Roman" w:cs="Times New Roman"/>
          <w:sz w:val="24"/>
          <w:szCs w:val="24"/>
        </w:rPr>
        <w:tab/>
      </w:r>
      <w:r w:rsidRPr="0013233A">
        <w:rPr>
          <w:rFonts w:ascii="Times New Roman" w:hAnsi="Times New Roman" w:cs="Times New Roman"/>
          <w:sz w:val="24"/>
          <w:szCs w:val="24"/>
        </w:rPr>
        <w:tab/>
      </w:r>
      <w:r w:rsidRPr="0013233A">
        <w:rPr>
          <w:rFonts w:ascii="Times New Roman" w:hAnsi="Times New Roman" w:cs="Times New Roman"/>
          <w:sz w:val="24"/>
          <w:szCs w:val="24"/>
        </w:rPr>
        <w:tab/>
      </w:r>
      <w:r w:rsidRPr="0013233A">
        <w:rPr>
          <w:rFonts w:ascii="Times New Roman" w:hAnsi="Times New Roman" w:cs="Times New Roman"/>
          <w:sz w:val="24"/>
          <w:szCs w:val="24"/>
        </w:rPr>
        <w:tab/>
      </w:r>
      <w:r w:rsidRPr="0013233A">
        <w:rPr>
          <w:rFonts w:ascii="Times New Roman" w:hAnsi="Times New Roman" w:cs="Times New Roman"/>
          <w:sz w:val="24"/>
          <w:szCs w:val="24"/>
        </w:rPr>
        <w:tab/>
        <w:t>____________________________</w:t>
      </w:r>
      <w:r w:rsidRPr="0013233A">
        <w:rPr>
          <w:rFonts w:ascii="Times New Roman" w:hAnsi="Times New Roman" w:cs="Times New Roman"/>
          <w:sz w:val="24"/>
          <w:szCs w:val="24"/>
        </w:rPr>
        <w:tab/>
      </w:r>
      <w:r w:rsidRPr="0013233A">
        <w:rPr>
          <w:rFonts w:ascii="Times New Roman" w:hAnsi="Times New Roman" w:cs="Times New Roman"/>
          <w:sz w:val="24"/>
          <w:szCs w:val="24"/>
        </w:rPr>
        <w:tab/>
      </w:r>
      <w:r w:rsidRPr="0013233A">
        <w:rPr>
          <w:rFonts w:ascii="Times New Roman" w:hAnsi="Times New Roman" w:cs="Times New Roman"/>
          <w:sz w:val="24"/>
          <w:szCs w:val="24"/>
        </w:rPr>
        <w:tab/>
      </w:r>
      <w:r w:rsidRPr="0013233A">
        <w:rPr>
          <w:rFonts w:ascii="Times New Roman" w:hAnsi="Times New Roman" w:cs="Times New Roman"/>
          <w:sz w:val="24"/>
          <w:szCs w:val="24"/>
        </w:rPr>
        <w:tab/>
      </w:r>
      <w:r w:rsidRPr="0013233A">
        <w:rPr>
          <w:rFonts w:ascii="Times New Roman" w:hAnsi="Times New Roman" w:cs="Times New Roman"/>
          <w:sz w:val="24"/>
          <w:szCs w:val="24"/>
        </w:rPr>
        <w:tab/>
      </w:r>
      <w:r w:rsidRPr="0013233A">
        <w:rPr>
          <w:rFonts w:ascii="Times New Roman" w:hAnsi="Times New Roman" w:cs="Times New Roman"/>
          <w:sz w:val="24"/>
          <w:szCs w:val="24"/>
        </w:rPr>
        <w:tab/>
      </w:r>
      <w:r w:rsidRPr="0013233A">
        <w:rPr>
          <w:rFonts w:ascii="Times New Roman" w:hAnsi="Times New Roman" w:cs="Times New Roman"/>
          <w:sz w:val="24"/>
          <w:szCs w:val="24"/>
        </w:rPr>
        <w:tab/>
      </w:r>
      <w:r w:rsidRPr="0013233A">
        <w:rPr>
          <w:rFonts w:ascii="Times New Roman" w:hAnsi="Times New Roman" w:cs="Times New Roman"/>
          <w:sz w:val="24"/>
          <w:szCs w:val="24"/>
        </w:rPr>
        <w:tab/>
      </w:r>
      <w:r w:rsidRPr="0013233A">
        <w:rPr>
          <w:rFonts w:ascii="Times New Roman" w:hAnsi="Times New Roman" w:cs="Times New Roman"/>
          <w:sz w:val="24"/>
          <w:szCs w:val="24"/>
        </w:rPr>
        <w:tab/>
        <w:t xml:space="preserve">Vice-Mayor John </w:t>
      </w:r>
      <w:proofErr w:type="spellStart"/>
      <w:r w:rsidRPr="0013233A">
        <w:rPr>
          <w:rFonts w:ascii="Times New Roman" w:hAnsi="Times New Roman" w:cs="Times New Roman"/>
          <w:sz w:val="24"/>
          <w:szCs w:val="24"/>
        </w:rPr>
        <w:t>Clerici</w:t>
      </w:r>
      <w:proofErr w:type="spellEnd"/>
    </w:p>
    <w:p w:rsidR="0013233A" w:rsidRPr="0013233A" w:rsidRDefault="0013233A" w:rsidP="0013233A">
      <w:pPr>
        <w:pStyle w:val="BodyTextIndent"/>
        <w:spacing w:line="360" w:lineRule="auto"/>
        <w:rPr>
          <w:rFonts w:ascii="Times New Roman" w:hAnsi="Times New Roman" w:cs="Times New Roman"/>
          <w:sz w:val="24"/>
          <w:szCs w:val="24"/>
        </w:rPr>
      </w:pPr>
      <w:r w:rsidRPr="0013233A">
        <w:rPr>
          <w:rFonts w:ascii="Times New Roman" w:hAnsi="Times New Roman" w:cs="Times New Roman"/>
          <w:sz w:val="24"/>
          <w:szCs w:val="24"/>
        </w:rPr>
        <w:t>ATTEST:</w:t>
      </w:r>
    </w:p>
    <w:p w:rsidR="0013233A" w:rsidRDefault="0013233A" w:rsidP="0013233A">
      <w:pPr>
        <w:pStyle w:val="BodyTextIndent"/>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w:t>
      </w:r>
    </w:p>
    <w:p w:rsidR="00E97D55" w:rsidRDefault="0013233A" w:rsidP="00642A6C">
      <w:pPr>
        <w:pStyle w:val="BodyTextIndent"/>
        <w:spacing w:line="360" w:lineRule="auto"/>
      </w:pPr>
      <w:r w:rsidRPr="0013233A">
        <w:rPr>
          <w:rFonts w:ascii="Times New Roman" w:hAnsi="Times New Roman" w:cs="Times New Roman"/>
          <w:sz w:val="24"/>
          <w:szCs w:val="24"/>
        </w:rPr>
        <w:t>Regina O’Connell, City Clerk</w:t>
      </w:r>
    </w:p>
    <w:sectPr w:rsidR="00E97D55" w:rsidSect="00793823">
      <w:headerReference w:type="default" r:id="rId7"/>
      <w:pgSz w:w="12240" w:h="15840"/>
      <w:pgMar w:top="143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3A" w:rsidRDefault="0013233A" w:rsidP="0013233A">
      <w:pPr>
        <w:spacing w:after="0" w:line="240" w:lineRule="auto"/>
      </w:pPr>
      <w:r>
        <w:separator/>
      </w:r>
    </w:p>
  </w:endnote>
  <w:endnote w:type="continuationSeparator" w:id="0">
    <w:p w:rsidR="0013233A" w:rsidRDefault="0013233A" w:rsidP="0013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3A" w:rsidRDefault="0013233A" w:rsidP="0013233A">
      <w:pPr>
        <w:spacing w:after="0" w:line="240" w:lineRule="auto"/>
      </w:pPr>
      <w:r>
        <w:separator/>
      </w:r>
    </w:p>
  </w:footnote>
  <w:footnote w:type="continuationSeparator" w:id="0">
    <w:p w:rsidR="0013233A" w:rsidRDefault="0013233A" w:rsidP="00132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23" w:rsidRPr="00793823" w:rsidRDefault="003D1D07">
    <w:pPr>
      <w:pStyle w:val="Heade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3A"/>
    <w:rsid w:val="0013233A"/>
    <w:rsid w:val="001F47DA"/>
    <w:rsid w:val="003D1D07"/>
    <w:rsid w:val="00436F50"/>
    <w:rsid w:val="0052754D"/>
    <w:rsid w:val="00642A6C"/>
    <w:rsid w:val="00E9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33A"/>
    <w:rPr>
      <w:rFonts w:eastAsiaTheme="minorEastAsia"/>
    </w:rPr>
  </w:style>
  <w:style w:type="paragraph" w:styleId="Footer">
    <w:name w:val="footer"/>
    <w:basedOn w:val="Normal"/>
    <w:link w:val="FooterChar"/>
    <w:uiPriority w:val="99"/>
    <w:unhideWhenUsed/>
    <w:rsid w:val="0013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33A"/>
    <w:rPr>
      <w:rFonts w:eastAsiaTheme="minorEastAsia"/>
    </w:rPr>
  </w:style>
  <w:style w:type="paragraph" w:styleId="BodyText">
    <w:name w:val="Body Text"/>
    <w:basedOn w:val="Normal"/>
    <w:link w:val="BodyTextChar"/>
    <w:rsid w:val="0013233A"/>
    <w:pPr>
      <w:widowControl w:val="0"/>
      <w:tabs>
        <w:tab w:val="center" w:pos="4680"/>
      </w:tabs>
      <w:autoSpaceDE w:val="0"/>
      <w:autoSpaceDN w:val="0"/>
      <w:adjustRightInd w:val="0"/>
      <w:spacing w:after="0" w:line="240" w:lineRule="auto"/>
      <w:jc w:val="center"/>
    </w:pPr>
    <w:rPr>
      <w:rFonts w:ascii="Arial" w:eastAsia="Times New Roman" w:hAnsi="Arial" w:cs="Times New Roman"/>
      <w:b/>
      <w:szCs w:val="24"/>
    </w:rPr>
  </w:style>
  <w:style w:type="character" w:customStyle="1" w:styleId="BodyTextChar">
    <w:name w:val="Body Text Char"/>
    <w:basedOn w:val="DefaultParagraphFont"/>
    <w:link w:val="BodyText"/>
    <w:rsid w:val="0013233A"/>
    <w:rPr>
      <w:rFonts w:ascii="Arial" w:eastAsia="Times New Roman" w:hAnsi="Arial" w:cs="Times New Roman"/>
      <w:b/>
      <w:szCs w:val="24"/>
    </w:rPr>
  </w:style>
  <w:style w:type="paragraph" w:styleId="BodyTextIndent">
    <w:name w:val="Body Text Indent"/>
    <w:basedOn w:val="Normal"/>
    <w:link w:val="BodyTextIndentChar"/>
    <w:uiPriority w:val="99"/>
    <w:unhideWhenUsed/>
    <w:rsid w:val="0013233A"/>
    <w:pPr>
      <w:spacing w:after="120"/>
      <w:ind w:left="360"/>
    </w:pPr>
  </w:style>
  <w:style w:type="character" w:customStyle="1" w:styleId="BodyTextIndentChar">
    <w:name w:val="Body Text Indent Char"/>
    <w:basedOn w:val="DefaultParagraphFont"/>
    <w:link w:val="BodyTextIndent"/>
    <w:uiPriority w:val="99"/>
    <w:rsid w:val="0013233A"/>
    <w:rPr>
      <w:rFonts w:eastAsiaTheme="minorEastAsia"/>
    </w:rPr>
  </w:style>
  <w:style w:type="paragraph" w:styleId="BodyText2">
    <w:name w:val="Body Text 2"/>
    <w:basedOn w:val="Normal"/>
    <w:link w:val="BodyText2Char"/>
    <w:uiPriority w:val="99"/>
    <w:semiHidden/>
    <w:unhideWhenUsed/>
    <w:rsid w:val="0013233A"/>
    <w:pPr>
      <w:spacing w:after="120" w:line="480" w:lineRule="auto"/>
    </w:pPr>
  </w:style>
  <w:style w:type="character" w:customStyle="1" w:styleId="BodyText2Char">
    <w:name w:val="Body Text 2 Char"/>
    <w:basedOn w:val="DefaultParagraphFont"/>
    <w:link w:val="BodyText2"/>
    <w:uiPriority w:val="99"/>
    <w:semiHidden/>
    <w:rsid w:val="0013233A"/>
    <w:rPr>
      <w:rFonts w:eastAsiaTheme="minorEastAsia"/>
    </w:rPr>
  </w:style>
  <w:style w:type="paragraph" w:customStyle="1" w:styleId="Normal0">
    <w:name w:val="@Normal"/>
    <w:rsid w:val="0013233A"/>
    <w:pPr>
      <w:suppressAutoHyphens/>
      <w:spacing w:after="0" w:line="240" w:lineRule="auto"/>
    </w:pPr>
    <w:rPr>
      <w:rFonts w:ascii="Garamond" w:eastAsia="SimSun" w:hAnsi="Garamond" w:cs="Times New Roman"/>
      <w:sz w:val="2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33A"/>
    <w:rPr>
      <w:rFonts w:eastAsiaTheme="minorEastAsia"/>
    </w:rPr>
  </w:style>
  <w:style w:type="paragraph" w:styleId="Footer">
    <w:name w:val="footer"/>
    <w:basedOn w:val="Normal"/>
    <w:link w:val="FooterChar"/>
    <w:uiPriority w:val="99"/>
    <w:unhideWhenUsed/>
    <w:rsid w:val="0013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33A"/>
    <w:rPr>
      <w:rFonts w:eastAsiaTheme="minorEastAsia"/>
    </w:rPr>
  </w:style>
  <w:style w:type="paragraph" w:styleId="BodyText">
    <w:name w:val="Body Text"/>
    <w:basedOn w:val="Normal"/>
    <w:link w:val="BodyTextChar"/>
    <w:rsid w:val="0013233A"/>
    <w:pPr>
      <w:widowControl w:val="0"/>
      <w:tabs>
        <w:tab w:val="center" w:pos="4680"/>
      </w:tabs>
      <w:autoSpaceDE w:val="0"/>
      <w:autoSpaceDN w:val="0"/>
      <w:adjustRightInd w:val="0"/>
      <w:spacing w:after="0" w:line="240" w:lineRule="auto"/>
      <w:jc w:val="center"/>
    </w:pPr>
    <w:rPr>
      <w:rFonts w:ascii="Arial" w:eastAsia="Times New Roman" w:hAnsi="Arial" w:cs="Times New Roman"/>
      <w:b/>
      <w:szCs w:val="24"/>
    </w:rPr>
  </w:style>
  <w:style w:type="character" w:customStyle="1" w:styleId="BodyTextChar">
    <w:name w:val="Body Text Char"/>
    <w:basedOn w:val="DefaultParagraphFont"/>
    <w:link w:val="BodyText"/>
    <w:rsid w:val="0013233A"/>
    <w:rPr>
      <w:rFonts w:ascii="Arial" w:eastAsia="Times New Roman" w:hAnsi="Arial" w:cs="Times New Roman"/>
      <w:b/>
      <w:szCs w:val="24"/>
    </w:rPr>
  </w:style>
  <w:style w:type="paragraph" w:styleId="BodyTextIndent">
    <w:name w:val="Body Text Indent"/>
    <w:basedOn w:val="Normal"/>
    <w:link w:val="BodyTextIndentChar"/>
    <w:uiPriority w:val="99"/>
    <w:unhideWhenUsed/>
    <w:rsid w:val="0013233A"/>
    <w:pPr>
      <w:spacing w:after="120"/>
      <w:ind w:left="360"/>
    </w:pPr>
  </w:style>
  <w:style w:type="character" w:customStyle="1" w:styleId="BodyTextIndentChar">
    <w:name w:val="Body Text Indent Char"/>
    <w:basedOn w:val="DefaultParagraphFont"/>
    <w:link w:val="BodyTextIndent"/>
    <w:uiPriority w:val="99"/>
    <w:rsid w:val="0013233A"/>
    <w:rPr>
      <w:rFonts w:eastAsiaTheme="minorEastAsia"/>
    </w:rPr>
  </w:style>
  <w:style w:type="paragraph" w:styleId="BodyText2">
    <w:name w:val="Body Text 2"/>
    <w:basedOn w:val="Normal"/>
    <w:link w:val="BodyText2Char"/>
    <w:uiPriority w:val="99"/>
    <w:semiHidden/>
    <w:unhideWhenUsed/>
    <w:rsid w:val="0013233A"/>
    <w:pPr>
      <w:spacing w:after="120" w:line="480" w:lineRule="auto"/>
    </w:pPr>
  </w:style>
  <w:style w:type="character" w:customStyle="1" w:styleId="BodyText2Char">
    <w:name w:val="Body Text 2 Char"/>
    <w:basedOn w:val="DefaultParagraphFont"/>
    <w:link w:val="BodyText2"/>
    <w:uiPriority w:val="99"/>
    <w:semiHidden/>
    <w:rsid w:val="0013233A"/>
    <w:rPr>
      <w:rFonts w:eastAsiaTheme="minorEastAsia"/>
    </w:rPr>
  </w:style>
  <w:style w:type="paragraph" w:customStyle="1" w:styleId="Normal0">
    <w:name w:val="@Normal"/>
    <w:rsid w:val="0013233A"/>
    <w:pPr>
      <w:suppressAutoHyphens/>
      <w:spacing w:after="0" w:line="240" w:lineRule="auto"/>
    </w:pPr>
    <w:rPr>
      <w:rFonts w:ascii="Garamond" w:eastAsia="SimSun" w:hAnsi="Garamond" w:cs="Times New Roman"/>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O'Connell</dc:creator>
  <cp:lastModifiedBy>Regina O'Connell</cp:lastModifiedBy>
  <cp:revision>2</cp:revision>
  <cp:lastPrinted>2016-12-29T22:00:00Z</cp:lastPrinted>
  <dcterms:created xsi:type="dcterms:W3CDTF">2016-12-29T18:36:00Z</dcterms:created>
  <dcterms:modified xsi:type="dcterms:W3CDTF">2016-12-29T22:01:00Z</dcterms:modified>
</cp:coreProperties>
</file>