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9A1662" w:rsidRPr="00665C40" w:rsidRDefault="00EB25EE" w:rsidP="0064562A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Spinal Immobilization</w:t>
      </w:r>
    </w:p>
    <w:p w:rsidR="002249C4" w:rsidRPr="009A1662" w:rsidRDefault="009A1662" w:rsidP="009A1662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5B5131" w:rsidTr="009D3DCE">
        <w:trPr>
          <w:trHeight w:val="512"/>
        </w:trPr>
        <w:tc>
          <w:tcPr>
            <w:tcW w:w="10908" w:type="dxa"/>
            <w:shd w:val="clear" w:color="auto" w:fill="FFCC99"/>
          </w:tcPr>
          <w:p w:rsidR="009D3DCE" w:rsidRPr="009D3DCE" w:rsidRDefault="009D3DCE" w:rsidP="009D3DCE">
            <w:pPr>
              <w:numPr>
                <w:ilvl w:val="0"/>
                <w:numId w:val="2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9D3DCE">
              <w:rPr>
                <w:rFonts w:ascii="Tahoma" w:hAnsi="Tahoma" w:cs="Tahoma"/>
                <w:sz w:val="20"/>
                <w:szCs w:val="20"/>
              </w:rPr>
              <w:t>Patient has been determined to have significant risk of C- Spine injury</w:t>
            </w:r>
          </w:p>
          <w:p w:rsidR="005B5131" w:rsidRDefault="005B5131" w:rsidP="00930EC9">
            <w:pPr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  <w:sz w:val="20"/>
                <w:szCs w:val="20"/>
              </w:rPr>
              <w:t>Determine if available equipment will work for the patient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2C3FF0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 BASIC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A-EMTA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086798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278"/>
        <w:gridCol w:w="630"/>
      </w:tblGrid>
      <w:tr w:rsidR="002249C4" w:rsidRPr="00AA3696" w:rsidTr="006B0223">
        <w:trPr>
          <w:cantSplit/>
          <w:trHeight w:val="5399"/>
        </w:trPr>
        <w:tc>
          <w:tcPr>
            <w:tcW w:w="10278" w:type="dxa"/>
            <w:tcBorders>
              <w:bottom w:val="single" w:sz="4" w:space="0" w:color="auto"/>
            </w:tcBorders>
            <w:shd w:val="clear" w:color="auto" w:fill="CCFFCC"/>
          </w:tcPr>
          <w:p w:rsidR="002C3FF0" w:rsidRPr="009D3DCE" w:rsidRDefault="002C3FF0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</w:rPr>
              <w:t>Explain the procedure to the patient.</w:t>
            </w:r>
          </w:p>
          <w:p w:rsidR="002C3FF0" w:rsidRPr="009D3DCE" w:rsidRDefault="002C3FF0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</w:rPr>
              <w:t xml:space="preserve">Place the patient in an appropriately sized C-collar while maintaining in-line stabilization of the C-spine.  This stabilization, to be provided by a second provider, should not involve traction or tension but rather simply maintaining the head in a neutral, midline position </w:t>
            </w:r>
            <w:r w:rsidR="00EC0888" w:rsidRPr="009D3DCE">
              <w:rPr>
                <w:rFonts w:ascii="Tahoma" w:hAnsi="Tahoma" w:cs="Tahoma"/>
              </w:rPr>
              <w:t>while the first provider applies</w:t>
            </w:r>
            <w:r w:rsidRPr="009D3DCE">
              <w:rPr>
                <w:rFonts w:ascii="Tahoma" w:hAnsi="Tahoma" w:cs="Tahoma"/>
              </w:rPr>
              <w:t xml:space="preserve"> the collar.</w:t>
            </w:r>
          </w:p>
          <w:p w:rsidR="00EC0888" w:rsidRPr="009D3DCE" w:rsidRDefault="00EC0888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</w:rPr>
              <w:t>Once the collar is secure, the second provider should still maintain their position to ensure stabilization (the collar is helpful but will not do the job by itself.)</w:t>
            </w:r>
          </w:p>
          <w:p w:rsidR="00EC0888" w:rsidRPr="009D3DCE" w:rsidRDefault="00EC0888" w:rsidP="009D3DCE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</w:rPr>
              <w:t xml:space="preserve">Place the patient on a long spine board with the log-roll technique if the patient is supine or prone.  For the patient in a vehicle or otherwise unable to be placed prone or supine, place them on a backboard by the safest method available that allows maintenance </w:t>
            </w:r>
            <w:r w:rsidR="003C39B3" w:rsidRPr="009D3DCE">
              <w:rPr>
                <w:rFonts w:ascii="Tahoma" w:hAnsi="Tahoma" w:cs="Tahoma"/>
              </w:rPr>
              <w:t>o</w:t>
            </w:r>
            <w:r w:rsidRPr="009D3DCE">
              <w:rPr>
                <w:rFonts w:ascii="Tahoma" w:hAnsi="Tahoma" w:cs="Tahoma"/>
              </w:rPr>
              <w:t xml:space="preserve">f in-line spinal </w:t>
            </w:r>
            <w:r w:rsidR="003C39B3" w:rsidRPr="009D3DCE">
              <w:rPr>
                <w:rFonts w:ascii="Tahoma" w:hAnsi="Tahoma" w:cs="Tahoma"/>
              </w:rPr>
              <w:t>s</w:t>
            </w:r>
            <w:r w:rsidRPr="009D3DCE">
              <w:rPr>
                <w:rFonts w:ascii="Tahoma" w:hAnsi="Tahoma" w:cs="Tahoma"/>
              </w:rPr>
              <w:t>tability.</w:t>
            </w:r>
            <w:r w:rsidR="009D3DCE">
              <w:rPr>
                <w:rFonts w:ascii="Tahoma" w:hAnsi="Tahoma" w:cs="Tahoma"/>
              </w:rPr>
              <w:t xml:space="preserve">  </w:t>
            </w:r>
            <w:r w:rsidRPr="009D3DCE">
              <w:rPr>
                <w:rFonts w:ascii="Tahoma" w:hAnsi="Tahoma" w:cs="Tahoma"/>
              </w:rPr>
              <w:t xml:space="preserve">Stabilize the patient with </w:t>
            </w:r>
            <w:r w:rsidR="00D802F3" w:rsidRPr="009D3DCE">
              <w:rPr>
                <w:rFonts w:ascii="Tahoma" w:hAnsi="Tahoma" w:cs="Tahoma"/>
              </w:rPr>
              <w:t xml:space="preserve">supportive soft blocks, </w:t>
            </w:r>
            <w:r w:rsidRPr="009D3DCE">
              <w:rPr>
                <w:rFonts w:ascii="Tahoma" w:hAnsi="Tahoma" w:cs="Tahoma"/>
              </w:rPr>
              <w:t>straps or other similar device</w:t>
            </w:r>
            <w:r w:rsidR="00D802F3" w:rsidRPr="009D3DCE">
              <w:rPr>
                <w:rFonts w:ascii="Tahoma" w:hAnsi="Tahoma" w:cs="Tahoma"/>
              </w:rPr>
              <w:t>s</w:t>
            </w:r>
            <w:r w:rsidRPr="009D3DCE">
              <w:rPr>
                <w:rFonts w:ascii="Tahoma" w:hAnsi="Tahoma" w:cs="Tahoma"/>
              </w:rPr>
              <w:t>.  Once the head is secured to the backboard, the second provider may release manual in-line stabilization.</w:t>
            </w:r>
          </w:p>
          <w:p w:rsidR="00EC0888" w:rsidRPr="009D3DCE" w:rsidRDefault="003C39B3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9D3DCE">
              <w:rPr>
                <w:rFonts w:ascii="Tahoma" w:hAnsi="Tahoma" w:cs="Tahoma"/>
              </w:rPr>
              <w:t>NOTE: Some pat</w:t>
            </w:r>
            <w:r w:rsidR="00EC0888" w:rsidRPr="009D3DCE">
              <w:rPr>
                <w:rFonts w:ascii="Tahoma" w:hAnsi="Tahoma" w:cs="Tahoma"/>
              </w:rPr>
              <w:t>ients, due to size or age, will not be able to be immobilized through in-line stabilization with standard backboards and C-collars.  Never force a patient into a non-neutral position to immobilize them.  Such situations may require a second provider to maintain manual stabilization throughout transport to the receiving facility.</w:t>
            </w:r>
          </w:p>
          <w:p w:rsidR="009A1662" w:rsidRPr="007641B1" w:rsidRDefault="00147E1C" w:rsidP="009A1662">
            <w:pPr>
              <w:tabs>
                <w:tab w:val="left" w:pos="1815"/>
              </w:tabs>
              <w:ind w:left="360"/>
            </w:pPr>
            <w:r>
              <w:rPr>
                <w:noProof/>
              </w:rPr>
              <w:drawing>
                <wp:inline distT="0" distB="0" distL="0" distR="0">
                  <wp:extent cx="3248025" cy="2190750"/>
                  <wp:effectExtent l="0" t="0" r="0" b="0"/>
                  <wp:docPr id="4" name="Picture 1" descr="AEJBHV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JBHVQ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1662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143125" cy="2190750"/>
                  <wp:effectExtent l="0" t="0" r="0" b="0"/>
                  <wp:docPr id="3" name="Picture 2" descr="Velcro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lcro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CCFFCC"/>
          </w:tcPr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757C6C" w:rsidRDefault="00757C6C">
            <w:pPr>
              <w:tabs>
                <w:tab w:val="left" w:pos="1815"/>
              </w:tabs>
            </w:pPr>
          </w:p>
          <w:p w:rsidR="00F16909" w:rsidRPr="006B0223" w:rsidRDefault="00101C6A" w:rsidP="006B0223">
            <w:pPr>
              <w:tabs>
                <w:tab w:val="left" w:pos="1815"/>
              </w:tabs>
            </w:pPr>
            <w:r w:rsidRPr="00AA3696">
              <w:t>E</w:t>
            </w:r>
            <w:r w:rsidR="006B0223">
              <w:rPr>
                <w:vertAlign w:val="superscript"/>
              </w:rPr>
              <w:t>1</w:t>
            </w:r>
          </w:p>
        </w:tc>
      </w:tr>
    </w:tbl>
    <w:p w:rsidR="006B0223" w:rsidRPr="003200E2" w:rsidRDefault="006B0223" w:rsidP="006B0223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EMR  providers may perform these procedures if credentialed with the appropriate OM.</w:t>
      </w:r>
    </w:p>
    <w:p w:rsidR="006B0223" w:rsidRPr="00AA3696" w:rsidRDefault="00D802F3" w:rsidP="009A16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CC99"/>
      </w:pPr>
      <w:r>
        <w:t xml:space="preserve">A combination of a rigid cervical collar and supportive blocks on a backboard with straps is very effective in limiting motion of the cervical spine and is recommended. </w:t>
      </w:r>
      <w:r w:rsidR="0064562A">
        <w:t>Soft blocks should be the last piece of stabilization equipment applied.</w:t>
      </w:r>
      <w:r w:rsidR="006B0223">
        <w:t xml:space="preserve">  Patients that are combative, particularly young children, may be at greater risk for further injury by forced immobilization until properly sedated or more calm.</w:t>
      </w:r>
    </w:p>
    <w:sectPr w:rsidR="006B0223" w:rsidRPr="00AA3696" w:rsidSect="0087732E">
      <w:headerReference w:type="default" r:id="rId10"/>
      <w:footerReference w:type="default" r:id="rId11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A2A" w:rsidRDefault="007A3A2A">
      <w:r>
        <w:separator/>
      </w:r>
    </w:p>
  </w:endnote>
  <w:endnote w:type="continuationSeparator" w:id="0">
    <w:p w:rsidR="007A3A2A" w:rsidRDefault="007A3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F0" w:rsidRDefault="00147E1C" w:rsidP="00641051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D61FD65" wp14:editId="63430646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FF0">
      <w:rPr>
        <w:sz w:val="16"/>
        <w:szCs w:val="16"/>
      </w:rPr>
      <w:t>_______________________________________________________________________________________________________________________________________</w:t>
    </w:r>
  </w:p>
  <w:p w:rsidR="002C3FF0" w:rsidRPr="00641051" w:rsidRDefault="002C3FF0" w:rsidP="00641051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2C3FF0" w:rsidRPr="00641051" w:rsidRDefault="002C3FF0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6B0223">
      <w:rPr>
        <w:sz w:val="16"/>
        <w:szCs w:val="16"/>
      </w:rPr>
      <w:t>ective: 04/01</w:t>
    </w:r>
    <w:r w:rsidR="00182F5A">
      <w:rPr>
        <w:sz w:val="16"/>
        <w:szCs w:val="16"/>
      </w:rPr>
      <w:t>/</w:t>
    </w:r>
    <w:r w:rsidR="006B0223">
      <w:rPr>
        <w:sz w:val="16"/>
        <w:szCs w:val="16"/>
      </w:rPr>
      <w:t>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D802F3">
      <w:rPr>
        <w:sz w:val="16"/>
        <w:szCs w:val="16"/>
      </w:rPr>
      <w:t xml:space="preserve">final 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97025D">
      <w:rPr>
        <w:noProof/>
        <w:sz w:val="16"/>
        <w:szCs w:val="16"/>
      </w:rPr>
      <w:t>3/12/2014</w:t>
    </w:r>
    <w:r>
      <w:rPr>
        <w:sz w:val="16"/>
        <w:szCs w:val="16"/>
      </w:rPr>
      <w:fldChar w:fldCharType="end"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>page</w:t>
    </w:r>
    <w:r>
      <w:rPr>
        <w:sz w:val="16"/>
        <w:szCs w:val="16"/>
      </w:rPr>
      <w:t xml:space="preserve">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PAGE </w:instrText>
    </w:r>
    <w:r w:rsidRPr="008C1A32">
      <w:rPr>
        <w:rStyle w:val="PageNumber"/>
        <w:sz w:val="16"/>
        <w:szCs w:val="16"/>
      </w:rPr>
      <w:fldChar w:fldCharType="separate"/>
    </w:r>
    <w:r w:rsidR="007A3A2A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641051">
      <w:rPr>
        <w:sz w:val="16"/>
        <w:szCs w:val="16"/>
      </w:rPr>
      <w:t xml:space="preserve">of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NUMPAGES </w:instrText>
    </w:r>
    <w:r w:rsidRPr="008C1A32">
      <w:rPr>
        <w:rStyle w:val="PageNumber"/>
        <w:sz w:val="16"/>
        <w:szCs w:val="16"/>
      </w:rPr>
      <w:fldChar w:fldCharType="separate"/>
    </w:r>
    <w:r w:rsidR="007A3A2A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8C1A32">
      <w:rPr>
        <w:sz w:val="16"/>
        <w:szCs w:val="16"/>
      </w:rP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A2A" w:rsidRDefault="007A3A2A">
      <w:r>
        <w:separator/>
      </w:r>
    </w:p>
  </w:footnote>
  <w:footnote w:type="continuationSeparator" w:id="0">
    <w:p w:rsidR="007A3A2A" w:rsidRDefault="007A3A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FF0" w:rsidRPr="00641051" w:rsidRDefault="00147E1C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2C3FF0" w:rsidRPr="00641051">
          <w:rPr>
            <w:sz w:val="16"/>
            <w:szCs w:val="16"/>
          </w:rPr>
          <w:t>Bonner</w:t>
        </w:r>
      </w:smartTag>
      <w:r w:rsidR="002C3FF0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2C3FF0" w:rsidRPr="00641051">
          <w:rPr>
            <w:sz w:val="16"/>
            <w:szCs w:val="16"/>
          </w:rPr>
          <w:t>County</w:t>
        </w:r>
      </w:smartTag>
      <w:r w:rsidR="002C3FF0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2C3FF0" w:rsidRPr="00641051">
          <w:rPr>
            <w:sz w:val="16"/>
            <w:szCs w:val="16"/>
          </w:rPr>
          <w:t>EMS</w:t>
        </w:r>
      </w:smartTag>
    </w:smartTag>
    <w:r w:rsidR="002C3FF0" w:rsidRPr="00641051">
      <w:rPr>
        <w:sz w:val="16"/>
        <w:szCs w:val="16"/>
      </w:rPr>
      <w:t xml:space="preserve"> System</w:t>
    </w:r>
    <w:r w:rsidR="002C3FF0" w:rsidRPr="00641051">
      <w:rPr>
        <w:sz w:val="16"/>
        <w:szCs w:val="16"/>
      </w:rPr>
      <w:tab/>
      <w:t xml:space="preserve">                           </w:t>
    </w:r>
    <w:r w:rsidR="002C3FF0">
      <w:rPr>
        <w:sz w:val="16"/>
        <w:szCs w:val="16"/>
      </w:rPr>
      <w:t>Procedures</w:t>
    </w:r>
  </w:p>
  <w:p w:rsidR="002C3FF0" w:rsidRPr="00641051" w:rsidRDefault="002C3FF0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>
      <w:rPr>
        <w:sz w:val="16"/>
        <w:szCs w:val="16"/>
      </w:rPr>
      <w:t>Trauma: Spinal Immobilization- 9062</w:t>
    </w:r>
    <w:r w:rsidRPr="00641051">
      <w:rPr>
        <w:sz w:val="16"/>
        <w:szCs w:val="16"/>
      </w:rPr>
      <w:tab/>
    </w:r>
  </w:p>
  <w:p w:rsidR="002C3FF0" w:rsidRPr="00641051" w:rsidRDefault="002C3FF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624B1"/>
    <w:rsid w:val="0008217C"/>
    <w:rsid w:val="00086798"/>
    <w:rsid w:val="000E6B8F"/>
    <w:rsid w:val="000E6C0A"/>
    <w:rsid w:val="00101C6A"/>
    <w:rsid w:val="00111A3F"/>
    <w:rsid w:val="001128AD"/>
    <w:rsid w:val="0011306E"/>
    <w:rsid w:val="00116C14"/>
    <w:rsid w:val="001431A4"/>
    <w:rsid w:val="00147E1C"/>
    <w:rsid w:val="00165081"/>
    <w:rsid w:val="00182F5A"/>
    <w:rsid w:val="00194F06"/>
    <w:rsid w:val="001C738F"/>
    <w:rsid w:val="001D4DFB"/>
    <w:rsid w:val="001E3DF9"/>
    <w:rsid w:val="001F6820"/>
    <w:rsid w:val="00215AD1"/>
    <w:rsid w:val="002249C4"/>
    <w:rsid w:val="00233F92"/>
    <w:rsid w:val="00260BBE"/>
    <w:rsid w:val="002665F5"/>
    <w:rsid w:val="00275A53"/>
    <w:rsid w:val="002B38AF"/>
    <w:rsid w:val="002C3FF0"/>
    <w:rsid w:val="002E3E3F"/>
    <w:rsid w:val="003053F6"/>
    <w:rsid w:val="0030730B"/>
    <w:rsid w:val="00340DED"/>
    <w:rsid w:val="003720C0"/>
    <w:rsid w:val="00394F38"/>
    <w:rsid w:val="003A650A"/>
    <w:rsid w:val="003A7732"/>
    <w:rsid w:val="003B7C20"/>
    <w:rsid w:val="003C39B3"/>
    <w:rsid w:val="004205C1"/>
    <w:rsid w:val="00426893"/>
    <w:rsid w:val="00465023"/>
    <w:rsid w:val="004A6526"/>
    <w:rsid w:val="004B5905"/>
    <w:rsid w:val="004B6747"/>
    <w:rsid w:val="004B6B9A"/>
    <w:rsid w:val="004C1F6C"/>
    <w:rsid w:val="00553A4B"/>
    <w:rsid w:val="0059702C"/>
    <w:rsid w:val="005A6E3C"/>
    <w:rsid w:val="005B295B"/>
    <w:rsid w:val="005B5131"/>
    <w:rsid w:val="005C2C9B"/>
    <w:rsid w:val="00641051"/>
    <w:rsid w:val="0064562A"/>
    <w:rsid w:val="00656E71"/>
    <w:rsid w:val="006605BD"/>
    <w:rsid w:val="006625F2"/>
    <w:rsid w:val="00694E8E"/>
    <w:rsid w:val="0069745B"/>
    <w:rsid w:val="006B0223"/>
    <w:rsid w:val="00704891"/>
    <w:rsid w:val="00732242"/>
    <w:rsid w:val="00735B8B"/>
    <w:rsid w:val="00755F37"/>
    <w:rsid w:val="00757C6C"/>
    <w:rsid w:val="007641B1"/>
    <w:rsid w:val="00781CA1"/>
    <w:rsid w:val="007A0F9E"/>
    <w:rsid w:val="007A3A2A"/>
    <w:rsid w:val="007C7A93"/>
    <w:rsid w:val="007D4A4F"/>
    <w:rsid w:val="007D761C"/>
    <w:rsid w:val="007F1BCE"/>
    <w:rsid w:val="008256EE"/>
    <w:rsid w:val="00833423"/>
    <w:rsid w:val="00840B32"/>
    <w:rsid w:val="00861181"/>
    <w:rsid w:val="0087732E"/>
    <w:rsid w:val="008A3B57"/>
    <w:rsid w:val="008C1A32"/>
    <w:rsid w:val="009104B3"/>
    <w:rsid w:val="00921EE3"/>
    <w:rsid w:val="009244B5"/>
    <w:rsid w:val="00930EC9"/>
    <w:rsid w:val="009310D3"/>
    <w:rsid w:val="009401BA"/>
    <w:rsid w:val="00966976"/>
    <w:rsid w:val="0097025D"/>
    <w:rsid w:val="009770C9"/>
    <w:rsid w:val="00985EC4"/>
    <w:rsid w:val="00995376"/>
    <w:rsid w:val="00997380"/>
    <w:rsid w:val="009A1662"/>
    <w:rsid w:val="009D0EED"/>
    <w:rsid w:val="009D3DCE"/>
    <w:rsid w:val="009E3BE2"/>
    <w:rsid w:val="00AA3696"/>
    <w:rsid w:val="00AC2F50"/>
    <w:rsid w:val="00AF014F"/>
    <w:rsid w:val="00B05DFC"/>
    <w:rsid w:val="00B1442B"/>
    <w:rsid w:val="00B16997"/>
    <w:rsid w:val="00B767F3"/>
    <w:rsid w:val="00B82F3F"/>
    <w:rsid w:val="00BB3595"/>
    <w:rsid w:val="00BB3F03"/>
    <w:rsid w:val="00BD1F77"/>
    <w:rsid w:val="00C0599A"/>
    <w:rsid w:val="00C06642"/>
    <w:rsid w:val="00C15D90"/>
    <w:rsid w:val="00C245ED"/>
    <w:rsid w:val="00C430CE"/>
    <w:rsid w:val="00C56A8B"/>
    <w:rsid w:val="00C60DF5"/>
    <w:rsid w:val="00CA6D24"/>
    <w:rsid w:val="00CB581A"/>
    <w:rsid w:val="00CB6CA8"/>
    <w:rsid w:val="00CD0B2F"/>
    <w:rsid w:val="00CD502F"/>
    <w:rsid w:val="00CE6B8C"/>
    <w:rsid w:val="00CF0513"/>
    <w:rsid w:val="00D7017D"/>
    <w:rsid w:val="00D802F3"/>
    <w:rsid w:val="00D86F6F"/>
    <w:rsid w:val="00E360FC"/>
    <w:rsid w:val="00E46318"/>
    <w:rsid w:val="00E752E5"/>
    <w:rsid w:val="00E9169F"/>
    <w:rsid w:val="00EB25EE"/>
    <w:rsid w:val="00EC0888"/>
    <w:rsid w:val="00F047E2"/>
    <w:rsid w:val="00F16909"/>
    <w:rsid w:val="00F61F01"/>
    <w:rsid w:val="00F753D9"/>
    <w:rsid w:val="00F9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A65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A6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A65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A6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3</cp:revision>
  <cp:lastPrinted>2014-03-13T03:41:00Z</cp:lastPrinted>
  <dcterms:created xsi:type="dcterms:W3CDTF">2014-02-02T23:31:00Z</dcterms:created>
  <dcterms:modified xsi:type="dcterms:W3CDTF">2014-03-13T03:41:00Z</dcterms:modified>
</cp:coreProperties>
</file>