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554" w:rsidRDefault="000C5625">
      <w:pPr>
        <w:rPr>
          <w:rFonts w:ascii="Tahoma" w:hAnsi="Tahoma" w:cs="Tahoma"/>
          <w:b/>
          <w:sz w:val="36"/>
          <w:szCs w:val="36"/>
          <w:u w:val="single"/>
        </w:rPr>
      </w:pPr>
      <w:bookmarkStart w:id="0" w:name="_GoBack"/>
      <w:bookmarkEnd w:id="0"/>
      <w:r>
        <w:rPr>
          <w:rFonts w:ascii="Tahoma" w:hAnsi="Tahoma" w:cs="Tahoma"/>
          <w:b/>
          <w:sz w:val="36"/>
          <w:szCs w:val="36"/>
          <w:u w:val="single"/>
        </w:rPr>
        <w:t xml:space="preserve"> </w:t>
      </w:r>
    </w:p>
    <w:p w:rsidR="002249C4" w:rsidRPr="004B6747" w:rsidRDefault="000C5625">
      <w:pPr>
        <w:jc w:val="center"/>
        <w:rPr>
          <w:rFonts w:ascii="Tahoma" w:hAnsi="Tahoma" w:cs="Tahoma"/>
          <w:b/>
          <w:caps/>
          <w:sz w:val="36"/>
          <w:szCs w:val="36"/>
          <w:u w:val="single"/>
        </w:rPr>
      </w:pPr>
      <w:r>
        <w:rPr>
          <w:rFonts w:ascii="Tahoma" w:hAnsi="Tahoma" w:cs="Tahoma"/>
          <w:b/>
          <w:caps/>
          <w:sz w:val="36"/>
          <w:szCs w:val="36"/>
          <w:u w:val="single"/>
        </w:rPr>
        <w:t>Childbirth/ Imminent delivery</w:t>
      </w:r>
    </w:p>
    <w:p w:rsidR="002249C4" w:rsidRPr="00151B09" w:rsidRDefault="00984340" w:rsidP="005B295B">
      <w:pPr>
        <w:tabs>
          <w:tab w:val="left" w:pos="1815"/>
        </w:tabs>
        <w:jc w:val="center"/>
        <w:rPr>
          <w:rFonts w:ascii="Tahoma" w:hAnsi="Tahoma" w:cs="Tahoma"/>
          <w:b/>
          <w:color w:val="0000FF"/>
        </w:rPr>
      </w:pPr>
      <w:r>
        <w:rPr>
          <w:rFonts w:ascii="Tahoma" w:hAnsi="Tahoma" w:cs="Tahoma"/>
          <w:b/>
          <w:color w:val="0000FF"/>
        </w:rPr>
        <w:t xml:space="preserve">Prehospital </w:t>
      </w:r>
      <w:r w:rsidR="00151B09">
        <w:rPr>
          <w:rFonts w:ascii="Tahoma" w:hAnsi="Tahoma" w:cs="Tahoma"/>
          <w:b/>
          <w:color w:val="0000FF"/>
        </w:rPr>
        <w:t xml:space="preserve">Management of </w:t>
      </w:r>
      <w:r>
        <w:rPr>
          <w:rFonts w:ascii="Tahoma" w:hAnsi="Tahoma" w:cs="Tahoma"/>
          <w:b/>
          <w:color w:val="0000FF"/>
        </w:rPr>
        <w:t>Imminent Delivery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99"/>
        <w:tblLook w:val="01E0" w:firstRow="1" w:lastRow="1" w:firstColumn="1" w:lastColumn="1" w:noHBand="0" w:noVBand="0"/>
      </w:tblPr>
      <w:tblGrid>
        <w:gridCol w:w="3708"/>
        <w:gridCol w:w="3960"/>
        <w:gridCol w:w="3240"/>
      </w:tblGrid>
      <w:tr w:rsidR="00494318">
        <w:trPr>
          <w:trHeight w:val="2132"/>
        </w:trPr>
        <w:tc>
          <w:tcPr>
            <w:tcW w:w="3708" w:type="dxa"/>
            <w:shd w:val="clear" w:color="auto" w:fill="FFCC99"/>
          </w:tcPr>
          <w:p w:rsidR="00494318" w:rsidRPr="00572024" w:rsidRDefault="00151B09" w:rsidP="00572024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History</w:t>
            </w:r>
          </w:p>
          <w:p w:rsidR="00494318" w:rsidRDefault="00984340" w:rsidP="002957BF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Due date</w:t>
            </w:r>
          </w:p>
          <w:p w:rsidR="00984340" w:rsidRDefault="00984340" w:rsidP="002957BF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Time contractions started, frequency</w:t>
            </w:r>
          </w:p>
          <w:p w:rsidR="00984340" w:rsidRDefault="00984340" w:rsidP="002957BF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Rupture of membranes</w:t>
            </w:r>
          </w:p>
          <w:p w:rsidR="00984340" w:rsidRDefault="00984340" w:rsidP="002957BF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Time and amount of vaginal bleeding</w:t>
            </w:r>
          </w:p>
          <w:p w:rsidR="00984340" w:rsidRDefault="00984340" w:rsidP="002957BF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Sensation of fetal activity</w:t>
            </w:r>
          </w:p>
          <w:p w:rsidR="00984340" w:rsidRDefault="00984340" w:rsidP="002957BF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Past medical and delivery history</w:t>
            </w:r>
          </w:p>
          <w:p w:rsidR="00984340" w:rsidRDefault="00984340" w:rsidP="002957BF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Medications</w:t>
            </w:r>
          </w:p>
          <w:p w:rsidR="00984340" w:rsidRDefault="00984340" w:rsidP="002957BF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Gravida/Para Status</w:t>
            </w:r>
          </w:p>
          <w:p w:rsidR="00984340" w:rsidRPr="00920B31" w:rsidRDefault="00984340" w:rsidP="002957BF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High Risk pregnancy</w:t>
            </w:r>
          </w:p>
        </w:tc>
        <w:tc>
          <w:tcPr>
            <w:tcW w:w="3960" w:type="dxa"/>
            <w:shd w:val="clear" w:color="auto" w:fill="FFCC99"/>
          </w:tcPr>
          <w:p w:rsidR="00494318" w:rsidRDefault="00151B09" w:rsidP="00843F2D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Signs and Symptoms</w:t>
            </w:r>
          </w:p>
          <w:p w:rsidR="00494318" w:rsidRDefault="00A524E2" w:rsidP="00FB41D1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Spasmodic</w:t>
            </w:r>
            <w:r w:rsidR="00984340">
              <w:rPr>
                <w:rFonts w:ascii="Tahoma" w:hAnsi="Tahoma" w:cs="Tahoma"/>
                <w:sz w:val="18"/>
                <w:szCs w:val="18"/>
              </w:rPr>
              <w:t xml:space="preserve"> pain</w:t>
            </w:r>
          </w:p>
          <w:p w:rsidR="00984340" w:rsidRDefault="00984340" w:rsidP="00FB41D1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Vaginal discharge or bleeding</w:t>
            </w:r>
          </w:p>
          <w:p w:rsidR="00984340" w:rsidRDefault="00984340" w:rsidP="00FB41D1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Crowning or urge to push</w:t>
            </w:r>
          </w:p>
          <w:p w:rsidR="00984340" w:rsidRDefault="00984340" w:rsidP="00FB41D1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Meconium</w:t>
            </w:r>
          </w:p>
        </w:tc>
        <w:tc>
          <w:tcPr>
            <w:tcW w:w="3240" w:type="dxa"/>
            <w:shd w:val="clear" w:color="auto" w:fill="FFCC99"/>
          </w:tcPr>
          <w:p w:rsidR="008728FA" w:rsidRPr="00752644" w:rsidRDefault="00494318" w:rsidP="00752644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0730B">
              <w:rPr>
                <w:rFonts w:ascii="Tahoma" w:hAnsi="Tahoma" w:cs="Tahoma"/>
                <w:b/>
                <w:sz w:val="20"/>
                <w:szCs w:val="20"/>
              </w:rPr>
              <w:t>ASSESSMENT</w:t>
            </w:r>
          </w:p>
          <w:p w:rsidR="006D2D62" w:rsidRDefault="00984340" w:rsidP="00B10CBA">
            <w:pPr>
              <w:numPr>
                <w:ilvl w:val="0"/>
                <w:numId w:val="2"/>
              </w:num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Abnormal presentation</w:t>
            </w:r>
          </w:p>
          <w:p w:rsidR="00984340" w:rsidRDefault="00984340" w:rsidP="00984340">
            <w:pPr>
              <w:ind w:left="36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Buttock</w:t>
            </w:r>
          </w:p>
          <w:p w:rsidR="00984340" w:rsidRDefault="00984340" w:rsidP="0098434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 Foot</w:t>
            </w:r>
          </w:p>
          <w:p w:rsidR="00984340" w:rsidRDefault="00984340" w:rsidP="0098434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 Hand</w:t>
            </w:r>
          </w:p>
          <w:p w:rsidR="00984340" w:rsidRDefault="00984340" w:rsidP="00984340">
            <w:pPr>
              <w:numPr>
                <w:ilvl w:val="0"/>
                <w:numId w:val="2"/>
              </w:num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Prolapsed cord</w:t>
            </w:r>
          </w:p>
          <w:p w:rsidR="00984340" w:rsidRDefault="00984340" w:rsidP="00984340">
            <w:pPr>
              <w:numPr>
                <w:ilvl w:val="0"/>
                <w:numId w:val="2"/>
              </w:num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Placenta Previa</w:t>
            </w:r>
          </w:p>
          <w:p w:rsidR="00984340" w:rsidRDefault="00A244C9" w:rsidP="00984340">
            <w:pPr>
              <w:numPr>
                <w:ilvl w:val="0"/>
                <w:numId w:val="2"/>
              </w:num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Placenta </w:t>
            </w:r>
            <w:r w:rsidR="00984340">
              <w:rPr>
                <w:rFonts w:ascii="Tahoma" w:hAnsi="Tahoma" w:cs="Tahoma"/>
                <w:sz w:val="18"/>
                <w:szCs w:val="18"/>
              </w:rPr>
              <w:t xml:space="preserve">Abruptio </w:t>
            </w:r>
          </w:p>
          <w:p w:rsidR="00984340" w:rsidRDefault="00984340" w:rsidP="00984340">
            <w:pPr>
              <w:ind w:left="360"/>
              <w:rPr>
                <w:rFonts w:ascii="Tahoma" w:hAnsi="Tahoma" w:cs="Tahoma"/>
                <w:sz w:val="18"/>
                <w:szCs w:val="18"/>
              </w:rPr>
            </w:pPr>
          </w:p>
          <w:p w:rsidR="00752644" w:rsidRPr="00BA6F9A" w:rsidRDefault="00752644" w:rsidP="00B10CBA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2249C4" w:rsidRDefault="002249C4">
      <w:pPr>
        <w:tabs>
          <w:tab w:val="left" w:pos="1815"/>
        </w:tabs>
        <w:jc w:val="center"/>
        <w:rPr>
          <w:rFonts w:ascii="Tahoma" w:hAnsi="Tahoma" w:cs="Tahoma"/>
          <w:b/>
          <w:sz w:val="16"/>
          <w:szCs w:val="16"/>
        </w:rPr>
      </w:pPr>
    </w:p>
    <w:p w:rsidR="002249C4" w:rsidRDefault="002249C4">
      <w:pPr>
        <w:tabs>
          <w:tab w:val="left" w:pos="1815"/>
        </w:tabs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TREATMENT GUIDELINES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ook w:val="01E0" w:firstRow="1" w:lastRow="1" w:firstColumn="1" w:lastColumn="1" w:noHBand="0" w:noVBand="0"/>
      </w:tblPr>
      <w:tblGrid>
        <w:gridCol w:w="1710"/>
        <w:gridCol w:w="2070"/>
        <w:gridCol w:w="1800"/>
        <w:gridCol w:w="1980"/>
        <w:gridCol w:w="2880"/>
      </w:tblGrid>
      <w:tr w:rsidR="00101C6A">
        <w:tc>
          <w:tcPr>
            <w:tcW w:w="1710" w:type="dxa"/>
            <w:shd w:val="clear" w:color="auto" w:fill="99CCFF"/>
          </w:tcPr>
          <w:p w:rsidR="00101C6A" w:rsidRDefault="0069745B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R</w:t>
            </w:r>
            <w:r w:rsidR="00101C6A">
              <w:rPr>
                <w:rFonts w:ascii="Tahoma" w:hAnsi="Tahoma" w:cs="Tahoma"/>
                <w:b/>
                <w:sz w:val="20"/>
                <w:szCs w:val="20"/>
              </w:rPr>
              <w:t>-</w:t>
            </w:r>
            <w:r w:rsidR="00906554">
              <w:rPr>
                <w:rFonts w:ascii="Tahoma" w:hAnsi="Tahoma" w:cs="Tahoma"/>
                <w:b/>
                <w:sz w:val="20"/>
                <w:szCs w:val="20"/>
              </w:rPr>
              <w:t>EMR</w:t>
            </w:r>
            <w:r w:rsidR="00101C6A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shd w:val="clear" w:color="auto" w:fill="CCFFCC"/>
          </w:tcPr>
          <w:p w:rsidR="00101C6A" w:rsidRDefault="007413AB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E-</w:t>
            </w:r>
            <w:r w:rsidR="00101726">
              <w:rPr>
                <w:rFonts w:ascii="Tahoma" w:hAnsi="Tahoma" w:cs="Tahoma"/>
                <w:b/>
                <w:sz w:val="20"/>
                <w:szCs w:val="20"/>
              </w:rPr>
              <w:t>EMT</w:t>
            </w:r>
          </w:p>
        </w:tc>
        <w:tc>
          <w:tcPr>
            <w:tcW w:w="1800" w:type="dxa"/>
            <w:shd w:val="clear" w:color="auto" w:fill="FFFF99"/>
          </w:tcPr>
          <w:p w:rsidR="00101C6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A-</w:t>
            </w:r>
            <w:r w:rsidR="00101726">
              <w:rPr>
                <w:rFonts w:ascii="Tahoma" w:hAnsi="Tahoma" w:cs="Tahoma"/>
                <w:b/>
                <w:sz w:val="20"/>
                <w:szCs w:val="20"/>
              </w:rPr>
              <w:t>AEMT</w:t>
            </w:r>
          </w:p>
        </w:tc>
        <w:tc>
          <w:tcPr>
            <w:tcW w:w="1980" w:type="dxa"/>
            <w:shd w:val="clear" w:color="auto" w:fill="FF99CC"/>
          </w:tcPr>
          <w:p w:rsidR="00101C6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P-PARAMEDIC</w:t>
            </w:r>
          </w:p>
        </w:tc>
        <w:tc>
          <w:tcPr>
            <w:tcW w:w="2880" w:type="dxa"/>
            <w:shd w:val="clear" w:color="auto" w:fill="FF0000"/>
          </w:tcPr>
          <w:p w:rsidR="00101C6A" w:rsidRPr="0069745B" w:rsidRDefault="00101C6A" w:rsidP="00553A4B">
            <w:pPr>
              <w:tabs>
                <w:tab w:val="left" w:pos="1815"/>
              </w:tabs>
              <w:rPr>
                <w:rFonts w:ascii="Tahoma" w:hAnsi="Tahoma" w:cs="Tahoma"/>
                <w:b/>
                <w:color w:val="FFFFFF"/>
                <w:sz w:val="28"/>
                <w:szCs w:val="28"/>
              </w:rPr>
            </w:pPr>
            <w:r w:rsidRPr="0069745B">
              <w:rPr>
                <w:rFonts w:ascii="Tahoma" w:hAnsi="Tahoma" w:cs="Tahoma"/>
                <w:b/>
                <w:color w:val="FFFFFF"/>
                <w:sz w:val="28"/>
                <w:szCs w:val="28"/>
              </w:rPr>
              <w:t>**</w:t>
            </w:r>
            <w:r w:rsidRPr="0069745B">
              <w:rPr>
                <w:rFonts w:ascii="Tahoma" w:hAnsi="Tahoma" w:cs="Tahoma"/>
                <w:b/>
                <w:color w:val="FFFFFF"/>
                <w:sz w:val="20"/>
                <w:szCs w:val="20"/>
              </w:rPr>
              <w:t xml:space="preserve">M-Medical Control </w:t>
            </w:r>
            <w:r w:rsidRPr="0069745B">
              <w:rPr>
                <w:rFonts w:ascii="Tahoma" w:hAnsi="Tahoma" w:cs="Tahoma"/>
                <w:b/>
                <w:color w:val="FFFFFF"/>
                <w:sz w:val="28"/>
                <w:szCs w:val="28"/>
              </w:rPr>
              <w:t>**</w:t>
            </w:r>
          </w:p>
        </w:tc>
      </w:tr>
    </w:tbl>
    <w:p w:rsidR="002249C4" w:rsidRDefault="002249C4">
      <w:pPr>
        <w:tabs>
          <w:tab w:val="left" w:pos="1815"/>
        </w:tabs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***Higher level of providers </w:t>
      </w:r>
      <w:proofErr w:type="gramStart"/>
      <w:r>
        <w:rPr>
          <w:rFonts w:ascii="Tahoma" w:hAnsi="Tahoma" w:cs="Tahoma"/>
          <w:b/>
          <w:sz w:val="20"/>
          <w:szCs w:val="20"/>
        </w:rPr>
        <w:t>are</w:t>
      </w:r>
      <w:proofErr w:type="gramEnd"/>
      <w:r>
        <w:rPr>
          <w:rFonts w:ascii="Tahoma" w:hAnsi="Tahoma" w:cs="Tahoma"/>
          <w:b/>
          <w:sz w:val="20"/>
          <w:szCs w:val="20"/>
        </w:rPr>
        <w:t xml:space="preserve"> responsible for lower level treatments***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10368"/>
        <w:gridCol w:w="540"/>
      </w:tblGrid>
      <w:tr w:rsidR="002249C4">
        <w:trPr>
          <w:cantSplit/>
        </w:trPr>
        <w:tc>
          <w:tcPr>
            <w:tcW w:w="10368" w:type="dxa"/>
            <w:shd w:val="clear" w:color="auto" w:fill="99CCFF"/>
          </w:tcPr>
          <w:p w:rsidR="002249C4" w:rsidRDefault="00875E72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Initial Patient Contact (2000)</w:t>
            </w:r>
            <w:r w:rsidR="00CD0A16">
              <w:rPr>
                <w:rFonts w:ascii="Tahoma" w:hAnsi="Tahoma" w:cs="Tahoma"/>
              </w:rPr>
              <w:t>.</w:t>
            </w:r>
          </w:p>
          <w:p w:rsidR="00F90BD7" w:rsidRDefault="00CD0A16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Position patient in left lateral position.</w:t>
            </w:r>
          </w:p>
          <w:p w:rsidR="00B10CBA" w:rsidRDefault="007413AB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For H</w:t>
            </w:r>
            <w:r w:rsidR="00CD0A16">
              <w:rPr>
                <w:rFonts w:ascii="Tahoma" w:hAnsi="Tahoma" w:cs="Tahoma"/>
              </w:rPr>
              <w:t>ypertension</w:t>
            </w:r>
            <w:r w:rsidR="00A244C9">
              <w:rPr>
                <w:rFonts w:ascii="Tahoma" w:hAnsi="Tahoma" w:cs="Tahoma"/>
              </w:rPr>
              <w:t>, Complicated Delivery</w:t>
            </w:r>
            <w:r w:rsidR="00CD0A16">
              <w:rPr>
                <w:rFonts w:ascii="Tahoma" w:hAnsi="Tahoma" w:cs="Tahoma"/>
              </w:rPr>
              <w:t xml:space="preserve"> o</w:t>
            </w:r>
            <w:r w:rsidR="00A244C9">
              <w:rPr>
                <w:rFonts w:ascii="Tahoma" w:hAnsi="Tahoma" w:cs="Tahoma"/>
              </w:rPr>
              <w:t>r Vaginal B</w:t>
            </w:r>
            <w:r w:rsidR="00173018">
              <w:rPr>
                <w:rFonts w:ascii="Tahoma" w:hAnsi="Tahoma" w:cs="Tahoma"/>
              </w:rPr>
              <w:t xml:space="preserve">leeding, go to </w:t>
            </w:r>
            <w:r w:rsidR="00A244C9">
              <w:rPr>
                <w:rFonts w:ascii="Tahoma" w:hAnsi="Tahoma" w:cs="Tahoma"/>
              </w:rPr>
              <w:t>Preeclampsia/Eclam</w:t>
            </w:r>
            <w:r w:rsidR="00777493">
              <w:rPr>
                <w:rFonts w:ascii="Tahoma" w:hAnsi="Tahoma" w:cs="Tahoma"/>
              </w:rPr>
              <w:t>p</w:t>
            </w:r>
            <w:r w:rsidR="00A244C9">
              <w:rPr>
                <w:rFonts w:ascii="Tahoma" w:hAnsi="Tahoma" w:cs="Tahoma"/>
              </w:rPr>
              <w:t xml:space="preserve">sia (7080), and or </w:t>
            </w:r>
            <w:r w:rsidR="00173018">
              <w:rPr>
                <w:rFonts w:ascii="Tahoma" w:hAnsi="Tahoma" w:cs="Tahoma"/>
              </w:rPr>
              <w:t>Obste</w:t>
            </w:r>
            <w:r w:rsidR="00CD0A16">
              <w:rPr>
                <w:rFonts w:ascii="Tahoma" w:hAnsi="Tahoma" w:cs="Tahoma"/>
              </w:rPr>
              <w:t>trical Emergencies</w:t>
            </w:r>
            <w:r w:rsidR="00A244C9">
              <w:rPr>
                <w:rFonts w:ascii="Tahoma" w:hAnsi="Tahoma" w:cs="Tahoma"/>
              </w:rPr>
              <w:t xml:space="preserve"> (7085)</w:t>
            </w:r>
            <w:r w:rsidR="00CD0A16">
              <w:rPr>
                <w:rFonts w:ascii="Tahoma" w:hAnsi="Tahoma" w:cs="Tahoma"/>
              </w:rPr>
              <w:t xml:space="preserve"> Guidelines</w:t>
            </w:r>
            <w:r w:rsidR="00A244C9">
              <w:rPr>
                <w:rFonts w:ascii="Tahoma" w:hAnsi="Tahoma" w:cs="Tahoma"/>
              </w:rPr>
              <w:t>.</w:t>
            </w:r>
          </w:p>
        </w:tc>
        <w:tc>
          <w:tcPr>
            <w:tcW w:w="540" w:type="dxa"/>
            <w:shd w:val="clear" w:color="auto" w:fill="99CCFF"/>
            <w:vAlign w:val="center"/>
          </w:tcPr>
          <w:p w:rsidR="002249C4" w:rsidRDefault="0069745B">
            <w:pPr>
              <w:tabs>
                <w:tab w:val="left" w:pos="1815"/>
              </w:tabs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R</w:t>
            </w:r>
          </w:p>
        </w:tc>
      </w:tr>
      <w:tr w:rsidR="002249C4">
        <w:trPr>
          <w:cantSplit/>
        </w:trPr>
        <w:tc>
          <w:tcPr>
            <w:tcW w:w="10368" w:type="dxa"/>
            <w:tcBorders>
              <w:bottom w:val="single" w:sz="4" w:space="0" w:color="auto"/>
            </w:tcBorders>
            <w:shd w:val="clear" w:color="auto" w:fill="CCFFCC"/>
          </w:tcPr>
          <w:p w:rsidR="00BA6F9A" w:rsidRDefault="00CD0A16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Inspect perineum for crowning</w:t>
            </w:r>
            <w:r w:rsidR="001670A4">
              <w:rPr>
                <w:rFonts w:ascii="Tahoma" w:hAnsi="Tahoma" w:cs="Tahoma"/>
              </w:rPr>
              <w:t xml:space="preserve">, </w:t>
            </w:r>
            <w:r w:rsidR="00173018">
              <w:rPr>
                <w:rFonts w:ascii="Tahoma" w:hAnsi="Tahoma" w:cs="Tahoma"/>
              </w:rPr>
              <w:t>or bleeding.</w:t>
            </w:r>
          </w:p>
          <w:p w:rsidR="001670A4" w:rsidRPr="001670A4" w:rsidRDefault="001670A4" w:rsidP="001670A4">
            <w:pPr>
              <w:numPr>
                <w:ilvl w:val="0"/>
                <w:numId w:val="4"/>
              </w:num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</w:rPr>
              <w:t>Observe for prolapsed cord, and push up on head if required.</w:t>
            </w:r>
          </w:p>
          <w:p w:rsidR="001670A4" w:rsidRPr="001670A4" w:rsidRDefault="001670A4" w:rsidP="001670A4">
            <w:pPr>
              <w:numPr>
                <w:ilvl w:val="0"/>
                <w:numId w:val="4"/>
              </w:num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</w:rPr>
              <w:t>Document frequency and duration of contractions.</w:t>
            </w:r>
          </w:p>
          <w:p w:rsidR="001670A4" w:rsidRPr="001670A4" w:rsidRDefault="001670A4" w:rsidP="001670A4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If no crowning, transport, and monitor. </w:t>
            </w:r>
          </w:p>
          <w:p w:rsidR="009718C7" w:rsidRPr="001670A4" w:rsidRDefault="001670A4" w:rsidP="001670A4">
            <w:pPr>
              <w:numPr>
                <w:ilvl w:val="0"/>
                <w:numId w:val="4"/>
              </w:num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</w:rPr>
              <w:t>Observe and assess for significant blood loss, treat for shock.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</w:tcPr>
          <w:p w:rsidR="002249C4" w:rsidRPr="00101C6A" w:rsidRDefault="00101C6A">
            <w:pPr>
              <w:tabs>
                <w:tab w:val="left" w:pos="1815"/>
              </w:tabs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E</w:t>
            </w:r>
          </w:p>
        </w:tc>
      </w:tr>
      <w:tr w:rsidR="002249C4">
        <w:trPr>
          <w:trHeight w:val="1088"/>
        </w:trPr>
        <w:tc>
          <w:tcPr>
            <w:tcW w:w="10368" w:type="dxa"/>
            <w:tcBorders>
              <w:bottom w:val="single" w:sz="4" w:space="0" w:color="auto"/>
            </w:tcBorders>
            <w:shd w:val="clear" w:color="auto" w:fill="FFFF99"/>
          </w:tcPr>
          <w:p w:rsidR="002249C4" w:rsidRPr="00252D48" w:rsidRDefault="009718C7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Establish IV with NS, draw labs; </w:t>
            </w:r>
            <w:r w:rsidRPr="009718C7">
              <w:rPr>
                <w:rFonts w:ascii="Tahoma" w:hAnsi="Tahoma" w:cs="Tahoma"/>
                <w:b/>
              </w:rPr>
              <w:t>do not delay transport for IV access.</w:t>
            </w:r>
            <w:r w:rsidR="00922588">
              <w:rPr>
                <w:rFonts w:ascii="Tahoma" w:hAnsi="Tahoma" w:cs="Tahoma"/>
                <w:vertAlign w:val="superscript"/>
              </w:rPr>
              <w:t>2</w:t>
            </w:r>
          </w:p>
          <w:p w:rsidR="00CD0A16" w:rsidRDefault="00CD0A16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CD0A16">
              <w:rPr>
                <w:rFonts w:ascii="Tahoma" w:hAnsi="Tahoma" w:cs="Tahoma"/>
              </w:rPr>
              <w:t>If crowning and &gt;36 weeks gestation</w:t>
            </w:r>
            <w:r>
              <w:rPr>
                <w:rFonts w:ascii="Tahoma" w:hAnsi="Tahoma" w:cs="Tahoma"/>
              </w:rPr>
              <w:t>, Childbirth Procedure (9050).</w:t>
            </w:r>
          </w:p>
          <w:p w:rsidR="00CD0A16" w:rsidRDefault="00CD0A16" w:rsidP="00CD0A16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If crowning and &lt;36 weeks gestation, abnormal presentation, severe bleeding or multiple gestation, transport code and call for ALS intercept.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99"/>
          </w:tcPr>
          <w:p w:rsidR="002249C4" w:rsidRDefault="002249C4">
            <w:pPr>
              <w:tabs>
                <w:tab w:val="left" w:pos="1815"/>
              </w:tabs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A</w:t>
            </w:r>
          </w:p>
        </w:tc>
      </w:tr>
      <w:tr w:rsidR="0069745B" w:rsidTr="00384AB8">
        <w:trPr>
          <w:trHeight w:val="881"/>
        </w:trPr>
        <w:tc>
          <w:tcPr>
            <w:tcW w:w="10368" w:type="dxa"/>
            <w:tcBorders>
              <w:bottom w:val="single" w:sz="4" w:space="0" w:color="auto"/>
            </w:tcBorders>
            <w:shd w:val="clear" w:color="auto" w:fill="FF99CC"/>
          </w:tcPr>
          <w:p w:rsidR="0069745B" w:rsidRDefault="009718C7" w:rsidP="00906554">
            <w:pPr>
              <w:numPr>
                <w:ilvl w:val="0"/>
                <w:numId w:val="4"/>
              </w:numPr>
              <w:rPr>
                <w:rFonts w:ascii="Tahoma" w:hAnsi="Tahoma" w:cs="Tahoma"/>
                <w:b/>
              </w:rPr>
            </w:pPr>
            <w:r w:rsidRPr="00187192">
              <w:rPr>
                <w:rFonts w:ascii="Tahoma" w:hAnsi="Tahoma" w:cs="Tahoma"/>
                <w:b/>
              </w:rPr>
              <w:t xml:space="preserve">ALS required for </w:t>
            </w:r>
            <w:r w:rsidR="00CD0A16">
              <w:rPr>
                <w:rFonts w:ascii="Tahoma" w:hAnsi="Tahoma" w:cs="Tahoma"/>
                <w:b/>
              </w:rPr>
              <w:t>signs of Obstetrical Emergency</w:t>
            </w:r>
          </w:p>
          <w:p w:rsidR="00B37F8D" w:rsidRPr="000C1DED" w:rsidRDefault="00B37F8D" w:rsidP="00906554">
            <w:pPr>
              <w:numPr>
                <w:ilvl w:val="0"/>
                <w:numId w:val="4"/>
              </w:num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</w:rPr>
              <w:t>Repeat patient assessment</w:t>
            </w:r>
            <w:r w:rsidR="00CD0A16">
              <w:rPr>
                <w:rFonts w:ascii="Tahoma" w:hAnsi="Tahoma" w:cs="Tahoma"/>
              </w:rPr>
              <w:t>; assist with childbirth procedure</w:t>
            </w:r>
            <w:r w:rsidR="00281D80">
              <w:rPr>
                <w:rFonts w:ascii="Tahoma" w:hAnsi="Tahoma" w:cs="Tahoma"/>
              </w:rPr>
              <w:t xml:space="preserve"> (9050)</w:t>
            </w:r>
            <w:r w:rsidR="00CD0A16">
              <w:rPr>
                <w:rFonts w:ascii="Tahoma" w:hAnsi="Tahoma" w:cs="Tahoma"/>
              </w:rPr>
              <w:t>.</w:t>
            </w:r>
          </w:p>
          <w:p w:rsidR="00B37F8D" w:rsidRPr="009718C7" w:rsidRDefault="00252D48" w:rsidP="000C1DED">
            <w:pPr>
              <w:numPr>
                <w:ilvl w:val="0"/>
                <w:numId w:val="4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Newly Born Guidelines</w:t>
            </w:r>
            <w:r w:rsidR="00FC55D5">
              <w:rPr>
                <w:rFonts w:ascii="Tahoma" w:hAnsi="Tahoma" w:cs="Tahoma"/>
              </w:rPr>
              <w:t xml:space="preserve"> (7083</w:t>
            </w:r>
            <w:r w:rsidR="00281D80">
              <w:rPr>
                <w:rFonts w:ascii="Tahoma" w:hAnsi="Tahoma" w:cs="Tahoma"/>
              </w:rPr>
              <w:t>).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99CC"/>
            <w:vAlign w:val="center"/>
          </w:tcPr>
          <w:p w:rsidR="0069745B" w:rsidRDefault="0069745B">
            <w:pPr>
              <w:tabs>
                <w:tab w:val="left" w:pos="1815"/>
              </w:tabs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P</w:t>
            </w:r>
          </w:p>
        </w:tc>
      </w:tr>
      <w:tr w:rsidR="0069745B">
        <w:trPr>
          <w:trHeight w:val="296"/>
        </w:trPr>
        <w:tc>
          <w:tcPr>
            <w:tcW w:w="10368" w:type="dxa"/>
            <w:shd w:val="clear" w:color="auto" w:fill="FF0000"/>
          </w:tcPr>
          <w:p w:rsidR="00187192" w:rsidRPr="00187192" w:rsidRDefault="0069745B" w:rsidP="0069745B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  <w:color w:val="FFFFFF"/>
              </w:rPr>
            </w:pPr>
            <w:r w:rsidRPr="00187192">
              <w:rPr>
                <w:rFonts w:ascii="Tahoma" w:hAnsi="Tahoma" w:cs="Tahoma"/>
                <w:b/>
                <w:color w:val="FFFFFF"/>
              </w:rPr>
              <w:t>**</w:t>
            </w:r>
            <w:r w:rsidRPr="00187192">
              <w:rPr>
                <w:rFonts w:ascii="Tahoma" w:hAnsi="Tahoma" w:cs="Tahoma"/>
                <w:color w:val="FFFFFF"/>
              </w:rPr>
              <w:t xml:space="preserve"> </w:t>
            </w:r>
            <w:r w:rsidR="00187192" w:rsidRPr="00187192">
              <w:rPr>
                <w:rFonts w:ascii="Tahoma" w:hAnsi="Tahoma" w:cs="Tahoma"/>
                <w:color w:val="FFFFFF"/>
              </w:rPr>
              <w:t xml:space="preserve">Call </w:t>
            </w:r>
            <w:r w:rsidR="00187192">
              <w:rPr>
                <w:rFonts w:ascii="Tahoma" w:hAnsi="Tahoma" w:cs="Tahoma"/>
                <w:color w:val="FFFFFF"/>
              </w:rPr>
              <w:t>Medical Control for</w:t>
            </w:r>
            <w:r w:rsidR="007413AB">
              <w:rPr>
                <w:rFonts w:ascii="Tahoma" w:hAnsi="Tahoma" w:cs="Tahoma"/>
                <w:color w:val="FFFFFF"/>
              </w:rPr>
              <w:t xml:space="preserve"> </w:t>
            </w:r>
            <w:r w:rsidR="0096064D">
              <w:rPr>
                <w:rFonts w:ascii="Tahoma" w:hAnsi="Tahoma" w:cs="Tahoma"/>
                <w:color w:val="FFFFFF"/>
              </w:rPr>
              <w:t xml:space="preserve">severe </w:t>
            </w:r>
            <w:r w:rsidR="007413AB">
              <w:rPr>
                <w:rFonts w:ascii="Tahoma" w:hAnsi="Tahoma" w:cs="Tahoma"/>
                <w:color w:val="FFFFFF"/>
              </w:rPr>
              <w:t>Vaginal Bleeding, abnormal presentation, severe Hypertension</w:t>
            </w:r>
            <w:r w:rsidR="0096064D">
              <w:rPr>
                <w:rFonts w:ascii="Tahoma" w:hAnsi="Tahoma" w:cs="Tahoma"/>
                <w:color w:val="FFFFFF"/>
              </w:rPr>
              <w:t>,</w:t>
            </w:r>
            <w:r w:rsidR="007413AB">
              <w:rPr>
                <w:rFonts w:ascii="Tahoma" w:hAnsi="Tahoma" w:cs="Tahoma"/>
                <w:color w:val="FFFFFF"/>
              </w:rPr>
              <w:t xml:space="preserve"> A</w:t>
            </w:r>
            <w:r w:rsidR="00F606F2">
              <w:rPr>
                <w:rFonts w:ascii="Tahoma" w:hAnsi="Tahoma" w:cs="Tahoma"/>
                <w:color w:val="FFFFFF"/>
              </w:rPr>
              <w:t xml:space="preserve">LOC or </w:t>
            </w:r>
            <w:r w:rsidR="007413AB">
              <w:rPr>
                <w:rFonts w:ascii="Tahoma" w:hAnsi="Tahoma" w:cs="Tahoma"/>
                <w:color w:val="FFFFFF"/>
              </w:rPr>
              <w:t>Seizures</w:t>
            </w:r>
            <w:r w:rsidR="00CB5724">
              <w:rPr>
                <w:rFonts w:ascii="Tahoma" w:hAnsi="Tahoma" w:cs="Tahoma"/>
                <w:color w:val="FFFFFF"/>
              </w:rPr>
              <w:t>**.</w:t>
            </w:r>
          </w:p>
          <w:p w:rsidR="0069745B" w:rsidRDefault="0069745B" w:rsidP="0069745B">
            <w:pPr>
              <w:tabs>
                <w:tab w:val="left" w:pos="1815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FF0000"/>
            <w:vAlign w:val="center"/>
          </w:tcPr>
          <w:p w:rsidR="0069745B" w:rsidRDefault="0069745B">
            <w:pPr>
              <w:tabs>
                <w:tab w:val="left" w:pos="1815"/>
              </w:tabs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M</w:t>
            </w:r>
          </w:p>
        </w:tc>
      </w:tr>
    </w:tbl>
    <w:p w:rsidR="00931305" w:rsidRDefault="00922588" w:rsidP="00931305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>2</w:t>
      </w:r>
      <w:r w:rsidR="00931305">
        <w:rPr>
          <w:sz w:val="20"/>
          <w:szCs w:val="20"/>
        </w:rPr>
        <w:t>EMT providers may perform these procedures if credentialed with the appropriate OM.</w:t>
      </w:r>
    </w:p>
    <w:p w:rsidR="002249C4" w:rsidRPr="004B6747" w:rsidRDefault="002249C4">
      <w:pPr>
        <w:rPr>
          <w:sz w:val="20"/>
          <w:szCs w:val="20"/>
        </w:rPr>
      </w:pPr>
      <w:r w:rsidRPr="004B6747">
        <w:rPr>
          <w:sz w:val="20"/>
          <w:szCs w:val="20"/>
        </w:rPr>
        <w:t>Pearls:</w:t>
      </w:r>
    </w:p>
    <w:p w:rsidR="000C1DED" w:rsidRDefault="00D010E2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Document all times (delivery, contraction frequency and length).</w:t>
      </w:r>
    </w:p>
    <w:p w:rsidR="00D010E2" w:rsidRDefault="00D010E2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If maternal</w:t>
      </w:r>
      <w:r w:rsidR="001F2B5F">
        <w:rPr>
          <w:rFonts w:ascii="Tahoma" w:hAnsi="Tahoma" w:cs="Tahoma"/>
          <w:b/>
          <w:sz w:val="20"/>
          <w:szCs w:val="20"/>
        </w:rPr>
        <w:t xml:space="preserve"> seizures occur, refer to </w:t>
      </w:r>
      <w:r w:rsidR="00A244C9">
        <w:rPr>
          <w:rFonts w:ascii="Tahoma" w:hAnsi="Tahoma" w:cs="Tahoma"/>
          <w:b/>
          <w:sz w:val="20"/>
          <w:szCs w:val="20"/>
        </w:rPr>
        <w:t>Preeclampsia/ Eclampsia</w:t>
      </w:r>
      <w:r w:rsidR="001F2B5F">
        <w:rPr>
          <w:rFonts w:ascii="Tahoma" w:hAnsi="Tahoma" w:cs="Tahoma"/>
          <w:b/>
          <w:sz w:val="20"/>
          <w:szCs w:val="20"/>
        </w:rPr>
        <w:t xml:space="preserve"> G</w:t>
      </w:r>
      <w:r>
        <w:rPr>
          <w:rFonts w:ascii="Tahoma" w:hAnsi="Tahoma" w:cs="Tahoma"/>
          <w:b/>
          <w:sz w:val="20"/>
          <w:szCs w:val="20"/>
        </w:rPr>
        <w:t>uidelines 7085.</w:t>
      </w:r>
    </w:p>
    <w:p w:rsidR="00D010E2" w:rsidRDefault="00D010E2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After delivery, massaging the uterus (lower abdomen) will promote uterine contraction and help to control post-partum bleeding.</w:t>
      </w:r>
    </w:p>
    <w:p w:rsidR="00D010E2" w:rsidRDefault="00D010E2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Some pe</w:t>
      </w:r>
      <w:r w:rsidR="001F2B5F">
        <w:rPr>
          <w:rFonts w:ascii="Tahoma" w:hAnsi="Tahoma" w:cs="Tahoma"/>
          <w:b/>
          <w:sz w:val="20"/>
          <w:szCs w:val="20"/>
        </w:rPr>
        <w:t xml:space="preserve">rineal bleeding is normal with </w:t>
      </w:r>
      <w:r>
        <w:rPr>
          <w:rFonts w:ascii="Tahoma" w:hAnsi="Tahoma" w:cs="Tahoma"/>
          <w:b/>
          <w:sz w:val="20"/>
          <w:szCs w:val="20"/>
        </w:rPr>
        <w:t>any childbirth.  Large quantities of blood or free bleeding are abnormal.</w:t>
      </w:r>
    </w:p>
    <w:p w:rsidR="001F2B5F" w:rsidRDefault="001F2B5F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Meconium staining is evidenced by amniotic fluid that is greenish or brownish-yello</w:t>
      </w:r>
      <w:r w:rsidR="00CD6913">
        <w:rPr>
          <w:rFonts w:ascii="Tahoma" w:hAnsi="Tahoma" w:cs="Tahoma"/>
          <w:b/>
          <w:sz w:val="20"/>
          <w:szCs w:val="20"/>
        </w:rPr>
        <w:t>w</w:t>
      </w:r>
      <w:r>
        <w:rPr>
          <w:rFonts w:ascii="Tahoma" w:hAnsi="Tahoma" w:cs="Tahoma"/>
          <w:b/>
          <w:sz w:val="20"/>
          <w:szCs w:val="20"/>
        </w:rPr>
        <w:t xml:space="preserve"> rather than clear.  It may be foul in odor.  It is a sign of possible fetal distress during labor.</w:t>
      </w:r>
    </w:p>
    <w:p w:rsidR="00D010E2" w:rsidRPr="00CB5724" w:rsidRDefault="00D010E2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Record </w:t>
      </w:r>
      <w:proofErr w:type="gramStart"/>
      <w:r>
        <w:rPr>
          <w:rFonts w:ascii="Tahoma" w:hAnsi="Tahoma" w:cs="Tahoma"/>
          <w:b/>
          <w:sz w:val="20"/>
          <w:szCs w:val="20"/>
        </w:rPr>
        <w:t>APGAR</w:t>
      </w:r>
      <w:proofErr w:type="gramEnd"/>
      <w:r>
        <w:rPr>
          <w:rFonts w:ascii="Tahoma" w:hAnsi="Tahoma" w:cs="Tahoma"/>
          <w:b/>
          <w:sz w:val="20"/>
          <w:szCs w:val="20"/>
        </w:rPr>
        <w:t xml:space="preserve"> score</w:t>
      </w:r>
      <w:r w:rsidR="001F2B5F">
        <w:rPr>
          <w:rFonts w:ascii="Tahoma" w:hAnsi="Tahoma" w:cs="Tahoma"/>
          <w:b/>
          <w:sz w:val="20"/>
          <w:szCs w:val="20"/>
        </w:rPr>
        <w:t xml:space="preserve"> (A1)</w:t>
      </w:r>
      <w:r>
        <w:rPr>
          <w:rFonts w:ascii="Tahoma" w:hAnsi="Tahoma" w:cs="Tahoma"/>
          <w:b/>
          <w:sz w:val="20"/>
          <w:szCs w:val="20"/>
        </w:rPr>
        <w:t xml:space="preserve"> at 1 minute and 5 minutes after birth.</w:t>
      </w:r>
    </w:p>
    <w:p w:rsidR="002249C4" w:rsidRPr="00E9169F" w:rsidRDefault="000E6C0A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="Tahoma" w:hAnsi="Tahoma" w:cs="Tahoma"/>
          <w:sz w:val="20"/>
          <w:szCs w:val="20"/>
        </w:rPr>
      </w:pPr>
      <w:r w:rsidRPr="00E9169F">
        <w:rPr>
          <w:rFonts w:ascii="Tahoma" w:hAnsi="Tahoma" w:cs="Tahoma"/>
          <w:b/>
          <w:color w:val="008000"/>
          <w:sz w:val="20"/>
          <w:szCs w:val="20"/>
        </w:rPr>
        <w:t>QA</w:t>
      </w:r>
      <w:r w:rsidR="0096064D">
        <w:rPr>
          <w:rFonts w:ascii="Tahoma" w:hAnsi="Tahoma" w:cs="Tahoma"/>
          <w:b/>
          <w:color w:val="008000"/>
          <w:sz w:val="20"/>
          <w:szCs w:val="20"/>
        </w:rPr>
        <w:t>: 100% of patients with field Childbirth.</w:t>
      </w:r>
      <w:r w:rsidRPr="00E9169F">
        <w:rPr>
          <w:rFonts w:ascii="Tahoma" w:hAnsi="Tahoma" w:cs="Tahoma"/>
          <w:b/>
          <w:color w:val="008000"/>
          <w:sz w:val="20"/>
          <w:szCs w:val="20"/>
        </w:rPr>
        <w:t xml:space="preserve"> </w:t>
      </w:r>
      <w:r w:rsidR="00CB5724">
        <w:rPr>
          <w:rFonts w:ascii="Tahoma" w:hAnsi="Tahoma" w:cs="Tahoma"/>
          <w:b/>
          <w:color w:val="008000"/>
          <w:sz w:val="20"/>
          <w:szCs w:val="20"/>
        </w:rPr>
        <w:t xml:space="preserve">  </w:t>
      </w:r>
    </w:p>
    <w:sectPr w:rsidR="002249C4" w:rsidRPr="00E9169F">
      <w:headerReference w:type="default" r:id="rId8"/>
      <w:footerReference w:type="default" r:id="rId9"/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115" w:rsidRDefault="00B51115">
      <w:r>
        <w:separator/>
      </w:r>
    </w:p>
  </w:endnote>
  <w:endnote w:type="continuationSeparator" w:id="0">
    <w:p w:rsidR="00B51115" w:rsidRDefault="00B51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F5A" w:rsidRDefault="00982520" w:rsidP="000B5F5A">
    <w:pPr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54610</wp:posOffset>
          </wp:positionH>
          <wp:positionV relativeFrom="paragraph">
            <wp:posOffset>-228600</wp:posOffset>
          </wp:positionV>
          <wp:extent cx="1689100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5F5A">
      <w:rPr>
        <w:sz w:val="16"/>
        <w:szCs w:val="16"/>
      </w:rPr>
      <w:t>_______________________________________________________________________________________________________________________________________</w:t>
    </w:r>
  </w:p>
  <w:p w:rsidR="000B5F5A" w:rsidRDefault="000B5F5A" w:rsidP="000B5F5A">
    <w:pPr>
      <w:rPr>
        <w:sz w:val="16"/>
        <w:szCs w:val="16"/>
      </w:rPr>
    </w:pPr>
    <w:r>
      <w:rPr>
        <w:sz w:val="16"/>
        <w:szCs w:val="16"/>
      </w:rPr>
      <w:t>BCEMS Medical Director</w:t>
    </w:r>
  </w:p>
  <w:p w:rsidR="0008346C" w:rsidRPr="000B5F5A" w:rsidRDefault="00931305">
    <w:pPr>
      <w:rPr>
        <w:sz w:val="16"/>
        <w:szCs w:val="16"/>
      </w:rPr>
    </w:pPr>
    <w:r>
      <w:rPr>
        <w:sz w:val="16"/>
        <w:szCs w:val="16"/>
      </w:rPr>
      <w:t>Effective: 04/01/14</w:t>
    </w:r>
    <w:r w:rsidR="000B5F5A">
      <w:rPr>
        <w:sz w:val="16"/>
        <w:szCs w:val="16"/>
      </w:rPr>
      <w:tab/>
    </w:r>
    <w:r w:rsidR="000B5F5A">
      <w:rPr>
        <w:sz w:val="16"/>
        <w:szCs w:val="16"/>
      </w:rPr>
      <w:tab/>
    </w:r>
    <w:r w:rsidR="000B5F5A">
      <w:rPr>
        <w:sz w:val="16"/>
        <w:szCs w:val="16"/>
      </w:rPr>
      <w:tab/>
    </w:r>
    <w:r w:rsidR="000B5F5A">
      <w:rPr>
        <w:sz w:val="16"/>
        <w:szCs w:val="16"/>
      </w:rPr>
      <w:tab/>
    </w:r>
    <w:r w:rsidR="000B5F5A">
      <w:rPr>
        <w:sz w:val="16"/>
        <w:szCs w:val="16"/>
      </w:rPr>
      <w:tab/>
    </w:r>
    <w:r w:rsidR="00204F9A">
      <w:rPr>
        <w:sz w:val="16"/>
        <w:szCs w:val="16"/>
      </w:rPr>
      <w:t>final</w:t>
    </w:r>
    <w:r w:rsidR="000B5F5A">
      <w:rPr>
        <w:sz w:val="16"/>
        <w:szCs w:val="16"/>
      </w:rPr>
      <w:t xml:space="preserve"> </w:t>
    </w:r>
    <w:r w:rsidR="000B5F5A">
      <w:rPr>
        <w:sz w:val="16"/>
        <w:szCs w:val="16"/>
      </w:rPr>
      <w:fldChar w:fldCharType="begin"/>
    </w:r>
    <w:r w:rsidR="000B5F5A">
      <w:rPr>
        <w:sz w:val="16"/>
        <w:szCs w:val="16"/>
      </w:rPr>
      <w:instrText xml:space="preserve"> DATE \@ "M/d/yyyy" </w:instrText>
    </w:r>
    <w:r w:rsidR="000B5F5A">
      <w:rPr>
        <w:sz w:val="16"/>
        <w:szCs w:val="16"/>
      </w:rPr>
      <w:fldChar w:fldCharType="separate"/>
    </w:r>
    <w:r w:rsidR="00982520">
      <w:rPr>
        <w:noProof/>
        <w:sz w:val="16"/>
        <w:szCs w:val="16"/>
      </w:rPr>
      <w:t>2/26/2014</w:t>
    </w:r>
    <w:r w:rsidR="000B5F5A">
      <w:rPr>
        <w:sz w:val="16"/>
        <w:szCs w:val="16"/>
      </w:rPr>
      <w:fldChar w:fldCharType="end"/>
    </w:r>
    <w:r w:rsidR="000B5F5A">
      <w:rPr>
        <w:sz w:val="16"/>
        <w:szCs w:val="16"/>
      </w:rPr>
      <w:tab/>
    </w:r>
    <w:r w:rsidR="000B5F5A">
      <w:rPr>
        <w:sz w:val="16"/>
        <w:szCs w:val="16"/>
      </w:rPr>
      <w:tab/>
    </w:r>
    <w:r w:rsidR="000B5F5A">
      <w:rPr>
        <w:sz w:val="16"/>
        <w:szCs w:val="16"/>
      </w:rPr>
      <w:tab/>
    </w:r>
    <w:r w:rsidR="000B5F5A">
      <w:rPr>
        <w:sz w:val="16"/>
        <w:szCs w:val="16"/>
      </w:rPr>
      <w:tab/>
    </w:r>
    <w:r w:rsidR="000B5F5A">
      <w:rPr>
        <w:sz w:val="16"/>
        <w:szCs w:val="16"/>
      </w:rPr>
      <w:tab/>
    </w:r>
    <w:r w:rsidR="000B5F5A">
      <w:rPr>
        <w:sz w:val="16"/>
        <w:szCs w:val="16"/>
      </w:rPr>
      <w:tab/>
      <w:t xml:space="preserve">                page </w:t>
    </w:r>
    <w:r w:rsidR="000B5F5A">
      <w:rPr>
        <w:rStyle w:val="PageNumber"/>
        <w:sz w:val="16"/>
        <w:szCs w:val="16"/>
      </w:rPr>
      <w:fldChar w:fldCharType="begin"/>
    </w:r>
    <w:r w:rsidR="000B5F5A">
      <w:rPr>
        <w:rStyle w:val="PageNumber"/>
        <w:sz w:val="16"/>
        <w:szCs w:val="16"/>
      </w:rPr>
      <w:instrText xml:space="preserve"> PAGE </w:instrText>
    </w:r>
    <w:r w:rsidR="000B5F5A">
      <w:rPr>
        <w:rStyle w:val="PageNumber"/>
        <w:sz w:val="16"/>
        <w:szCs w:val="16"/>
      </w:rPr>
      <w:fldChar w:fldCharType="separate"/>
    </w:r>
    <w:r w:rsidR="00982520">
      <w:rPr>
        <w:rStyle w:val="PageNumber"/>
        <w:noProof/>
        <w:sz w:val="16"/>
        <w:szCs w:val="16"/>
      </w:rPr>
      <w:t>1</w:t>
    </w:r>
    <w:r w:rsidR="000B5F5A">
      <w:rPr>
        <w:rStyle w:val="PageNumber"/>
        <w:sz w:val="16"/>
        <w:szCs w:val="16"/>
      </w:rPr>
      <w:fldChar w:fldCharType="end"/>
    </w:r>
    <w:r w:rsidR="000B5F5A">
      <w:rPr>
        <w:rStyle w:val="PageNumber"/>
        <w:sz w:val="16"/>
        <w:szCs w:val="16"/>
      </w:rPr>
      <w:t xml:space="preserve"> </w:t>
    </w:r>
    <w:r w:rsidR="000B5F5A">
      <w:rPr>
        <w:sz w:val="16"/>
        <w:szCs w:val="16"/>
      </w:rPr>
      <w:t xml:space="preserve">of </w:t>
    </w:r>
    <w:r w:rsidR="000B5F5A">
      <w:rPr>
        <w:rStyle w:val="PageNumber"/>
        <w:sz w:val="16"/>
        <w:szCs w:val="16"/>
      </w:rPr>
      <w:fldChar w:fldCharType="begin"/>
    </w:r>
    <w:r w:rsidR="000B5F5A">
      <w:rPr>
        <w:rStyle w:val="PageNumber"/>
        <w:sz w:val="16"/>
        <w:szCs w:val="16"/>
      </w:rPr>
      <w:instrText xml:space="preserve"> NUMPAGES </w:instrText>
    </w:r>
    <w:r w:rsidR="000B5F5A">
      <w:rPr>
        <w:rStyle w:val="PageNumber"/>
        <w:sz w:val="16"/>
        <w:szCs w:val="16"/>
      </w:rPr>
      <w:fldChar w:fldCharType="separate"/>
    </w:r>
    <w:r w:rsidR="00982520">
      <w:rPr>
        <w:rStyle w:val="PageNumber"/>
        <w:noProof/>
        <w:sz w:val="16"/>
        <w:szCs w:val="16"/>
      </w:rPr>
      <w:t>1</w:t>
    </w:r>
    <w:r w:rsidR="000B5F5A">
      <w:rPr>
        <w:rStyle w:val="PageNumber"/>
        <w:sz w:val="16"/>
        <w:szCs w:val="16"/>
      </w:rPr>
      <w:fldChar w:fldCharType="end"/>
    </w:r>
    <w:r w:rsidR="000B5F5A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115" w:rsidRDefault="00B51115">
      <w:r>
        <w:separator/>
      </w:r>
    </w:p>
  </w:footnote>
  <w:footnote w:type="continuationSeparator" w:id="0">
    <w:p w:rsidR="00B51115" w:rsidRDefault="00B511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46C" w:rsidRPr="00641051" w:rsidRDefault="0008346C" w:rsidP="00667757">
    <w:pPr>
      <w:pStyle w:val="Header"/>
      <w:tabs>
        <w:tab w:val="center" w:pos="5400"/>
      </w:tabs>
      <w:rPr>
        <w:sz w:val="16"/>
        <w:szCs w:val="16"/>
      </w:rPr>
    </w:pPr>
    <w:smartTag w:uri="urn:schemas-microsoft-com:office:smarttags" w:element="place">
      <w:smartTag w:uri="urn:schemas-microsoft-com:office:smarttags" w:element="PlaceName">
        <w:r w:rsidRPr="00641051">
          <w:rPr>
            <w:sz w:val="16"/>
            <w:szCs w:val="16"/>
          </w:rPr>
          <w:t>Bonner</w:t>
        </w:r>
      </w:smartTag>
      <w:r w:rsidRPr="00641051">
        <w:rPr>
          <w:sz w:val="16"/>
          <w:szCs w:val="16"/>
        </w:rPr>
        <w:t xml:space="preserve"> </w:t>
      </w:r>
      <w:smartTag w:uri="urn:schemas-microsoft-com:office:smarttags" w:element="PlaceType">
        <w:r w:rsidRPr="00641051">
          <w:rPr>
            <w:sz w:val="16"/>
            <w:szCs w:val="16"/>
          </w:rPr>
          <w:t>County</w:t>
        </w:r>
      </w:smartTag>
      <w:r w:rsidRPr="00641051">
        <w:rPr>
          <w:sz w:val="16"/>
          <w:szCs w:val="16"/>
        </w:rPr>
        <w:t xml:space="preserve"> </w:t>
      </w:r>
      <w:smartTag w:uri="urn:schemas-microsoft-com:office:smarttags" w:element="PlaceName">
        <w:r w:rsidRPr="00641051">
          <w:rPr>
            <w:sz w:val="16"/>
            <w:szCs w:val="16"/>
          </w:rPr>
          <w:t>EMS</w:t>
        </w:r>
      </w:smartTag>
    </w:smartTag>
    <w:r w:rsidRPr="00641051">
      <w:rPr>
        <w:sz w:val="16"/>
        <w:szCs w:val="16"/>
      </w:rPr>
      <w:t xml:space="preserve"> System</w:t>
    </w:r>
    <w:r>
      <w:rPr>
        <w:sz w:val="16"/>
        <w:szCs w:val="16"/>
      </w:rPr>
      <w:tab/>
    </w:r>
    <w:r w:rsidR="00982520">
      <w:rPr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-297180</wp:posOffset>
          </wp:positionV>
          <wp:extent cx="1138555" cy="1069975"/>
          <wp:effectExtent l="0" t="0" r="0" b="0"/>
          <wp:wrapNone/>
          <wp:docPr id="1" name="Picture 1" descr="new bcem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bcem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                             Patient Care Treatment</w:t>
    </w:r>
    <w:r w:rsidRPr="00641051">
      <w:rPr>
        <w:sz w:val="16"/>
        <w:szCs w:val="16"/>
      </w:rPr>
      <w:t xml:space="preserve"> Guidelines</w:t>
    </w:r>
    <w:r>
      <w:rPr>
        <w:sz w:val="16"/>
        <w:szCs w:val="16"/>
      </w:rPr>
      <w:t>-Medical Emergencies &amp; OB/GYN</w:t>
    </w:r>
  </w:p>
  <w:p w:rsidR="0008346C" w:rsidRPr="00A624FF" w:rsidRDefault="0008346C" w:rsidP="00667757">
    <w:pPr>
      <w:pStyle w:val="Header"/>
      <w:jc w:val="center"/>
      <w:rPr>
        <w:sz w:val="16"/>
        <w:szCs w:val="16"/>
      </w:rPr>
    </w:pPr>
    <w:r>
      <w:rPr>
        <w:sz w:val="16"/>
        <w:szCs w:val="16"/>
      </w:rPr>
      <w:t>OB/GYN</w:t>
    </w:r>
    <w:r w:rsidRPr="00A624FF">
      <w:rPr>
        <w:sz w:val="16"/>
        <w:szCs w:val="16"/>
      </w:rPr>
      <w:t xml:space="preserve">: </w:t>
    </w:r>
    <w:r>
      <w:rPr>
        <w:sz w:val="16"/>
        <w:szCs w:val="16"/>
      </w:rPr>
      <w:t>Childbirth/ Imminent Delivery - 7081</w:t>
    </w:r>
  </w:p>
  <w:p w:rsidR="0008346C" w:rsidRPr="00A624FF" w:rsidRDefault="0008346C" w:rsidP="00906554">
    <w:pPr>
      <w:pStyle w:val="Header"/>
      <w:jc w:val="center"/>
      <w:rPr>
        <w:sz w:val="16"/>
        <w:szCs w:val="16"/>
      </w:rPr>
    </w:pPr>
  </w:p>
  <w:p w:rsidR="0008346C" w:rsidRPr="00A624FF" w:rsidRDefault="0008346C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530F5"/>
    <w:multiLevelType w:val="hybridMultilevel"/>
    <w:tmpl w:val="A3A0BB78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7F5065"/>
    <w:multiLevelType w:val="hybridMultilevel"/>
    <w:tmpl w:val="DB50254E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6D62CB4"/>
    <w:multiLevelType w:val="hybridMultilevel"/>
    <w:tmpl w:val="7C9E2350"/>
    <w:lvl w:ilvl="0" w:tplc="3CA028D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80545C"/>
    <w:multiLevelType w:val="multilevel"/>
    <w:tmpl w:val="5F8CD292"/>
    <w:lvl w:ilvl="0"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547E5B"/>
    <w:multiLevelType w:val="hybridMultilevel"/>
    <w:tmpl w:val="62584508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AA725C0"/>
    <w:multiLevelType w:val="multilevel"/>
    <w:tmpl w:val="DB50254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0B20062"/>
    <w:multiLevelType w:val="hybridMultilevel"/>
    <w:tmpl w:val="2B663EA6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9C4"/>
    <w:rsid w:val="000472A8"/>
    <w:rsid w:val="000624B1"/>
    <w:rsid w:val="00065CB2"/>
    <w:rsid w:val="0008346C"/>
    <w:rsid w:val="000B5F5A"/>
    <w:rsid w:val="000C1AB6"/>
    <w:rsid w:val="000C1DED"/>
    <w:rsid w:val="000C5625"/>
    <w:rsid w:val="000D6D7A"/>
    <w:rsid w:val="000E6B8F"/>
    <w:rsid w:val="000E6C0A"/>
    <w:rsid w:val="00101726"/>
    <w:rsid w:val="00101C6A"/>
    <w:rsid w:val="00116C14"/>
    <w:rsid w:val="00126BC5"/>
    <w:rsid w:val="00151B09"/>
    <w:rsid w:val="001670A4"/>
    <w:rsid w:val="00173018"/>
    <w:rsid w:val="001770FA"/>
    <w:rsid w:val="00187192"/>
    <w:rsid w:val="001D3B39"/>
    <w:rsid w:val="001D4DFB"/>
    <w:rsid w:val="001F2B5F"/>
    <w:rsid w:val="001F6820"/>
    <w:rsid w:val="0020099D"/>
    <w:rsid w:val="00204F9A"/>
    <w:rsid w:val="00212A6C"/>
    <w:rsid w:val="002249C4"/>
    <w:rsid w:val="00252D48"/>
    <w:rsid w:val="00253E3D"/>
    <w:rsid w:val="00261AD4"/>
    <w:rsid w:val="00275A53"/>
    <w:rsid w:val="00281D80"/>
    <w:rsid w:val="002957BF"/>
    <w:rsid w:val="002F53EC"/>
    <w:rsid w:val="002F5BDD"/>
    <w:rsid w:val="003022BC"/>
    <w:rsid w:val="0030730B"/>
    <w:rsid w:val="0037507E"/>
    <w:rsid w:val="00384AB8"/>
    <w:rsid w:val="00392DBA"/>
    <w:rsid w:val="003A41C8"/>
    <w:rsid w:val="003A7732"/>
    <w:rsid w:val="003E1AFE"/>
    <w:rsid w:val="003F49B6"/>
    <w:rsid w:val="00412849"/>
    <w:rsid w:val="0042299F"/>
    <w:rsid w:val="00453282"/>
    <w:rsid w:val="00494318"/>
    <w:rsid w:val="004A7995"/>
    <w:rsid w:val="004B29E6"/>
    <w:rsid w:val="004B5905"/>
    <w:rsid w:val="004B6747"/>
    <w:rsid w:val="004D5C06"/>
    <w:rsid w:val="005056AF"/>
    <w:rsid w:val="00546150"/>
    <w:rsid w:val="00553A4B"/>
    <w:rsid w:val="00555D0E"/>
    <w:rsid w:val="00572024"/>
    <w:rsid w:val="005B295B"/>
    <w:rsid w:val="005B6881"/>
    <w:rsid w:val="006115A0"/>
    <w:rsid w:val="00641051"/>
    <w:rsid w:val="006430B1"/>
    <w:rsid w:val="00667757"/>
    <w:rsid w:val="0069745B"/>
    <w:rsid w:val="006D2D62"/>
    <w:rsid w:val="006F64F3"/>
    <w:rsid w:val="00704891"/>
    <w:rsid w:val="007413AB"/>
    <w:rsid w:val="00752644"/>
    <w:rsid w:val="00757E14"/>
    <w:rsid w:val="007607A6"/>
    <w:rsid w:val="0077367A"/>
    <w:rsid w:val="00777493"/>
    <w:rsid w:val="007A4A40"/>
    <w:rsid w:val="007C7A93"/>
    <w:rsid w:val="008256EE"/>
    <w:rsid w:val="00843F2D"/>
    <w:rsid w:val="008660ED"/>
    <w:rsid w:val="008728FA"/>
    <w:rsid w:val="0087348A"/>
    <w:rsid w:val="00875E72"/>
    <w:rsid w:val="00890A71"/>
    <w:rsid w:val="008C04EA"/>
    <w:rsid w:val="008C3C74"/>
    <w:rsid w:val="008D71E6"/>
    <w:rsid w:val="00906554"/>
    <w:rsid w:val="00922588"/>
    <w:rsid w:val="00931305"/>
    <w:rsid w:val="009331CA"/>
    <w:rsid w:val="0093779C"/>
    <w:rsid w:val="0096064D"/>
    <w:rsid w:val="009718C7"/>
    <w:rsid w:val="00982520"/>
    <w:rsid w:val="00984340"/>
    <w:rsid w:val="009A6BA2"/>
    <w:rsid w:val="009B19DC"/>
    <w:rsid w:val="009E328C"/>
    <w:rsid w:val="00A1202F"/>
    <w:rsid w:val="00A244C9"/>
    <w:rsid w:val="00A45E4D"/>
    <w:rsid w:val="00A524E2"/>
    <w:rsid w:val="00A624FF"/>
    <w:rsid w:val="00AB34EF"/>
    <w:rsid w:val="00AB3DF7"/>
    <w:rsid w:val="00AB4BFD"/>
    <w:rsid w:val="00AE02B1"/>
    <w:rsid w:val="00B10CBA"/>
    <w:rsid w:val="00B201FC"/>
    <w:rsid w:val="00B37F8D"/>
    <w:rsid w:val="00B41AAA"/>
    <w:rsid w:val="00B51115"/>
    <w:rsid w:val="00BA6F9A"/>
    <w:rsid w:val="00BC40F8"/>
    <w:rsid w:val="00C01EEB"/>
    <w:rsid w:val="00C56A8B"/>
    <w:rsid w:val="00C93914"/>
    <w:rsid w:val="00CA1EA6"/>
    <w:rsid w:val="00CA6D24"/>
    <w:rsid w:val="00CB05BC"/>
    <w:rsid w:val="00CB5724"/>
    <w:rsid w:val="00CD0A16"/>
    <w:rsid w:val="00CD0B2F"/>
    <w:rsid w:val="00CD6913"/>
    <w:rsid w:val="00CE6135"/>
    <w:rsid w:val="00D010E2"/>
    <w:rsid w:val="00D302BC"/>
    <w:rsid w:val="00D40F83"/>
    <w:rsid w:val="00D43F15"/>
    <w:rsid w:val="00D5268A"/>
    <w:rsid w:val="00DD20D9"/>
    <w:rsid w:val="00DE13A7"/>
    <w:rsid w:val="00E36C41"/>
    <w:rsid w:val="00E41A51"/>
    <w:rsid w:val="00E54A9B"/>
    <w:rsid w:val="00E74002"/>
    <w:rsid w:val="00E752E5"/>
    <w:rsid w:val="00E840D7"/>
    <w:rsid w:val="00E9169F"/>
    <w:rsid w:val="00E94E00"/>
    <w:rsid w:val="00EE1516"/>
    <w:rsid w:val="00F606F2"/>
    <w:rsid w:val="00F7125C"/>
    <w:rsid w:val="00F72D14"/>
    <w:rsid w:val="00F90BD7"/>
    <w:rsid w:val="00FB345F"/>
    <w:rsid w:val="00FB41D1"/>
    <w:rsid w:val="00FC55D5"/>
    <w:rsid w:val="00FD15E6"/>
    <w:rsid w:val="00FD3B02"/>
    <w:rsid w:val="00FE4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0B5F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B5F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0B5F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B5F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6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Care Treatment Protocol</vt:lpstr>
    </vt:vector>
  </TitlesOfParts>
  <Company/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Care Treatment Protocol</dc:title>
  <dc:subject/>
  <dc:creator>Nanci</dc:creator>
  <cp:keywords/>
  <dc:description/>
  <cp:lastModifiedBy>ronjenkins</cp:lastModifiedBy>
  <cp:revision>2</cp:revision>
  <cp:lastPrinted>2010-09-21T05:47:00Z</cp:lastPrinted>
  <dcterms:created xsi:type="dcterms:W3CDTF">2014-02-27T05:11:00Z</dcterms:created>
  <dcterms:modified xsi:type="dcterms:W3CDTF">2014-02-27T05:11:00Z</dcterms:modified>
</cp:coreProperties>
</file>